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98F" w:rsidRPr="00E03605" w:rsidRDefault="0041798F" w:rsidP="0041798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alibri"/>
          <w:b/>
          <w:sz w:val="22"/>
          <w:szCs w:val="22"/>
        </w:rPr>
      </w:pPr>
      <w:r w:rsidRPr="00E03605">
        <w:rPr>
          <w:rFonts w:asciiTheme="minorHAnsi" w:hAnsiTheme="minorHAnsi" w:cs="Calibri"/>
          <w:b/>
          <w:sz w:val="22"/>
          <w:szCs w:val="22"/>
        </w:rPr>
        <w:t>PREFEITURA MUNICIPAL DE SANTA BÁRBARA DO MONTE VERDE/MG</w:t>
      </w:r>
    </w:p>
    <w:p w:rsidR="0041798F" w:rsidRPr="00E03605" w:rsidRDefault="0041798F" w:rsidP="0041798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="Calibri"/>
          <w:color w:val="000000" w:themeColor="text1"/>
          <w:sz w:val="22"/>
          <w:szCs w:val="22"/>
          <w:bdr w:val="none" w:sz="0" w:space="0" w:color="auto" w:frame="1"/>
        </w:rPr>
      </w:pPr>
      <w:r w:rsidRPr="00E03605">
        <w:rPr>
          <w:rStyle w:val="Forte"/>
          <w:rFonts w:asciiTheme="minorHAnsi" w:hAnsiTheme="minorHAnsi" w:cs="Calibri"/>
          <w:color w:val="000000" w:themeColor="text1"/>
          <w:sz w:val="22"/>
          <w:szCs w:val="22"/>
          <w:bdr w:val="none" w:sz="0" w:space="0" w:color="auto" w:frame="1"/>
        </w:rPr>
        <w:t>EXTRATO DE CONTRATO</w:t>
      </w:r>
    </w:p>
    <w:p w:rsidR="0041798F" w:rsidRPr="00E03605" w:rsidRDefault="0041798F" w:rsidP="0041798F">
      <w:pPr>
        <w:spacing w:after="0" w:line="240" w:lineRule="auto"/>
        <w:jc w:val="both"/>
        <w:rPr>
          <w:rFonts w:cs="Calibri"/>
          <w:color w:val="000000" w:themeColor="text1"/>
        </w:rPr>
      </w:pPr>
      <w:r w:rsidRPr="00E03605">
        <w:rPr>
          <w:rFonts w:cs="Calibri"/>
        </w:rPr>
        <w:t xml:space="preserve">Extrato de contrato nº 064/2017, Processo nº 071/2017, Dispensa de Licitação nº 022/2017. </w:t>
      </w:r>
      <w:r w:rsidRPr="00E03605">
        <w:rPr>
          <w:rFonts w:cs="Calibri"/>
          <w:b/>
        </w:rPr>
        <w:t>Objeto:</w:t>
      </w:r>
      <w:r w:rsidRPr="00E03605">
        <w:rPr>
          <w:rFonts w:cs="Calibri"/>
        </w:rPr>
        <w:t xml:space="preserve"> Contratação direta de empresa para </w:t>
      </w:r>
      <w:r w:rsidRPr="00E03605">
        <w:rPr>
          <w:rFonts w:cs="Calibri"/>
          <w:bCs/>
        </w:rPr>
        <w:t xml:space="preserve">fornecimento de </w:t>
      </w:r>
      <w:r w:rsidRPr="00E03605">
        <w:rPr>
          <w:rFonts w:cs="Calibri"/>
        </w:rPr>
        <w:t>Medicamentos para atender a Divisão de Saúde (Farmácia de Minas) do Município de Santa Bárbara do Monte Verde/MG</w:t>
      </w:r>
      <w:r w:rsidRPr="00E03605">
        <w:rPr>
          <w:rFonts w:cs="Calibri"/>
          <w:color w:val="000000" w:themeColor="text1"/>
        </w:rPr>
        <w:t xml:space="preserve">. </w:t>
      </w:r>
      <w:r w:rsidRPr="00E03605">
        <w:rPr>
          <w:rFonts w:cs="Calibri"/>
          <w:b/>
          <w:color w:val="000000" w:themeColor="text1"/>
        </w:rPr>
        <w:t>Contratante:</w:t>
      </w:r>
      <w:r w:rsidRPr="00E03605">
        <w:rPr>
          <w:rFonts w:cs="Calibri"/>
          <w:color w:val="000000" w:themeColor="text1"/>
        </w:rPr>
        <w:t xml:space="preserve"> Prefeitura Municipal de Santa Bárbara do Monte Verde. </w:t>
      </w:r>
      <w:r w:rsidRPr="00E03605">
        <w:rPr>
          <w:rFonts w:cs="Calibri"/>
          <w:b/>
          <w:color w:val="000000" w:themeColor="text1"/>
        </w:rPr>
        <w:t>Contratada:</w:t>
      </w:r>
      <w:r w:rsidRPr="00E03605">
        <w:rPr>
          <w:rFonts w:cs="Calibri"/>
          <w:color w:val="000000" w:themeColor="text1"/>
        </w:rPr>
        <w:t xml:space="preserve"> </w:t>
      </w:r>
      <w:proofErr w:type="spellStart"/>
      <w:r w:rsidRPr="00E03605">
        <w:rPr>
          <w:rFonts w:cs="Calibri"/>
          <w:b/>
        </w:rPr>
        <w:t>Drogalessa</w:t>
      </w:r>
      <w:proofErr w:type="spellEnd"/>
      <w:r w:rsidRPr="00E03605">
        <w:rPr>
          <w:rFonts w:cs="Calibri"/>
          <w:b/>
        </w:rPr>
        <w:t xml:space="preserve"> Ltda.</w:t>
      </w:r>
      <w:r w:rsidRPr="00E03605">
        <w:rPr>
          <w:rFonts w:cs="Calibri"/>
        </w:rPr>
        <w:t>, inscrita no CNPJ sob nº 18.541.730/0001-65</w:t>
      </w:r>
      <w:r w:rsidRPr="00E03605">
        <w:rPr>
          <w:rFonts w:cs="Calibri"/>
          <w:color w:val="000000" w:themeColor="text1"/>
        </w:rPr>
        <w:t xml:space="preserve">. </w:t>
      </w:r>
      <w:r w:rsidRPr="00E03605">
        <w:rPr>
          <w:rFonts w:cs="Calibri"/>
          <w:b/>
          <w:color w:val="000000" w:themeColor="text1"/>
        </w:rPr>
        <w:t>Valor total:</w:t>
      </w:r>
      <w:r w:rsidRPr="00E03605">
        <w:rPr>
          <w:rFonts w:cs="Calibri"/>
          <w:color w:val="000000" w:themeColor="text1"/>
        </w:rPr>
        <w:t xml:space="preserve"> </w:t>
      </w:r>
      <w:r w:rsidRPr="00E03605">
        <w:rPr>
          <w:rFonts w:cs="Calibri"/>
        </w:rPr>
        <w:t xml:space="preserve">R$ </w:t>
      </w:r>
      <w:r w:rsidRPr="00E03605">
        <w:rPr>
          <w:rFonts w:cs="Calibri"/>
          <w:bCs/>
          <w:color w:val="000000"/>
          <w:lang w:eastAsia="pt-BR"/>
        </w:rPr>
        <w:t xml:space="preserve">45.513,87 </w:t>
      </w:r>
      <w:r w:rsidRPr="00E03605">
        <w:rPr>
          <w:rFonts w:cs="Calibri"/>
        </w:rPr>
        <w:t>(quarenta e cinco mil, quinhentos e treze reais e oitenta e sete centavos).</w:t>
      </w:r>
      <w:r>
        <w:rPr>
          <w:rFonts w:cs="Calibri"/>
        </w:rPr>
        <w:t xml:space="preserve"> </w:t>
      </w:r>
      <w:r w:rsidRPr="00E03605">
        <w:rPr>
          <w:rFonts w:cs="Calibri"/>
          <w:color w:val="000000" w:themeColor="text1"/>
        </w:rPr>
        <w:t>Vigência: 02/08/2017 à 31/12/2017. Ana Paula de Almeida Carvalho, Presidente da Comissão Permanente de Licitação.</w:t>
      </w:r>
    </w:p>
    <w:p w:rsidR="0041798F" w:rsidRDefault="0041798F">
      <w:bookmarkStart w:id="0" w:name="_GoBack"/>
      <w:bookmarkEnd w:id="0"/>
    </w:p>
    <w:sectPr w:rsidR="004179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8F"/>
    <w:rsid w:val="0041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65186-6A14-4148-AD8E-DEA3964E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98F"/>
    <w:pPr>
      <w:spacing w:after="200" w:line="276" w:lineRule="auto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798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Victor Oliveira</dc:creator>
  <cp:keywords/>
  <dc:description/>
  <cp:lastModifiedBy>Paulo Victor Oliveira</cp:lastModifiedBy>
  <cp:revision>1</cp:revision>
  <dcterms:created xsi:type="dcterms:W3CDTF">2017-10-26T12:22:00Z</dcterms:created>
  <dcterms:modified xsi:type="dcterms:W3CDTF">2017-10-26T12:23:00Z</dcterms:modified>
</cp:coreProperties>
</file>