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1" w:type="dxa"/>
        <w:tblLook w:val="04A0"/>
      </w:tblPr>
      <w:tblGrid>
        <w:gridCol w:w="4503"/>
        <w:gridCol w:w="4678"/>
      </w:tblGrid>
      <w:tr w:rsidR="00031686" w:rsidRPr="00AF4612" w:rsidTr="00EF225F">
        <w:tc>
          <w:tcPr>
            <w:tcW w:w="4503" w:type="dxa"/>
            <w:vAlign w:val="center"/>
          </w:tcPr>
          <w:p w:rsidR="008921B4" w:rsidRDefault="008921B4" w:rsidP="002E53A7">
            <w:pPr>
              <w:spacing w:before="0"/>
              <w:jc w:val="left"/>
              <w:rPr>
                <w:b/>
                <w:bCs/>
                <w:sz w:val="24"/>
                <w:szCs w:val="24"/>
              </w:rPr>
            </w:pPr>
            <w:r w:rsidRPr="00AF4612">
              <w:rPr>
                <w:b/>
                <w:bCs/>
                <w:sz w:val="24"/>
                <w:szCs w:val="24"/>
              </w:rPr>
              <w:t xml:space="preserve">CONTRATO Nº </w:t>
            </w:r>
            <w:r>
              <w:rPr>
                <w:b/>
                <w:bCs/>
                <w:sz w:val="24"/>
                <w:szCs w:val="24"/>
              </w:rPr>
              <w:t>012/2018</w:t>
            </w:r>
          </w:p>
          <w:p w:rsidR="00031686" w:rsidRPr="00AF4612" w:rsidRDefault="00031686" w:rsidP="002E53A7">
            <w:pPr>
              <w:spacing w:before="0"/>
              <w:jc w:val="left"/>
              <w:rPr>
                <w:b/>
                <w:bCs/>
                <w:sz w:val="24"/>
                <w:szCs w:val="24"/>
              </w:rPr>
            </w:pPr>
            <w:r w:rsidRPr="00AF4612">
              <w:rPr>
                <w:b/>
                <w:bCs/>
                <w:sz w:val="24"/>
                <w:szCs w:val="24"/>
              </w:rPr>
              <w:t xml:space="preserve">PROCESSO Nº </w:t>
            </w:r>
            <w:r w:rsidR="00AF7A61">
              <w:rPr>
                <w:b/>
                <w:bCs/>
                <w:sz w:val="24"/>
                <w:szCs w:val="24"/>
              </w:rPr>
              <w:t>088/2017</w:t>
            </w:r>
          </w:p>
          <w:p w:rsidR="00031686" w:rsidRPr="00AF4612" w:rsidRDefault="00031686" w:rsidP="002E53A7">
            <w:pPr>
              <w:spacing w:before="0"/>
              <w:jc w:val="left"/>
              <w:rPr>
                <w:b/>
                <w:bCs/>
                <w:sz w:val="24"/>
                <w:szCs w:val="24"/>
              </w:rPr>
            </w:pPr>
            <w:r w:rsidRPr="00AF4612">
              <w:rPr>
                <w:b/>
                <w:bCs/>
                <w:sz w:val="24"/>
                <w:szCs w:val="24"/>
              </w:rPr>
              <w:t xml:space="preserve">CONVITE Nº </w:t>
            </w:r>
            <w:r w:rsidR="006C4687">
              <w:rPr>
                <w:b/>
                <w:bCs/>
                <w:sz w:val="24"/>
                <w:szCs w:val="24"/>
              </w:rPr>
              <w:t>028/2017</w:t>
            </w:r>
          </w:p>
          <w:p w:rsidR="00031686" w:rsidRPr="00AF4612" w:rsidRDefault="00031686" w:rsidP="008921B4">
            <w:pPr>
              <w:spacing w:before="0"/>
              <w:jc w:val="left"/>
              <w:rPr>
                <w:b/>
                <w:sz w:val="24"/>
                <w:szCs w:val="24"/>
              </w:rPr>
            </w:pPr>
          </w:p>
        </w:tc>
        <w:tc>
          <w:tcPr>
            <w:tcW w:w="4678" w:type="dxa"/>
            <w:vAlign w:val="center"/>
          </w:tcPr>
          <w:p w:rsidR="00031686" w:rsidRPr="00AF4612" w:rsidRDefault="00031686" w:rsidP="00EF225F">
            <w:pPr>
              <w:rPr>
                <w:b/>
                <w:sz w:val="24"/>
                <w:szCs w:val="24"/>
              </w:rPr>
            </w:pPr>
            <w:r w:rsidRPr="00AF4612">
              <w:rPr>
                <w:b/>
                <w:bCs/>
                <w:sz w:val="24"/>
                <w:szCs w:val="24"/>
              </w:rPr>
              <w:t xml:space="preserve">CONTRATO QUE ENTRE SI O FAZEM: O MUNICIPIO DE SANTA BARBARA </w:t>
            </w:r>
            <w:r w:rsidR="006C4687">
              <w:rPr>
                <w:b/>
                <w:bCs/>
                <w:sz w:val="24"/>
                <w:szCs w:val="24"/>
              </w:rPr>
              <w:t xml:space="preserve">DO MONTE VERDE E A EMPRESA </w:t>
            </w:r>
            <w:r w:rsidR="00EF225F">
              <w:rPr>
                <w:b/>
                <w:bCs/>
                <w:sz w:val="24"/>
                <w:szCs w:val="24"/>
              </w:rPr>
              <w:t>DIVULGA ARTE PRODUTORA MULTIMIDIA LTDA - EPP</w:t>
            </w:r>
            <w:r w:rsidR="006C4687">
              <w:rPr>
                <w:b/>
                <w:bCs/>
                <w:sz w:val="24"/>
                <w:szCs w:val="24"/>
              </w:rPr>
              <w:t xml:space="preserve"> </w:t>
            </w:r>
            <w:r w:rsidRPr="00AF4612">
              <w:rPr>
                <w:b/>
                <w:bCs/>
                <w:sz w:val="24"/>
                <w:szCs w:val="24"/>
              </w:rPr>
              <w:t>NA SEGUINTE FORMA:</w:t>
            </w:r>
          </w:p>
        </w:tc>
      </w:tr>
    </w:tbl>
    <w:p w:rsidR="00031686" w:rsidRPr="00AF4612" w:rsidRDefault="006C4687" w:rsidP="00031686">
      <w:pPr>
        <w:rPr>
          <w:sz w:val="24"/>
          <w:szCs w:val="24"/>
        </w:rPr>
      </w:pPr>
      <w:r w:rsidRPr="006C4687">
        <w:rPr>
          <w:b/>
          <w:sz w:val="24"/>
          <w:szCs w:val="24"/>
        </w:rPr>
        <w:t>O MUNICÍPIO DE SANTA BARBARA DO MONTE VERDE</w:t>
      </w:r>
      <w:r>
        <w:rPr>
          <w:b/>
          <w:sz w:val="24"/>
          <w:szCs w:val="24"/>
        </w:rPr>
        <w:t>/MG</w:t>
      </w:r>
      <w:r w:rsidR="00031686" w:rsidRPr="00AF4612">
        <w:rPr>
          <w:sz w:val="24"/>
          <w:szCs w:val="24"/>
        </w:rPr>
        <w:t xml:space="preserve">, pessoa jurídica de direito público interno, inscrito no CNPJ sob o nº </w:t>
      </w:r>
      <w:r>
        <w:rPr>
          <w:sz w:val="24"/>
          <w:szCs w:val="24"/>
        </w:rPr>
        <w:t>01.611.138/0001-90,</w:t>
      </w:r>
      <w:r w:rsidR="00031686" w:rsidRPr="00AF4612">
        <w:rPr>
          <w:sz w:val="24"/>
          <w:szCs w:val="24"/>
        </w:rPr>
        <w:t xml:space="preserve"> com sede na Praça Barão de Santa Barbara, nº 57, Bairro Centro, Santa Barbara do Monte Verde</w:t>
      </w:r>
      <w:r w:rsidR="00AD26C9">
        <w:rPr>
          <w:sz w:val="24"/>
          <w:szCs w:val="24"/>
        </w:rPr>
        <w:t>/MG</w:t>
      </w:r>
      <w:r w:rsidR="00031686" w:rsidRPr="00AF4612">
        <w:rPr>
          <w:sz w:val="24"/>
          <w:szCs w:val="24"/>
        </w:rPr>
        <w:t xml:space="preserve">, CEP: 36.132-000, neste ato representado pelo seu Prefeito Municipal o Sr. Ismael Teixeira de Paiva, a seguir denominado </w:t>
      </w:r>
      <w:r w:rsidR="00031686" w:rsidRPr="00AF4612">
        <w:rPr>
          <w:b/>
          <w:sz w:val="24"/>
          <w:szCs w:val="24"/>
        </w:rPr>
        <w:t>CONTRATANTE</w:t>
      </w:r>
      <w:r w:rsidR="00031686" w:rsidRPr="00AF4612">
        <w:rPr>
          <w:sz w:val="24"/>
          <w:szCs w:val="24"/>
        </w:rPr>
        <w:t xml:space="preserve">; e a </w:t>
      </w:r>
      <w:r w:rsidR="00AD26C9">
        <w:rPr>
          <w:sz w:val="24"/>
          <w:szCs w:val="24"/>
        </w:rPr>
        <w:t xml:space="preserve">empresa </w:t>
      </w:r>
      <w:r w:rsidR="00EF225F">
        <w:rPr>
          <w:b/>
          <w:bCs/>
          <w:sz w:val="24"/>
          <w:szCs w:val="24"/>
        </w:rPr>
        <w:t>DIVULGA ARTE PRODUTORA MULTIMIDIA LTDA - EPP</w:t>
      </w:r>
      <w:r w:rsidR="00AD26C9">
        <w:rPr>
          <w:b/>
          <w:sz w:val="24"/>
          <w:szCs w:val="24"/>
        </w:rPr>
        <w:t xml:space="preserve">, </w:t>
      </w:r>
      <w:r w:rsidR="00AD26C9" w:rsidRPr="00AD26C9">
        <w:rPr>
          <w:sz w:val="24"/>
          <w:szCs w:val="24"/>
        </w:rPr>
        <w:t>inscrito no CNPJ sob nº</w:t>
      </w:r>
      <w:r w:rsidR="00AD26C9">
        <w:rPr>
          <w:b/>
          <w:sz w:val="24"/>
          <w:szCs w:val="24"/>
        </w:rPr>
        <w:t xml:space="preserve"> </w:t>
      </w:r>
      <w:r w:rsidR="00EF225F">
        <w:rPr>
          <w:sz w:val="24"/>
          <w:szCs w:val="24"/>
        </w:rPr>
        <w:t>15.592.677/0001-33</w:t>
      </w:r>
      <w:r w:rsidR="00AD26C9">
        <w:rPr>
          <w:sz w:val="24"/>
          <w:szCs w:val="24"/>
        </w:rPr>
        <w:t xml:space="preserve">, </w:t>
      </w:r>
      <w:r w:rsidR="00AD26C9" w:rsidRPr="00AD26C9">
        <w:rPr>
          <w:sz w:val="24"/>
          <w:szCs w:val="24"/>
        </w:rPr>
        <w:t>com sede a</w:t>
      </w:r>
      <w:r w:rsidR="00AD26C9">
        <w:rPr>
          <w:b/>
          <w:sz w:val="24"/>
          <w:szCs w:val="24"/>
        </w:rPr>
        <w:t xml:space="preserve"> </w:t>
      </w:r>
      <w:r w:rsidR="00EF225F">
        <w:rPr>
          <w:sz w:val="24"/>
          <w:szCs w:val="24"/>
        </w:rPr>
        <w:t>Rua Professor Benjamim Colucci, nº 160, Sala 701, bairro Alto dos Passos, Juiz de Fora/MG, CEP 36.010-600</w:t>
      </w:r>
      <w:r w:rsidR="00031686" w:rsidRPr="00AF4612">
        <w:rPr>
          <w:sz w:val="24"/>
          <w:szCs w:val="24"/>
        </w:rPr>
        <w:t xml:space="preserve">, a seguir denominado </w:t>
      </w:r>
      <w:r w:rsidR="00031686" w:rsidRPr="00AF4612">
        <w:rPr>
          <w:b/>
          <w:sz w:val="24"/>
          <w:szCs w:val="24"/>
        </w:rPr>
        <w:t>CONTRATADO</w:t>
      </w:r>
      <w:r w:rsidR="00031686" w:rsidRPr="00AF4612">
        <w:rPr>
          <w:sz w:val="24"/>
          <w:szCs w:val="24"/>
        </w:rPr>
        <w:t xml:space="preserve">, neste ato representado por </w:t>
      </w:r>
      <w:r w:rsidR="00EF225F">
        <w:rPr>
          <w:sz w:val="24"/>
          <w:szCs w:val="24"/>
        </w:rPr>
        <w:t>Hugo Mark de Souza, procurador</w:t>
      </w:r>
      <w:r w:rsidR="00031686" w:rsidRPr="00AF4612">
        <w:rPr>
          <w:sz w:val="24"/>
          <w:szCs w:val="24"/>
        </w:rPr>
        <w:t>,</w:t>
      </w:r>
      <w:r w:rsidR="00EF225F">
        <w:rPr>
          <w:sz w:val="24"/>
          <w:szCs w:val="24"/>
        </w:rPr>
        <w:t xml:space="preserve"> inscrito no CPF sob nº 032.525.066-96, </w:t>
      </w:r>
      <w:r w:rsidR="00031686" w:rsidRPr="00AF4612">
        <w:rPr>
          <w:sz w:val="24"/>
          <w:szCs w:val="24"/>
        </w:rPr>
        <w:t>resolvem firmar o presente contrato, sob as seguintes cláusulas e condições:</w:t>
      </w:r>
    </w:p>
    <w:p w:rsidR="00031686" w:rsidRPr="00AF4612" w:rsidRDefault="00031686" w:rsidP="00031686">
      <w:pPr>
        <w:jc w:val="center"/>
        <w:rPr>
          <w:sz w:val="24"/>
          <w:szCs w:val="24"/>
        </w:rPr>
      </w:pPr>
      <w:r w:rsidRPr="00AF4612">
        <w:rPr>
          <w:b/>
          <w:sz w:val="24"/>
          <w:szCs w:val="24"/>
        </w:rPr>
        <w:t>CLÁUSULA PRIMEIRA - DO OBJETO:</w:t>
      </w:r>
    </w:p>
    <w:p w:rsidR="00031686" w:rsidRPr="00AF4612" w:rsidRDefault="00031686" w:rsidP="00031686">
      <w:pPr>
        <w:numPr>
          <w:ilvl w:val="1"/>
          <w:numId w:val="1"/>
        </w:numPr>
        <w:spacing w:before="0" w:after="0"/>
        <w:ind w:left="0" w:firstLine="0"/>
        <w:rPr>
          <w:sz w:val="24"/>
          <w:szCs w:val="24"/>
        </w:rPr>
      </w:pPr>
      <w:r w:rsidRPr="00AF4612">
        <w:rPr>
          <w:sz w:val="24"/>
          <w:szCs w:val="24"/>
        </w:rPr>
        <w:t xml:space="preserve">Constitui objeto do presente instrumento Contratação </w:t>
      </w:r>
      <w:r w:rsidRPr="00AF4612">
        <w:rPr>
          <w:rFonts w:eastAsia="Calibri"/>
          <w:sz w:val="24"/>
          <w:szCs w:val="24"/>
        </w:rPr>
        <w:t>P</w:t>
      </w:r>
      <w:r w:rsidRPr="00AF4612">
        <w:rPr>
          <w:sz w:val="24"/>
          <w:szCs w:val="24"/>
        </w:rPr>
        <w:t>restação de Serviço para Realização de Show musical com 02 (duas) bandas para apresentação de “Shows Ecléticos” nos dias 10, 11, 12 e 13 de fevereiro de 2018 para as Festividades do Carnaval na cidade de Santa Bárbara do Monte Verde/MG.</w:t>
      </w:r>
    </w:p>
    <w:p w:rsidR="00031686" w:rsidRPr="00AF4612" w:rsidRDefault="00031686" w:rsidP="00031686">
      <w:pPr>
        <w:spacing w:before="0" w:after="0"/>
        <w:ind w:left="525"/>
        <w:rPr>
          <w:sz w:val="16"/>
          <w:szCs w:val="16"/>
        </w:rPr>
      </w:pPr>
    </w:p>
    <w:tbl>
      <w:tblPr>
        <w:tblpPr w:leftFromText="141" w:rightFromText="141" w:vertAnchor="text" w:horzAnchor="margin" w:tblpX="108" w:tblpY="54"/>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0"/>
        <w:gridCol w:w="2243"/>
        <w:gridCol w:w="1496"/>
        <w:gridCol w:w="1843"/>
        <w:gridCol w:w="1134"/>
        <w:gridCol w:w="1764"/>
      </w:tblGrid>
      <w:tr w:rsidR="00031686" w:rsidRPr="00AF4612" w:rsidTr="008E5701">
        <w:trPr>
          <w:trHeight w:val="531"/>
        </w:trPr>
        <w:tc>
          <w:tcPr>
            <w:tcW w:w="700" w:type="dxa"/>
            <w:shd w:val="clear" w:color="auto" w:fill="auto"/>
            <w:vAlign w:val="center"/>
          </w:tcPr>
          <w:p w:rsidR="00031686" w:rsidRPr="00AF4612" w:rsidRDefault="00031686" w:rsidP="002E53A7">
            <w:pPr>
              <w:spacing w:before="0" w:after="0"/>
              <w:jc w:val="center"/>
              <w:rPr>
                <w:b/>
                <w:bCs/>
                <w:sz w:val="24"/>
                <w:szCs w:val="24"/>
              </w:rPr>
            </w:pPr>
            <w:r w:rsidRPr="00AF4612">
              <w:rPr>
                <w:b/>
                <w:bCs/>
                <w:sz w:val="24"/>
                <w:szCs w:val="24"/>
              </w:rPr>
              <w:t>Item</w:t>
            </w:r>
          </w:p>
        </w:tc>
        <w:tc>
          <w:tcPr>
            <w:tcW w:w="2243" w:type="dxa"/>
            <w:shd w:val="clear" w:color="auto" w:fill="auto"/>
            <w:vAlign w:val="center"/>
          </w:tcPr>
          <w:p w:rsidR="00031686" w:rsidRPr="00AF4612" w:rsidRDefault="00031686" w:rsidP="002E53A7">
            <w:pPr>
              <w:spacing w:before="0" w:after="0"/>
              <w:jc w:val="center"/>
              <w:rPr>
                <w:b/>
                <w:bCs/>
                <w:sz w:val="24"/>
                <w:szCs w:val="24"/>
              </w:rPr>
            </w:pPr>
            <w:r w:rsidRPr="00AF4612">
              <w:rPr>
                <w:b/>
                <w:bCs/>
                <w:sz w:val="24"/>
                <w:szCs w:val="24"/>
              </w:rPr>
              <w:t>Descrição</w:t>
            </w:r>
          </w:p>
        </w:tc>
        <w:tc>
          <w:tcPr>
            <w:tcW w:w="1496" w:type="dxa"/>
            <w:shd w:val="clear" w:color="auto" w:fill="auto"/>
            <w:vAlign w:val="center"/>
          </w:tcPr>
          <w:p w:rsidR="00031686" w:rsidRPr="00AF4612" w:rsidRDefault="00031686" w:rsidP="002E53A7">
            <w:pPr>
              <w:spacing w:before="0" w:after="0"/>
              <w:jc w:val="center"/>
              <w:rPr>
                <w:b/>
                <w:bCs/>
                <w:sz w:val="24"/>
                <w:szCs w:val="24"/>
              </w:rPr>
            </w:pPr>
            <w:r w:rsidRPr="00AF4612">
              <w:rPr>
                <w:b/>
                <w:bCs/>
                <w:sz w:val="24"/>
                <w:szCs w:val="24"/>
              </w:rPr>
              <w:t>Data</w:t>
            </w:r>
          </w:p>
        </w:tc>
        <w:tc>
          <w:tcPr>
            <w:tcW w:w="1843" w:type="dxa"/>
            <w:shd w:val="clear" w:color="auto" w:fill="auto"/>
            <w:vAlign w:val="center"/>
          </w:tcPr>
          <w:p w:rsidR="00031686" w:rsidRPr="00AF4612" w:rsidRDefault="00031686" w:rsidP="002E53A7">
            <w:pPr>
              <w:spacing w:before="0" w:after="0"/>
              <w:jc w:val="center"/>
              <w:rPr>
                <w:b/>
                <w:bCs/>
                <w:sz w:val="24"/>
                <w:szCs w:val="24"/>
              </w:rPr>
            </w:pPr>
            <w:r w:rsidRPr="00AF4612">
              <w:rPr>
                <w:b/>
                <w:bCs/>
                <w:sz w:val="24"/>
                <w:szCs w:val="24"/>
              </w:rPr>
              <w:t>Dia da semana</w:t>
            </w:r>
          </w:p>
        </w:tc>
        <w:tc>
          <w:tcPr>
            <w:tcW w:w="1134" w:type="dxa"/>
            <w:shd w:val="clear" w:color="auto" w:fill="auto"/>
            <w:vAlign w:val="center"/>
          </w:tcPr>
          <w:p w:rsidR="00031686" w:rsidRPr="00AF4612" w:rsidRDefault="00031686" w:rsidP="002E53A7">
            <w:pPr>
              <w:spacing w:before="0" w:after="0"/>
              <w:ind w:left="174" w:hanging="174"/>
              <w:jc w:val="center"/>
              <w:rPr>
                <w:b/>
                <w:bCs/>
                <w:sz w:val="24"/>
                <w:szCs w:val="24"/>
              </w:rPr>
            </w:pPr>
            <w:r w:rsidRPr="00AF4612">
              <w:rPr>
                <w:b/>
                <w:bCs/>
                <w:sz w:val="24"/>
                <w:szCs w:val="24"/>
              </w:rPr>
              <w:t>Horário</w:t>
            </w:r>
          </w:p>
        </w:tc>
        <w:tc>
          <w:tcPr>
            <w:tcW w:w="1764" w:type="dxa"/>
            <w:shd w:val="clear" w:color="auto" w:fill="auto"/>
            <w:vAlign w:val="center"/>
          </w:tcPr>
          <w:p w:rsidR="00031686" w:rsidRPr="00AF4612" w:rsidRDefault="00031686" w:rsidP="002E53A7">
            <w:pPr>
              <w:spacing w:before="0" w:after="0"/>
              <w:jc w:val="center"/>
              <w:rPr>
                <w:b/>
                <w:bCs/>
                <w:sz w:val="24"/>
                <w:szCs w:val="24"/>
              </w:rPr>
            </w:pPr>
            <w:r w:rsidRPr="00AF4612">
              <w:rPr>
                <w:b/>
                <w:bCs/>
                <w:sz w:val="24"/>
                <w:szCs w:val="24"/>
              </w:rPr>
              <w:t>Valor unitário</w:t>
            </w:r>
          </w:p>
        </w:tc>
      </w:tr>
      <w:tr w:rsidR="00031686" w:rsidRPr="00AF4612" w:rsidTr="002E53A7">
        <w:trPr>
          <w:trHeight w:val="266"/>
        </w:trPr>
        <w:tc>
          <w:tcPr>
            <w:tcW w:w="700" w:type="dxa"/>
            <w:vMerge w:val="restart"/>
            <w:vAlign w:val="center"/>
          </w:tcPr>
          <w:p w:rsidR="00031686" w:rsidRPr="00AF4612" w:rsidRDefault="00031686" w:rsidP="002E53A7">
            <w:pPr>
              <w:pStyle w:val="Corpodetexto"/>
              <w:spacing w:before="60" w:after="60"/>
              <w:jc w:val="center"/>
              <w:rPr>
                <w:sz w:val="22"/>
                <w:szCs w:val="22"/>
              </w:rPr>
            </w:pPr>
            <w:r w:rsidRPr="00AF4612">
              <w:rPr>
                <w:sz w:val="22"/>
                <w:szCs w:val="22"/>
              </w:rPr>
              <w:t>01</w:t>
            </w:r>
          </w:p>
        </w:tc>
        <w:tc>
          <w:tcPr>
            <w:tcW w:w="2243" w:type="dxa"/>
            <w:vMerge w:val="restart"/>
            <w:vAlign w:val="center"/>
          </w:tcPr>
          <w:p w:rsidR="00031686" w:rsidRPr="00AF4612" w:rsidRDefault="00031686" w:rsidP="002E53A7">
            <w:pPr>
              <w:pStyle w:val="Corpodetexto"/>
              <w:spacing w:before="60" w:after="60"/>
              <w:rPr>
                <w:sz w:val="22"/>
                <w:szCs w:val="22"/>
              </w:rPr>
            </w:pPr>
            <w:r w:rsidRPr="00AF4612">
              <w:rPr>
                <w:sz w:val="22"/>
                <w:szCs w:val="22"/>
              </w:rPr>
              <w:t>Banda com show eclético</w:t>
            </w:r>
          </w:p>
        </w:tc>
        <w:tc>
          <w:tcPr>
            <w:tcW w:w="1496" w:type="dxa"/>
            <w:vAlign w:val="center"/>
          </w:tcPr>
          <w:p w:rsidR="00031686" w:rsidRPr="00AF4612" w:rsidRDefault="00031686" w:rsidP="002E53A7">
            <w:pPr>
              <w:spacing w:before="60" w:after="60"/>
              <w:jc w:val="center"/>
              <w:rPr>
                <w:bCs/>
                <w:sz w:val="22"/>
                <w:szCs w:val="22"/>
              </w:rPr>
            </w:pPr>
            <w:r w:rsidRPr="00AF4612">
              <w:rPr>
                <w:bCs/>
                <w:sz w:val="22"/>
                <w:szCs w:val="22"/>
              </w:rPr>
              <w:t>10/02/2018</w:t>
            </w:r>
          </w:p>
        </w:tc>
        <w:tc>
          <w:tcPr>
            <w:tcW w:w="1843" w:type="dxa"/>
            <w:vAlign w:val="center"/>
          </w:tcPr>
          <w:p w:rsidR="00031686" w:rsidRPr="00AF4612" w:rsidRDefault="00031686" w:rsidP="002E53A7">
            <w:pPr>
              <w:spacing w:before="60" w:after="60"/>
              <w:ind w:left="174" w:hanging="174"/>
              <w:jc w:val="center"/>
              <w:rPr>
                <w:bCs/>
                <w:sz w:val="22"/>
                <w:szCs w:val="22"/>
              </w:rPr>
            </w:pPr>
            <w:r w:rsidRPr="00AF4612">
              <w:rPr>
                <w:bCs/>
                <w:sz w:val="22"/>
                <w:szCs w:val="22"/>
              </w:rPr>
              <w:t>Sábado</w:t>
            </w:r>
          </w:p>
        </w:tc>
        <w:tc>
          <w:tcPr>
            <w:tcW w:w="1134" w:type="dxa"/>
            <w:vAlign w:val="center"/>
          </w:tcPr>
          <w:p w:rsidR="00031686" w:rsidRPr="00AF4612" w:rsidRDefault="00031686" w:rsidP="002E53A7">
            <w:pPr>
              <w:spacing w:before="60" w:after="60"/>
              <w:ind w:left="174" w:hanging="174"/>
              <w:jc w:val="center"/>
              <w:rPr>
                <w:bCs/>
                <w:sz w:val="22"/>
                <w:szCs w:val="22"/>
              </w:rPr>
            </w:pPr>
            <w:r w:rsidRPr="00AF4612">
              <w:rPr>
                <w:bCs/>
                <w:sz w:val="22"/>
                <w:szCs w:val="22"/>
              </w:rPr>
              <w:t>23h00min</w:t>
            </w:r>
          </w:p>
        </w:tc>
        <w:tc>
          <w:tcPr>
            <w:tcW w:w="1764" w:type="dxa"/>
            <w:vMerge w:val="restart"/>
            <w:vAlign w:val="center"/>
          </w:tcPr>
          <w:p w:rsidR="00031686" w:rsidRPr="00AF4612" w:rsidRDefault="00031686" w:rsidP="002E53A7">
            <w:pPr>
              <w:spacing w:before="60" w:after="60"/>
              <w:jc w:val="left"/>
            </w:pPr>
            <w:r w:rsidRPr="00AF4612">
              <w:rPr>
                <w:bCs/>
                <w:sz w:val="22"/>
                <w:szCs w:val="22"/>
              </w:rPr>
              <w:t>R$</w:t>
            </w:r>
            <w:r w:rsidR="00EF225F">
              <w:rPr>
                <w:bCs/>
                <w:sz w:val="22"/>
                <w:szCs w:val="22"/>
              </w:rPr>
              <w:t xml:space="preserve"> 12.000,00</w:t>
            </w:r>
          </w:p>
        </w:tc>
      </w:tr>
      <w:tr w:rsidR="00031686" w:rsidRPr="00AF4612" w:rsidTr="002E53A7">
        <w:trPr>
          <w:trHeight w:val="266"/>
        </w:trPr>
        <w:tc>
          <w:tcPr>
            <w:tcW w:w="700" w:type="dxa"/>
            <w:vMerge/>
            <w:vAlign w:val="center"/>
          </w:tcPr>
          <w:p w:rsidR="00031686" w:rsidRPr="00AF4612" w:rsidRDefault="00031686" w:rsidP="002E53A7">
            <w:pPr>
              <w:pStyle w:val="Corpodetexto"/>
              <w:spacing w:before="60" w:after="60"/>
              <w:jc w:val="center"/>
              <w:rPr>
                <w:sz w:val="22"/>
                <w:szCs w:val="22"/>
              </w:rPr>
            </w:pPr>
          </w:p>
        </w:tc>
        <w:tc>
          <w:tcPr>
            <w:tcW w:w="2243" w:type="dxa"/>
            <w:vMerge/>
            <w:vAlign w:val="center"/>
          </w:tcPr>
          <w:p w:rsidR="00031686" w:rsidRPr="00AF4612" w:rsidRDefault="00031686" w:rsidP="002E53A7">
            <w:pPr>
              <w:pStyle w:val="Corpodetexto"/>
              <w:spacing w:before="60" w:after="60"/>
              <w:rPr>
                <w:sz w:val="22"/>
                <w:szCs w:val="22"/>
              </w:rPr>
            </w:pPr>
          </w:p>
        </w:tc>
        <w:tc>
          <w:tcPr>
            <w:tcW w:w="1496" w:type="dxa"/>
            <w:vAlign w:val="center"/>
          </w:tcPr>
          <w:p w:rsidR="00031686" w:rsidRPr="00AF4612" w:rsidRDefault="00031686" w:rsidP="002E53A7">
            <w:pPr>
              <w:spacing w:before="60" w:after="60"/>
              <w:jc w:val="center"/>
              <w:rPr>
                <w:bCs/>
                <w:sz w:val="22"/>
                <w:szCs w:val="22"/>
              </w:rPr>
            </w:pPr>
            <w:r w:rsidRPr="00AF4612">
              <w:rPr>
                <w:bCs/>
                <w:sz w:val="22"/>
                <w:szCs w:val="22"/>
              </w:rPr>
              <w:t>11/02/2018</w:t>
            </w:r>
          </w:p>
        </w:tc>
        <w:tc>
          <w:tcPr>
            <w:tcW w:w="1843" w:type="dxa"/>
            <w:vAlign w:val="center"/>
          </w:tcPr>
          <w:p w:rsidR="00031686" w:rsidRPr="00AF4612" w:rsidRDefault="00031686" w:rsidP="002E53A7">
            <w:pPr>
              <w:spacing w:before="60" w:after="60"/>
              <w:ind w:left="174" w:hanging="174"/>
              <w:jc w:val="center"/>
              <w:rPr>
                <w:bCs/>
                <w:sz w:val="22"/>
                <w:szCs w:val="22"/>
              </w:rPr>
            </w:pPr>
            <w:r w:rsidRPr="00AF4612">
              <w:rPr>
                <w:bCs/>
                <w:sz w:val="22"/>
                <w:szCs w:val="22"/>
              </w:rPr>
              <w:t>Domingo</w:t>
            </w:r>
          </w:p>
        </w:tc>
        <w:tc>
          <w:tcPr>
            <w:tcW w:w="1134" w:type="dxa"/>
            <w:vAlign w:val="center"/>
          </w:tcPr>
          <w:p w:rsidR="00031686" w:rsidRPr="00AF4612" w:rsidRDefault="00031686" w:rsidP="002E53A7">
            <w:pPr>
              <w:spacing w:before="60" w:after="60"/>
              <w:ind w:left="174" w:hanging="174"/>
              <w:jc w:val="center"/>
              <w:rPr>
                <w:bCs/>
                <w:sz w:val="22"/>
                <w:szCs w:val="22"/>
              </w:rPr>
            </w:pPr>
            <w:r w:rsidRPr="00AF4612">
              <w:rPr>
                <w:bCs/>
                <w:sz w:val="22"/>
                <w:szCs w:val="22"/>
              </w:rPr>
              <w:t>23h00min</w:t>
            </w:r>
          </w:p>
        </w:tc>
        <w:tc>
          <w:tcPr>
            <w:tcW w:w="1764" w:type="dxa"/>
            <w:vMerge/>
            <w:vAlign w:val="center"/>
          </w:tcPr>
          <w:p w:rsidR="00031686" w:rsidRPr="00AF4612" w:rsidRDefault="00031686" w:rsidP="002E53A7">
            <w:pPr>
              <w:spacing w:before="60" w:after="60"/>
              <w:jc w:val="left"/>
            </w:pPr>
          </w:p>
        </w:tc>
      </w:tr>
      <w:tr w:rsidR="00031686" w:rsidRPr="00AF4612" w:rsidTr="002E53A7">
        <w:trPr>
          <w:trHeight w:val="292"/>
        </w:trPr>
        <w:tc>
          <w:tcPr>
            <w:tcW w:w="700" w:type="dxa"/>
            <w:vMerge w:val="restart"/>
            <w:vAlign w:val="center"/>
          </w:tcPr>
          <w:p w:rsidR="00031686" w:rsidRPr="00AF4612" w:rsidRDefault="00031686" w:rsidP="002E53A7">
            <w:pPr>
              <w:pStyle w:val="Corpodetexto"/>
              <w:spacing w:before="60" w:after="60"/>
              <w:jc w:val="center"/>
              <w:rPr>
                <w:sz w:val="22"/>
                <w:szCs w:val="22"/>
              </w:rPr>
            </w:pPr>
            <w:r w:rsidRPr="00AF4612">
              <w:rPr>
                <w:sz w:val="22"/>
                <w:szCs w:val="22"/>
              </w:rPr>
              <w:t>02</w:t>
            </w:r>
          </w:p>
        </w:tc>
        <w:tc>
          <w:tcPr>
            <w:tcW w:w="2243" w:type="dxa"/>
            <w:vMerge w:val="restart"/>
            <w:vAlign w:val="center"/>
          </w:tcPr>
          <w:p w:rsidR="00031686" w:rsidRPr="00AF4612" w:rsidRDefault="00031686" w:rsidP="002E53A7">
            <w:pPr>
              <w:pStyle w:val="Corpodetexto"/>
              <w:spacing w:before="60" w:after="60"/>
              <w:rPr>
                <w:sz w:val="22"/>
                <w:szCs w:val="22"/>
              </w:rPr>
            </w:pPr>
            <w:r w:rsidRPr="00AF4612">
              <w:rPr>
                <w:sz w:val="22"/>
                <w:szCs w:val="22"/>
              </w:rPr>
              <w:t>Banda com show eclético</w:t>
            </w:r>
          </w:p>
        </w:tc>
        <w:tc>
          <w:tcPr>
            <w:tcW w:w="1496" w:type="dxa"/>
            <w:vAlign w:val="center"/>
          </w:tcPr>
          <w:p w:rsidR="00031686" w:rsidRPr="00AF4612" w:rsidRDefault="00031686" w:rsidP="002E53A7">
            <w:pPr>
              <w:spacing w:before="60" w:after="60"/>
              <w:jc w:val="center"/>
              <w:rPr>
                <w:bCs/>
                <w:sz w:val="22"/>
                <w:szCs w:val="22"/>
              </w:rPr>
            </w:pPr>
            <w:r w:rsidRPr="00AF4612">
              <w:rPr>
                <w:bCs/>
                <w:sz w:val="22"/>
                <w:szCs w:val="22"/>
              </w:rPr>
              <w:t>12/02/2018</w:t>
            </w:r>
          </w:p>
        </w:tc>
        <w:tc>
          <w:tcPr>
            <w:tcW w:w="1843" w:type="dxa"/>
            <w:vAlign w:val="center"/>
          </w:tcPr>
          <w:p w:rsidR="00031686" w:rsidRPr="00AF4612" w:rsidRDefault="00031686" w:rsidP="002E53A7">
            <w:pPr>
              <w:spacing w:before="60" w:after="60"/>
              <w:ind w:left="174" w:hanging="174"/>
              <w:jc w:val="center"/>
              <w:rPr>
                <w:bCs/>
                <w:sz w:val="22"/>
                <w:szCs w:val="22"/>
              </w:rPr>
            </w:pPr>
            <w:r w:rsidRPr="00AF4612">
              <w:rPr>
                <w:bCs/>
                <w:sz w:val="22"/>
                <w:szCs w:val="22"/>
              </w:rPr>
              <w:t>Segunda-feira</w:t>
            </w:r>
          </w:p>
        </w:tc>
        <w:tc>
          <w:tcPr>
            <w:tcW w:w="1134" w:type="dxa"/>
            <w:vAlign w:val="center"/>
          </w:tcPr>
          <w:p w:rsidR="00031686" w:rsidRPr="00AF4612" w:rsidRDefault="00031686" w:rsidP="002E53A7">
            <w:pPr>
              <w:spacing w:before="60" w:after="60"/>
              <w:ind w:left="174" w:hanging="174"/>
              <w:jc w:val="center"/>
              <w:rPr>
                <w:bCs/>
                <w:sz w:val="22"/>
                <w:szCs w:val="22"/>
              </w:rPr>
            </w:pPr>
            <w:r w:rsidRPr="00AF4612">
              <w:rPr>
                <w:bCs/>
                <w:sz w:val="22"/>
                <w:szCs w:val="22"/>
              </w:rPr>
              <w:t>23h00min</w:t>
            </w:r>
          </w:p>
        </w:tc>
        <w:tc>
          <w:tcPr>
            <w:tcW w:w="1764" w:type="dxa"/>
            <w:vMerge w:val="restart"/>
            <w:vAlign w:val="center"/>
          </w:tcPr>
          <w:p w:rsidR="00031686" w:rsidRPr="00AF4612" w:rsidRDefault="00031686" w:rsidP="002E53A7">
            <w:pPr>
              <w:spacing w:before="60" w:after="60"/>
              <w:jc w:val="left"/>
            </w:pPr>
            <w:r w:rsidRPr="00AF4612">
              <w:rPr>
                <w:bCs/>
                <w:sz w:val="22"/>
                <w:szCs w:val="22"/>
              </w:rPr>
              <w:t>R$</w:t>
            </w:r>
            <w:r w:rsidR="00EF225F">
              <w:rPr>
                <w:bCs/>
                <w:sz w:val="22"/>
                <w:szCs w:val="22"/>
              </w:rPr>
              <w:t xml:space="preserve"> 15.060,00</w:t>
            </w:r>
          </w:p>
        </w:tc>
      </w:tr>
      <w:tr w:rsidR="00031686" w:rsidRPr="00AF4612" w:rsidTr="002E53A7">
        <w:trPr>
          <w:trHeight w:val="73"/>
        </w:trPr>
        <w:tc>
          <w:tcPr>
            <w:tcW w:w="700" w:type="dxa"/>
            <w:vMerge/>
            <w:vAlign w:val="center"/>
          </w:tcPr>
          <w:p w:rsidR="00031686" w:rsidRPr="00AF4612" w:rsidRDefault="00031686" w:rsidP="002E53A7">
            <w:pPr>
              <w:pStyle w:val="Corpodetexto"/>
              <w:spacing w:before="60" w:after="60"/>
              <w:jc w:val="center"/>
              <w:rPr>
                <w:sz w:val="22"/>
                <w:szCs w:val="22"/>
              </w:rPr>
            </w:pPr>
          </w:p>
        </w:tc>
        <w:tc>
          <w:tcPr>
            <w:tcW w:w="2243" w:type="dxa"/>
            <w:vMerge/>
            <w:vAlign w:val="center"/>
          </w:tcPr>
          <w:p w:rsidR="00031686" w:rsidRPr="00AF4612" w:rsidRDefault="00031686" w:rsidP="002E53A7">
            <w:pPr>
              <w:pStyle w:val="Corpodetexto"/>
              <w:spacing w:before="60" w:after="60"/>
              <w:rPr>
                <w:sz w:val="22"/>
                <w:szCs w:val="22"/>
              </w:rPr>
            </w:pPr>
          </w:p>
        </w:tc>
        <w:tc>
          <w:tcPr>
            <w:tcW w:w="1496" w:type="dxa"/>
            <w:vAlign w:val="center"/>
          </w:tcPr>
          <w:p w:rsidR="00031686" w:rsidRPr="00AF4612" w:rsidRDefault="00031686" w:rsidP="002E53A7">
            <w:pPr>
              <w:spacing w:before="60" w:after="60"/>
              <w:jc w:val="center"/>
              <w:rPr>
                <w:bCs/>
                <w:sz w:val="22"/>
                <w:szCs w:val="22"/>
              </w:rPr>
            </w:pPr>
            <w:r w:rsidRPr="00AF4612">
              <w:rPr>
                <w:bCs/>
                <w:sz w:val="22"/>
                <w:szCs w:val="22"/>
              </w:rPr>
              <w:t>13/02/2018</w:t>
            </w:r>
          </w:p>
        </w:tc>
        <w:tc>
          <w:tcPr>
            <w:tcW w:w="1843" w:type="dxa"/>
            <w:vAlign w:val="center"/>
          </w:tcPr>
          <w:p w:rsidR="00031686" w:rsidRPr="00AF4612" w:rsidRDefault="00031686" w:rsidP="002E53A7">
            <w:pPr>
              <w:spacing w:before="60" w:after="60"/>
              <w:ind w:left="174" w:hanging="174"/>
              <w:jc w:val="center"/>
              <w:rPr>
                <w:bCs/>
                <w:sz w:val="22"/>
                <w:szCs w:val="22"/>
              </w:rPr>
            </w:pPr>
            <w:r w:rsidRPr="00AF4612">
              <w:rPr>
                <w:bCs/>
                <w:sz w:val="22"/>
                <w:szCs w:val="22"/>
              </w:rPr>
              <w:t>Terça-feira</w:t>
            </w:r>
          </w:p>
        </w:tc>
        <w:tc>
          <w:tcPr>
            <w:tcW w:w="1134" w:type="dxa"/>
            <w:vAlign w:val="center"/>
          </w:tcPr>
          <w:p w:rsidR="00031686" w:rsidRPr="00AF4612" w:rsidRDefault="00031686" w:rsidP="002E53A7">
            <w:pPr>
              <w:spacing w:before="60" w:after="60"/>
              <w:ind w:left="174" w:hanging="174"/>
              <w:jc w:val="center"/>
              <w:rPr>
                <w:bCs/>
                <w:sz w:val="22"/>
                <w:szCs w:val="22"/>
              </w:rPr>
            </w:pPr>
            <w:r w:rsidRPr="00AF4612">
              <w:rPr>
                <w:bCs/>
                <w:sz w:val="22"/>
                <w:szCs w:val="22"/>
              </w:rPr>
              <w:t>23h00min</w:t>
            </w:r>
          </w:p>
        </w:tc>
        <w:tc>
          <w:tcPr>
            <w:tcW w:w="1764" w:type="dxa"/>
            <w:vMerge/>
          </w:tcPr>
          <w:p w:rsidR="00031686" w:rsidRPr="00AF4612" w:rsidRDefault="00031686" w:rsidP="002E53A7">
            <w:pPr>
              <w:spacing w:before="60" w:after="60"/>
            </w:pPr>
          </w:p>
        </w:tc>
      </w:tr>
      <w:tr w:rsidR="00031686" w:rsidRPr="00AF4612" w:rsidTr="002E53A7">
        <w:trPr>
          <w:trHeight w:val="266"/>
        </w:trPr>
        <w:tc>
          <w:tcPr>
            <w:tcW w:w="7416" w:type="dxa"/>
            <w:gridSpan w:val="5"/>
          </w:tcPr>
          <w:p w:rsidR="00031686" w:rsidRPr="00AF4612" w:rsidRDefault="00031686" w:rsidP="002E53A7">
            <w:pPr>
              <w:spacing w:before="60" w:after="60"/>
              <w:jc w:val="center"/>
              <w:rPr>
                <w:b/>
                <w:bCs/>
                <w:sz w:val="22"/>
                <w:szCs w:val="22"/>
              </w:rPr>
            </w:pPr>
            <w:r w:rsidRPr="00AF4612">
              <w:rPr>
                <w:b/>
                <w:bCs/>
                <w:sz w:val="22"/>
                <w:szCs w:val="22"/>
              </w:rPr>
              <w:t>Valor global: R$</w:t>
            </w:r>
          </w:p>
        </w:tc>
        <w:tc>
          <w:tcPr>
            <w:tcW w:w="1764" w:type="dxa"/>
          </w:tcPr>
          <w:p w:rsidR="00031686" w:rsidRPr="00AF4612" w:rsidRDefault="00031686" w:rsidP="002E53A7">
            <w:pPr>
              <w:spacing w:before="60" w:after="60"/>
              <w:rPr>
                <w:b/>
                <w:bCs/>
                <w:sz w:val="22"/>
                <w:szCs w:val="22"/>
              </w:rPr>
            </w:pPr>
            <w:r w:rsidRPr="00AF4612">
              <w:rPr>
                <w:b/>
                <w:bCs/>
                <w:sz w:val="22"/>
                <w:szCs w:val="22"/>
              </w:rPr>
              <w:t>R$</w:t>
            </w:r>
            <w:r w:rsidR="00EF225F">
              <w:rPr>
                <w:b/>
                <w:bCs/>
                <w:sz w:val="22"/>
                <w:szCs w:val="22"/>
              </w:rPr>
              <w:t xml:space="preserve"> 27.060,00</w:t>
            </w:r>
          </w:p>
        </w:tc>
      </w:tr>
    </w:tbl>
    <w:p w:rsidR="00031686" w:rsidRPr="00AF4612" w:rsidRDefault="00031686" w:rsidP="00031686">
      <w:pPr>
        <w:spacing w:before="0" w:after="0"/>
        <w:rPr>
          <w:sz w:val="16"/>
          <w:szCs w:val="16"/>
        </w:rPr>
      </w:pPr>
    </w:p>
    <w:p w:rsidR="00EF225F" w:rsidRPr="00EF225F" w:rsidRDefault="00EF225F" w:rsidP="00EF225F">
      <w:pPr>
        <w:pStyle w:val="Recuodecorpodetexto"/>
        <w:rPr>
          <w:szCs w:val="24"/>
        </w:rPr>
      </w:pPr>
      <w:r w:rsidRPr="00EF225F">
        <w:rPr>
          <w:b/>
          <w:szCs w:val="24"/>
        </w:rPr>
        <w:t xml:space="preserve">Valor total global: </w:t>
      </w:r>
      <w:r>
        <w:rPr>
          <w:szCs w:val="24"/>
        </w:rPr>
        <w:t>R$ 27.060,00 (vinte e sete mil e sessenta reais)</w:t>
      </w:r>
    </w:p>
    <w:p w:rsidR="00031686" w:rsidRPr="00AF4612" w:rsidRDefault="00031686" w:rsidP="00031686">
      <w:pPr>
        <w:pStyle w:val="Recuodecorpodetexto"/>
        <w:jc w:val="center"/>
        <w:rPr>
          <w:b/>
          <w:szCs w:val="24"/>
        </w:rPr>
      </w:pPr>
      <w:r w:rsidRPr="00AF4612">
        <w:rPr>
          <w:b/>
          <w:szCs w:val="24"/>
        </w:rPr>
        <w:t>CLÁUSULA SEGUNDA – LEGISLAÇÃO APLICÁVEL</w:t>
      </w:r>
    </w:p>
    <w:p w:rsidR="00031686" w:rsidRPr="00AF4612" w:rsidRDefault="00031686" w:rsidP="00031686">
      <w:pPr>
        <w:spacing w:after="0"/>
        <w:rPr>
          <w:sz w:val="24"/>
          <w:szCs w:val="24"/>
        </w:rPr>
      </w:pPr>
      <w:r w:rsidRPr="00AF4612">
        <w:rPr>
          <w:sz w:val="24"/>
          <w:szCs w:val="24"/>
        </w:rPr>
        <w:t>2.1. A presente contratação está sendo feita através de processo de licitação nº 088/2017 com fulcro na Lei Federal nº 8.666, de 21 de junho de 1993, com alterações posteriores.</w:t>
      </w:r>
    </w:p>
    <w:p w:rsidR="00031686" w:rsidRPr="00AF4612" w:rsidRDefault="00031686" w:rsidP="00031686">
      <w:pPr>
        <w:spacing w:after="0"/>
        <w:rPr>
          <w:sz w:val="24"/>
          <w:szCs w:val="24"/>
        </w:rPr>
      </w:pPr>
      <w:r w:rsidRPr="00AF4612">
        <w:rPr>
          <w:sz w:val="24"/>
          <w:szCs w:val="24"/>
        </w:rPr>
        <w:t>2.2. O presente contrato rege-se pela Lei Federal nº 8.666/93, e os casos omissos pelo Código Civil Brasileiro.</w:t>
      </w:r>
    </w:p>
    <w:p w:rsidR="00031686" w:rsidRPr="00AF4612" w:rsidRDefault="00031686" w:rsidP="00031686">
      <w:pPr>
        <w:pStyle w:val="Ttulo1"/>
        <w:tabs>
          <w:tab w:val="clear" w:pos="144"/>
          <w:tab w:val="clear" w:pos="864"/>
          <w:tab w:val="clear" w:pos="1584"/>
          <w:tab w:val="clear" w:pos="2304"/>
          <w:tab w:val="clear" w:pos="3024"/>
          <w:tab w:val="clear" w:pos="3744"/>
          <w:tab w:val="clear" w:pos="4464"/>
          <w:tab w:val="clear" w:pos="5184"/>
          <w:tab w:val="clear" w:pos="5904"/>
          <w:tab w:val="clear" w:pos="6624"/>
        </w:tabs>
        <w:spacing w:after="0"/>
        <w:ind w:left="0" w:firstLine="0"/>
        <w:rPr>
          <w:sz w:val="24"/>
          <w:szCs w:val="24"/>
        </w:rPr>
      </w:pPr>
      <w:r w:rsidRPr="00AF4612">
        <w:rPr>
          <w:sz w:val="24"/>
          <w:szCs w:val="24"/>
        </w:rPr>
        <w:t>CLÁUSULA TERCEIRA - DAS OBRIGAÇÕES DAS PARTES</w:t>
      </w:r>
    </w:p>
    <w:p w:rsidR="00031686" w:rsidRPr="00AF4612" w:rsidRDefault="00031686" w:rsidP="00031686">
      <w:pPr>
        <w:spacing w:after="0"/>
        <w:rPr>
          <w:sz w:val="24"/>
          <w:szCs w:val="24"/>
        </w:rPr>
      </w:pPr>
      <w:r w:rsidRPr="00AF4612">
        <w:rPr>
          <w:b/>
          <w:sz w:val="24"/>
          <w:szCs w:val="24"/>
        </w:rPr>
        <w:t>3.1. DO CONTRATADO</w:t>
      </w:r>
      <w:r w:rsidRPr="00AF4612">
        <w:rPr>
          <w:sz w:val="24"/>
          <w:szCs w:val="24"/>
        </w:rPr>
        <w:t>:</w:t>
      </w:r>
    </w:p>
    <w:p w:rsidR="00031686" w:rsidRPr="00AF4612" w:rsidRDefault="00031686" w:rsidP="00031686">
      <w:pPr>
        <w:rPr>
          <w:sz w:val="24"/>
          <w:szCs w:val="24"/>
        </w:rPr>
      </w:pPr>
      <w:r w:rsidRPr="00AF4612">
        <w:rPr>
          <w:sz w:val="24"/>
          <w:szCs w:val="24"/>
        </w:rPr>
        <w:t>a) executar os serviços objeto deste contrato de acordo com as especificações, dias e horários definidos pelo CONTRATANTE;</w:t>
      </w:r>
    </w:p>
    <w:p w:rsidR="00031686" w:rsidRPr="00AF4612" w:rsidRDefault="00031686" w:rsidP="00031686">
      <w:pPr>
        <w:spacing w:after="0"/>
        <w:rPr>
          <w:sz w:val="24"/>
          <w:szCs w:val="24"/>
        </w:rPr>
      </w:pPr>
      <w:r w:rsidRPr="00AF4612">
        <w:rPr>
          <w:sz w:val="24"/>
          <w:szCs w:val="24"/>
        </w:rPr>
        <w:t xml:space="preserve">a.1) </w:t>
      </w:r>
      <w:r w:rsidRPr="00AF4612">
        <w:rPr>
          <w:rFonts w:cs="Tahoma"/>
          <w:sz w:val="24"/>
          <w:szCs w:val="24"/>
        </w:rPr>
        <w:t>O show deverá ter duração mínima de 3:00 horas, sem contar o tempo dos intervalos .</w:t>
      </w:r>
    </w:p>
    <w:p w:rsidR="00031686" w:rsidRPr="00AF4612" w:rsidRDefault="00031686" w:rsidP="00031686">
      <w:pPr>
        <w:spacing w:after="0"/>
        <w:rPr>
          <w:rFonts w:cs="Tahoma"/>
          <w:sz w:val="24"/>
          <w:szCs w:val="24"/>
        </w:rPr>
      </w:pPr>
      <w:r w:rsidRPr="00AF4612">
        <w:rPr>
          <w:rFonts w:cs="Tahoma"/>
          <w:sz w:val="24"/>
          <w:szCs w:val="24"/>
        </w:rPr>
        <w:lastRenderedPageBreak/>
        <w:t>b) Manter, sob sua exclusiva responsabilidade, toda a supervisão, direção e recursos humanos para execução completa e eficiente dos serviços de fornecimento objeto deste contrato;</w:t>
      </w:r>
    </w:p>
    <w:p w:rsidR="00031686" w:rsidRPr="00AF4612" w:rsidRDefault="00031686" w:rsidP="00031686">
      <w:pPr>
        <w:spacing w:after="0"/>
        <w:rPr>
          <w:sz w:val="24"/>
          <w:szCs w:val="24"/>
        </w:rPr>
      </w:pPr>
      <w:r w:rsidRPr="00AF4612">
        <w:rPr>
          <w:sz w:val="24"/>
          <w:szCs w:val="24"/>
        </w:rPr>
        <w:t>b.1) Manter, sob sua exclusiva responsabilidade, toda a supervisão, direção e recursos humanos para execução completa e eficiente dos serviços de fornecimento objeto deste contrato;</w:t>
      </w:r>
    </w:p>
    <w:p w:rsidR="00031686" w:rsidRPr="00AF4612" w:rsidRDefault="00031686" w:rsidP="00031686">
      <w:pPr>
        <w:spacing w:after="0"/>
        <w:rPr>
          <w:sz w:val="24"/>
          <w:szCs w:val="24"/>
        </w:rPr>
      </w:pPr>
      <w:r w:rsidRPr="00AF4612">
        <w:rPr>
          <w:sz w:val="24"/>
          <w:szCs w:val="24"/>
        </w:rPr>
        <w:t>c) Zelar pela boa e completa execução dos serviços contratados e facilitar, por todos os meios ao seu alcance, a ampla ação fiscalizadora dos prepostos designados pelo CONTRATANTE, atendendo prontamente às observações e exigências que lhe forem solicitadas;</w:t>
      </w:r>
    </w:p>
    <w:p w:rsidR="00031686" w:rsidRPr="00AF4612" w:rsidRDefault="00031686" w:rsidP="00031686">
      <w:pPr>
        <w:spacing w:after="0"/>
        <w:rPr>
          <w:sz w:val="24"/>
          <w:szCs w:val="24"/>
        </w:rPr>
      </w:pPr>
      <w:r w:rsidRPr="00AF4612">
        <w:rPr>
          <w:sz w:val="24"/>
          <w:szCs w:val="24"/>
        </w:rPr>
        <w:t>d) Comunicar ao CONTRATANTE qualquer anormalidade que interfira no bom andamento dos serviços de fornecimento;</w:t>
      </w:r>
    </w:p>
    <w:p w:rsidR="00031686" w:rsidRPr="00AF4612" w:rsidRDefault="00031686" w:rsidP="00031686">
      <w:pPr>
        <w:spacing w:after="0"/>
        <w:rPr>
          <w:sz w:val="24"/>
          <w:szCs w:val="24"/>
        </w:rPr>
      </w:pPr>
      <w:r w:rsidRPr="00AF4612">
        <w:rPr>
          <w:sz w:val="24"/>
          <w:szCs w:val="24"/>
        </w:rPr>
        <w:t>e) Arcar com todo e qualquer dano ou prejuízo de qualquer natureza causado ao CONTRATANTE, por sua culpa, bem como ressarcir o equivalente a todos os danos decorrentes de interrupção do serviço, exceto quando isto ocorrer por exigência do CONTRATANTE ou ainda por caso fortuito ou força maior, circunstâncias que deverão ser comunicadas no prazo de 48 (quarenta e oito) horas após a sua ocorrência;</w:t>
      </w:r>
    </w:p>
    <w:p w:rsidR="00031686" w:rsidRPr="00AF4612" w:rsidRDefault="00031686" w:rsidP="00031686">
      <w:pPr>
        <w:spacing w:after="0"/>
        <w:rPr>
          <w:sz w:val="24"/>
          <w:szCs w:val="24"/>
        </w:rPr>
      </w:pPr>
      <w:r w:rsidRPr="00AF4612">
        <w:rPr>
          <w:sz w:val="24"/>
          <w:szCs w:val="24"/>
        </w:rPr>
        <w:t>f) Manter durante toda a execução do contrato, em compatibilidade com as obrigações assumidas, todas as condições de habilitação e qualificação exigidas na licitação;</w:t>
      </w:r>
    </w:p>
    <w:p w:rsidR="00031686" w:rsidRPr="00AF4612" w:rsidRDefault="00031686" w:rsidP="00031686">
      <w:pPr>
        <w:spacing w:after="0"/>
        <w:rPr>
          <w:sz w:val="24"/>
          <w:szCs w:val="24"/>
        </w:rPr>
      </w:pPr>
      <w:r w:rsidRPr="00AF4612">
        <w:rPr>
          <w:sz w:val="24"/>
          <w:szCs w:val="24"/>
        </w:rPr>
        <w:t>g) Providenciar e manter</w:t>
      </w:r>
      <w:r w:rsidR="00EF225F">
        <w:rPr>
          <w:sz w:val="24"/>
          <w:szCs w:val="24"/>
        </w:rPr>
        <w:t xml:space="preserve"> atualizadas todas as licenças </w:t>
      </w:r>
      <w:r w:rsidRPr="00AF4612">
        <w:rPr>
          <w:sz w:val="24"/>
          <w:szCs w:val="24"/>
        </w:rPr>
        <w:t>e alvarás junto às repartições competentes, necessários à execução dos serviços;</w:t>
      </w:r>
    </w:p>
    <w:p w:rsidR="00031686" w:rsidRPr="00AF4612" w:rsidRDefault="00031686" w:rsidP="00031686">
      <w:pPr>
        <w:spacing w:after="0"/>
        <w:rPr>
          <w:sz w:val="24"/>
          <w:szCs w:val="24"/>
        </w:rPr>
      </w:pPr>
      <w:r w:rsidRPr="00AF4612">
        <w:rPr>
          <w:sz w:val="24"/>
          <w:szCs w:val="24"/>
        </w:rPr>
        <w:t>h) Efetuar pontualmente o pagamento de todas as taxas e impostos que incidam ou venham a incidir sobre as suas atividades ou sobre a execução do objeto do presente contrato, bem como observar e respeitar as Legislações Federal, Estadual e Municipal;</w:t>
      </w:r>
    </w:p>
    <w:p w:rsidR="00031686" w:rsidRPr="00AF4612" w:rsidRDefault="00031686" w:rsidP="00031686">
      <w:pPr>
        <w:spacing w:after="0"/>
        <w:rPr>
          <w:sz w:val="24"/>
          <w:szCs w:val="24"/>
        </w:rPr>
      </w:pPr>
      <w:r w:rsidRPr="00AF4612">
        <w:rPr>
          <w:sz w:val="24"/>
          <w:szCs w:val="24"/>
        </w:rPr>
        <w:t>i) Adimplir os fornecimentos exigidos pelo instrumento convocatório e pelos quais se obriga, visando à perfeita execução deste contrato;</w:t>
      </w:r>
    </w:p>
    <w:p w:rsidR="00031686" w:rsidRPr="00AF4612" w:rsidRDefault="00031686" w:rsidP="00031686">
      <w:pPr>
        <w:rPr>
          <w:b/>
          <w:sz w:val="24"/>
          <w:szCs w:val="24"/>
        </w:rPr>
      </w:pPr>
      <w:r w:rsidRPr="00AF4612">
        <w:rPr>
          <w:b/>
          <w:sz w:val="24"/>
          <w:szCs w:val="24"/>
        </w:rPr>
        <w:t>3.2. DO CONTRATANTE:</w:t>
      </w:r>
    </w:p>
    <w:p w:rsidR="00031686" w:rsidRPr="00AF4612" w:rsidRDefault="00031686" w:rsidP="00031686">
      <w:pPr>
        <w:rPr>
          <w:sz w:val="24"/>
          <w:szCs w:val="24"/>
        </w:rPr>
      </w:pPr>
      <w:r w:rsidRPr="00AF4612">
        <w:rPr>
          <w:sz w:val="24"/>
          <w:szCs w:val="24"/>
        </w:rPr>
        <w:t>a) Fornecer ao contratado os elementos indispensáveis ao cumprimento do contrato, dentro de, no máximo, 05 (cinco) dias da assinatura;</w:t>
      </w:r>
    </w:p>
    <w:p w:rsidR="00031686" w:rsidRPr="00AF4612" w:rsidRDefault="00031686" w:rsidP="00031686">
      <w:pPr>
        <w:spacing w:before="100" w:beforeAutospacing="1" w:after="100" w:afterAutospacing="1"/>
        <w:rPr>
          <w:sz w:val="24"/>
          <w:szCs w:val="24"/>
        </w:rPr>
      </w:pPr>
      <w:r w:rsidRPr="00AF4612">
        <w:rPr>
          <w:sz w:val="24"/>
          <w:szCs w:val="24"/>
        </w:rPr>
        <w:t>b) Realizar o pagamento pela execução do contrato;</w:t>
      </w:r>
    </w:p>
    <w:p w:rsidR="00031686" w:rsidRPr="00AF4612" w:rsidRDefault="00031686" w:rsidP="00031686">
      <w:pPr>
        <w:jc w:val="center"/>
        <w:rPr>
          <w:sz w:val="24"/>
          <w:szCs w:val="24"/>
        </w:rPr>
      </w:pPr>
      <w:r w:rsidRPr="00AF4612">
        <w:rPr>
          <w:b/>
          <w:sz w:val="24"/>
          <w:szCs w:val="24"/>
        </w:rPr>
        <w:t>CLÁUSULA QUARTA - DO PREÇO E DA FORMA DE PAGAMENTO</w:t>
      </w:r>
    </w:p>
    <w:p w:rsidR="00031686" w:rsidRPr="00AF4612" w:rsidRDefault="00031686" w:rsidP="00EF225F">
      <w:pPr>
        <w:pStyle w:val="Recuodecorpodetexto"/>
        <w:rPr>
          <w:szCs w:val="24"/>
        </w:rPr>
      </w:pPr>
      <w:r w:rsidRPr="00AF4612">
        <w:rPr>
          <w:szCs w:val="24"/>
        </w:rPr>
        <w:t xml:space="preserve">4.1. A CONTRATANTE pagará à CONTRATADA pelo objeto deste contrato o valor global de </w:t>
      </w:r>
      <w:r w:rsidR="00EF225F">
        <w:rPr>
          <w:szCs w:val="24"/>
        </w:rPr>
        <w:t>R$ 27.060,00 (vinte e sete mil e sessenta reais)</w:t>
      </w:r>
      <w:r w:rsidRPr="00AF4612">
        <w:rPr>
          <w:szCs w:val="24"/>
        </w:rPr>
        <w:t>, de acordo com a apresentação de nota fiscal.</w:t>
      </w:r>
    </w:p>
    <w:p w:rsidR="00031686" w:rsidRPr="00AF4612" w:rsidRDefault="00031686" w:rsidP="00031686">
      <w:pPr>
        <w:rPr>
          <w:sz w:val="24"/>
          <w:szCs w:val="24"/>
        </w:rPr>
      </w:pPr>
      <w:r w:rsidRPr="00AF4612">
        <w:rPr>
          <w:sz w:val="24"/>
          <w:szCs w:val="24"/>
        </w:rPr>
        <w:t xml:space="preserve">4.2. A CONTRATANTE compromete-se a efetuar o pagamento em parcela única até o dia </w:t>
      </w:r>
      <w:r w:rsidR="00EF225F">
        <w:rPr>
          <w:sz w:val="24"/>
          <w:szCs w:val="24"/>
        </w:rPr>
        <w:t>20/01</w:t>
      </w:r>
      <w:r w:rsidRPr="00AF4612">
        <w:rPr>
          <w:sz w:val="24"/>
          <w:szCs w:val="24"/>
        </w:rPr>
        <w:t xml:space="preserve">/2018, inclusas todas e quaisquer despesas, federais, estaduais e municipais, contribuições de qualquer natureza. </w:t>
      </w:r>
    </w:p>
    <w:p w:rsidR="00031686" w:rsidRPr="00AF4612" w:rsidRDefault="00031686" w:rsidP="00031686">
      <w:pPr>
        <w:rPr>
          <w:sz w:val="24"/>
          <w:szCs w:val="24"/>
        </w:rPr>
      </w:pPr>
      <w:r w:rsidRPr="00AF4612">
        <w:rPr>
          <w:sz w:val="24"/>
          <w:szCs w:val="24"/>
        </w:rPr>
        <w:t>.4.2. O pagamento decorrente da concretização do objeto deste contrato será efetuado pelo setor de finanças da Prefeitura Municipal de Santa Barbara do Monte Verde, por processo legal, após a entrega da nota fiscal de prestação do serviço.</w:t>
      </w:r>
    </w:p>
    <w:p w:rsidR="00031686" w:rsidRPr="00AF4612" w:rsidRDefault="00031686" w:rsidP="00031686">
      <w:pPr>
        <w:rPr>
          <w:sz w:val="24"/>
          <w:szCs w:val="24"/>
        </w:rPr>
      </w:pPr>
      <w:r w:rsidRPr="00AF4612">
        <w:rPr>
          <w:sz w:val="24"/>
          <w:szCs w:val="24"/>
        </w:rPr>
        <w:t>4.3. Em caso de irregularidade da emissão dos documentos fiscais, o prazo de pagamento será contado a partir de sua reapresentação, desde que devidamente regularizados.</w:t>
      </w:r>
    </w:p>
    <w:p w:rsidR="00031686" w:rsidRPr="00AF4612" w:rsidRDefault="00031686" w:rsidP="00031686">
      <w:pPr>
        <w:jc w:val="center"/>
        <w:rPr>
          <w:b/>
          <w:sz w:val="24"/>
          <w:szCs w:val="24"/>
        </w:rPr>
      </w:pPr>
      <w:r w:rsidRPr="00AF4612">
        <w:rPr>
          <w:b/>
          <w:sz w:val="24"/>
          <w:szCs w:val="24"/>
        </w:rPr>
        <w:lastRenderedPageBreak/>
        <w:t>CLÁUSULA QUINTA - DA DOTAÇÃO ORÇAMENTÁRIA</w:t>
      </w:r>
    </w:p>
    <w:p w:rsidR="00031686" w:rsidRPr="00EF225F" w:rsidRDefault="00031686" w:rsidP="00031686">
      <w:pPr>
        <w:spacing w:after="0"/>
        <w:rPr>
          <w:sz w:val="24"/>
          <w:szCs w:val="24"/>
        </w:rPr>
      </w:pPr>
      <w:r w:rsidRPr="00EF225F">
        <w:rPr>
          <w:sz w:val="24"/>
          <w:szCs w:val="24"/>
        </w:rPr>
        <w:t>5.1. A despesa decorrente deste contrato correr</w:t>
      </w:r>
      <w:r w:rsidR="00EF225F" w:rsidRPr="00EF225F">
        <w:rPr>
          <w:sz w:val="24"/>
          <w:szCs w:val="24"/>
        </w:rPr>
        <w:t xml:space="preserve">á pela dotação orçamentária prevista e indicada no orçamento municipal do Exercício de 2018.  </w:t>
      </w:r>
    </w:p>
    <w:p w:rsidR="00031686" w:rsidRPr="00AF4612" w:rsidRDefault="00031686" w:rsidP="00031686">
      <w:pPr>
        <w:pStyle w:val="Recuodecorpodetexto"/>
        <w:tabs>
          <w:tab w:val="clear" w:pos="-2127"/>
          <w:tab w:val="clear" w:pos="5954"/>
        </w:tabs>
        <w:spacing w:after="0"/>
        <w:jc w:val="center"/>
        <w:rPr>
          <w:b/>
          <w:szCs w:val="24"/>
        </w:rPr>
      </w:pPr>
      <w:r w:rsidRPr="00AF4612">
        <w:rPr>
          <w:b/>
          <w:szCs w:val="24"/>
        </w:rPr>
        <w:t>CLÁUSULA SEXTA – DA VIGÊNCIA</w:t>
      </w:r>
    </w:p>
    <w:p w:rsidR="00031686" w:rsidRPr="00AF4612" w:rsidRDefault="00031686" w:rsidP="00031686">
      <w:pPr>
        <w:spacing w:after="0"/>
        <w:rPr>
          <w:sz w:val="24"/>
          <w:szCs w:val="24"/>
        </w:rPr>
      </w:pPr>
      <w:r w:rsidRPr="00AF4612">
        <w:rPr>
          <w:sz w:val="24"/>
          <w:szCs w:val="24"/>
        </w:rPr>
        <w:t xml:space="preserve">6.1. O prazo de vigência deste contrato terá início na data de sua assinatura e término e </w:t>
      </w:r>
      <w:r w:rsidR="00EF225F">
        <w:rPr>
          <w:sz w:val="24"/>
          <w:szCs w:val="24"/>
        </w:rPr>
        <w:t>28 de fevereiro de 2018.</w:t>
      </w:r>
    </w:p>
    <w:p w:rsidR="00031686" w:rsidRPr="00AF4612" w:rsidRDefault="00031686" w:rsidP="00031686">
      <w:pPr>
        <w:spacing w:after="0"/>
        <w:jc w:val="center"/>
        <w:rPr>
          <w:b/>
          <w:sz w:val="24"/>
          <w:szCs w:val="24"/>
        </w:rPr>
      </w:pPr>
      <w:r w:rsidRPr="00AF4612">
        <w:rPr>
          <w:b/>
          <w:sz w:val="24"/>
          <w:szCs w:val="24"/>
        </w:rPr>
        <w:t>CLÁUSULA SÉTIMA - DAS SANÇÕES</w:t>
      </w:r>
    </w:p>
    <w:p w:rsidR="00031686" w:rsidRPr="00AF4612" w:rsidRDefault="00031686" w:rsidP="00031686">
      <w:pPr>
        <w:rPr>
          <w:sz w:val="24"/>
          <w:szCs w:val="24"/>
        </w:rPr>
      </w:pPr>
      <w:r w:rsidRPr="00AF4612">
        <w:rPr>
          <w:sz w:val="24"/>
          <w:szCs w:val="24"/>
        </w:rPr>
        <w:t>7.1. Pelo descumprimento total ou parcial das condições contratuais, o CONTRATANTE poderá aplicar à CONTRATADA Multa diária de 2% (dois por cento sobre o valor estimado do contrato, sem prejuízo da responsabilidade civil e penal cabíveis.</w:t>
      </w:r>
    </w:p>
    <w:p w:rsidR="00031686" w:rsidRPr="00AF4612" w:rsidRDefault="00031686" w:rsidP="00031686">
      <w:pPr>
        <w:spacing w:after="0"/>
        <w:rPr>
          <w:sz w:val="24"/>
          <w:szCs w:val="24"/>
        </w:rPr>
      </w:pPr>
      <w:r w:rsidRPr="00AF4612">
        <w:rPr>
          <w:sz w:val="24"/>
          <w:szCs w:val="24"/>
        </w:rPr>
        <w:t>7.1.1. Fica estabelecido o percentual de 10% (dez por cento) de multa sobre o valor estimado do contrato, no caso da CONTRATADA, injustificadamente, desistir do serviço ou causar a rescisão do contrato.</w:t>
      </w:r>
    </w:p>
    <w:p w:rsidR="00031686" w:rsidRPr="00AF4612" w:rsidRDefault="00031686" w:rsidP="00031686">
      <w:pPr>
        <w:rPr>
          <w:sz w:val="24"/>
          <w:szCs w:val="24"/>
        </w:rPr>
      </w:pPr>
      <w:r w:rsidRPr="00AF4612">
        <w:rPr>
          <w:sz w:val="24"/>
          <w:szCs w:val="24"/>
        </w:rPr>
        <w:t>7.1.2. O recolhimento da multa referida no parágrafo anterior deverá ser feito, por meio de guia própria, ao CONTRATANTE, no prazo máximo de 03 (três) dias úteis a contar da data em que a CONTRATADA for notificada da aplicação da multa pela Diretoria Geral do CONTRATANTE.</w:t>
      </w:r>
    </w:p>
    <w:p w:rsidR="00031686" w:rsidRPr="00AF4612" w:rsidRDefault="00031686" w:rsidP="00031686">
      <w:pPr>
        <w:pStyle w:val="Ttulo1"/>
        <w:tabs>
          <w:tab w:val="clear" w:pos="144"/>
          <w:tab w:val="clear" w:pos="864"/>
          <w:tab w:val="clear" w:pos="1584"/>
          <w:tab w:val="clear" w:pos="2304"/>
          <w:tab w:val="clear" w:pos="3024"/>
          <w:tab w:val="clear" w:pos="3744"/>
          <w:tab w:val="clear" w:pos="4464"/>
          <w:tab w:val="clear" w:pos="5184"/>
          <w:tab w:val="clear" w:pos="5904"/>
          <w:tab w:val="clear" w:pos="6624"/>
        </w:tabs>
        <w:ind w:left="0" w:firstLine="0"/>
        <w:rPr>
          <w:sz w:val="24"/>
          <w:szCs w:val="24"/>
        </w:rPr>
      </w:pPr>
      <w:r w:rsidRPr="00AF4612">
        <w:rPr>
          <w:sz w:val="24"/>
          <w:szCs w:val="24"/>
        </w:rPr>
        <w:t xml:space="preserve">CLÁUSULA OITAVA - </w:t>
      </w:r>
      <w:r w:rsidRPr="00AF4612">
        <w:rPr>
          <w:bCs/>
          <w:sz w:val="24"/>
          <w:szCs w:val="24"/>
        </w:rPr>
        <w:t>DO CANCELAMENTO</w:t>
      </w:r>
    </w:p>
    <w:p w:rsidR="00031686" w:rsidRPr="00AF4612" w:rsidRDefault="00031686" w:rsidP="00031686">
      <w:pPr>
        <w:pStyle w:val="Corpodetexto1"/>
        <w:tabs>
          <w:tab w:val="left" w:pos="1701"/>
        </w:tabs>
        <w:spacing w:before="120"/>
        <w:rPr>
          <w:sz w:val="24"/>
          <w:szCs w:val="24"/>
        </w:rPr>
      </w:pPr>
      <w:r w:rsidRPr="00AF4612">
        <w:rPr>
          <w:sz w:val="24"/>
          <w:szCs w:val="24"/>
        </w:rPr>
        <w:t>8.1 - O presente CONTRATO poderá ser cancelado, de pleno direito pela administração, quando:</w:t>
      </w:r>
    </w:p>
    <w:p w:rsidR="00031686" w:rsidRPr="00AF4612" w:rsidRDefault="00031686" w:rsidP="00031686">
      <w:pPr>
        <w:pStyle w:val="Corpodetexto1"/>
        <w:tabs>
          <w:tab w:val="left" w:pos="1701"/>
          <w:tab w:val="left" w:pos="2130"/>
        </w:tabs>
        <w:spacing w:before="120"/>
        <w:rPr>
          <w:sz w:val="24"/>
          <w:szCs w:val="24"/>
        </w:rPr>
      </w:pPr>
      <w:r w:rsidRPr="00AF4612">
        <w:rPr>
          <w:sz w:val="24"/>
          <w:szCs w:val="24"/>
        </w:rPr>
        <w:t>8.1.1 - A contratada não cumprir as obrigações constantes deste contrato;</w:t>
      </w:r>
    </w:p>
    <w:p w:rsidR="00031686" w:rsidRPr="00AF4612" w:rsidRDefault="00031686" w:rsidP="00031686">
      <w:pPr>
        <w:pStyle w:val="Corpodetexto1"/>
        <w:tabs>
          <w:tab w:val="left" w:pos="1701"/>
          <w:tab w:val="left" w:pos="2130"/>
        </w:tabs>
        <w:spacing w:before="120"/>
        <w:rPr>
          <w:sz w:val="24"/>
          <w:szCs w:val="24"/>
        </w:rPr>
      </w:pPr>
      <w:r w:rsidRPr="00AF4612">
        <w:rPr>
          <w:sz w:val="24"/>
          <w:szCs w:val="24"/>
        </w:rPr>
        <w:t>8.1.2 – A contratada der causa a rescisão administrativa de contrato decorrente do convite, a critério da Administração, observada a legislação em vigor;</w:t>
      </w:r>
    </w:p>
    <w:p w:rsidR="00031686" w:rsidRPr="00AF4612" w:rsidRDefault="00031686" w:rsidP="00031686">
      <w:pPr>
        <w:pStyle w:val="Corpodetexto1"/>
        <w:tabs>
          <w:tab w:val="left" w:pos="1701"/>
          <w:tab w:val="left" w:pos="2130"/>
        </w:tabs>
        <w:spacing w:before="120"/>
        <w:rPr>
          <w:sz w:val="24"/>
          <w:szCs w:val="24"/>
        </w:rPr>
      </w:pPr>
      <w:r w:rsidRPr="00AF4612">
        <w:rPr>
          <w:sz w:val="24"/>
          <w:szCs w:val="24"/>
        </w:rPr>
        <w:t>8.1.3 - Em qualquer das hipóteses de inexecução total ou parcial decorrente deste contrato, se assim for decidido pela Administração, com observância das disposições legais;</w:t>
      </w:r>
    </w:p>
    <w:p w:rsidR="00031686" w:rsidRPr="00AF4612" w:rsidRDefault="00031686" w:rsidP="00031686">
      <w:pPr>
        <w:pStyle w:val="Corpodetexto1"/>
        <w:tabs>
          <w:tab w:val="left" w:pos="1701"/>
          <w:tab w:val="left" w:pos="2130"/>
        </w:tabs>
        <w:spacing w:before="120"/>
        <w:rPr>
          <w:sz w:val="24"/>
          <w:szCs w:val="24"/>
        </w:rPr>
      </w:pPr>
      <w:r w:rsidRPr="00AF4612">
        <w:rPr>
          <w:sz w:val="24"/>
          <w:szCs w:val="24"/>
        </w:rPr>
        <w:t xml:space="preserve">8.1.4 - Os preços praticados se apresentarem superiores aos praticados no mercado, e a contratada não acatar a revisão dos mesmos; </w:t>
      </w:r>
    </w:p>
    <w:p w:rsidR="00031686" w:rsidRPr="00AF4612" w:rsidRDefault="00031686" w:rsidP="00031686">
      <w:pPr>
        <w:pStyle w:val="Corpodetexto1"/>
        <w:tabs>
          <w:tab w:val="left" w:pos="1701"/>
          <w:tab w:val="left" w:pos="2130"/>
        </w:tabs>
        <w:spacing w:before="120"/>
        <w:rPr>
          <w:sz w:val="24"/>
          <w:szCs w:val="24"/>
        </w:rPr>
      </w:pPr>
      <w:r w:rsidRPr="00AF4612">
        <w:rPr>
          <w:sz w:val="24"/>
          <w:szCs w:val="24"/>
        </w:rPr>
        <w:t>8.1.5 - Por razões de interesse público devidamente demonstrado e justificado pela Administração.</w:t>
      </w:r>
    </w:p>
    <w:p w:rsidR="00031686" w:rsidRPr="00AF4612" w:rsidRDefault="00031686" w:rsidP="00031686">
      <w:pPr>
        <w:pStyle w:val="Corpodetexto1"/>
        <w:tabs>
          <w:tab w:val="left" w:pos="1701"/>
          <w:tab w:val="left" w:pos="2130"/>
        </w:tabs>
        <w:spacing w:before="120"/>
        <w:rPr>
          <w:sz w:val="24"/>
          <w:szCs w:val="24"/>
        </w:rPr>
      </w:pPr>
      <w:r w:rsidRPr="00AF4612">
        <w:rPr>
          <w:sz w:val="24"/>
          <w:szCs w:val="24"/>
        </w:rPr>
        <w:t>8.2 - A comunicação do cancelamento do item, nos casos previstos neste item, será feita por correspondência com aviso de recebimento, juntando-se o comprovante ao processo de administração do presente contrato. No caso de ser ignorado, incerto ou inacessível o endereço da contratada, a comunicação será feita por publicação no Diário Oficial do Município, por 02 (duas) vezes consecutivas, considerando-se cancelado o contrato a partir da última publicação.</w:t>
      </w:r>
    </w:p>
    <w:p w:rsidR="00031686" w:rsidRPr="00AF4612" w:rsidRDefault="00031686" w:rsidP="00031686">
      <w:pPr>
        <w:pStyle w:val="Corpodetexto1"/>
        <w:tabs>
          <w:tab w:val="left" w:pos="1701"/>
        </w:tabs>
        <w:spacing w:before="120"/>
        <w:rPr>
          <w:sz w:val="24"/>
          <w:szCs w:val="24"/>
        </w:rPr>
      </w:pPr>
      <w:r w:rsidRPr="00AF4612">
        <w:rPr>
          <w:sz w:val="24"/>
          <w:szCs w:val="24"/>
        </w:rPr>
        <w:t>8.3 - Pela contratada, quando, mediante solicitação por escrito, comprovar estar impossibilitada de cumprir as exigências deste contrato ou, a juízo da Administração, quando comprovada a ocorrência de qualquer das hipóteses previstas nos incisos XIII a XVI do artigo 78 da Lei Federal nº 8.666/93.</w:t>
      </w:r>
    </w:p>
    <w:p w:rsidR="00031686" w:rsidRPr="00AF4612" w:rsidRDefault="00031686" w:rsidP="00031686">
      <w:pPr>
        <w:pStyle w:val="Corpodetexto1"/>
        <w:tabs>
          <w:tab w:val="left" w:pos="1701"/>
        </w:tabs>
        <w:spacing w:before="120"/>
        <w:rPr>
          <w:sz w:val="24"/>
          <w:szCs w:val="24"/>
        </w:rPr>
      </w:pPr>
      <w:r w:rsidRPr="00AF4612">
        <w:rPr>
          <w:sz w:val="24"/>
          <w:szCs w:val="24"/>
        </w:rPr>
        <w:t xml:space="preserve">8.3.1 - A solicitação da contratada para cancelamento do item deverá ser formulada com antecedência de 10 (dez) dias, facultada a Administração a aplicação das penalidades </w:t>
      </w:r>
      <w:r w:rsidRPr="00AF4612">
        <w:rPr>
          <w:sz w:val="24"/>
          <w:szCs w:val="24"/>
        </w:rPr>
        <w:lastRenderedPageBreak/>
        <w:t>previstas na cláusula sétima, caso não aceitas as razões do pedido.</w:t>
      </w:r>
    </w:p>
    <w:p w:rsidR="00031686" w:rsidRPr="00AF4612" w:rsidRDefault="00031686" w:rsidP="00031686">
      <w:pPr>
        <w:pStyle w:val="Corpodetexto1"/>
        <w:rPr>
          <w:b/>
          <w:bCs/>
          <w:sz w:val="24"/>
          <w:szCs w:val="24"/>
        </w:rPr>
      </w:pPr>
    </w:p>
    <w:p w:rsidR="00031686" w:rsidRPr="00AF4612" w:rsidRDefault="00031686" w:rsidP="00031686">
      <w:pPr>
        <w:pStyle w:val="Corpodetexto1"/>
        <w:jc w:val="center"/>
        <w:rPr>
          <w:b/>
          <w:bCs/>
          <w:sz w:val="24"/>
          <w:szCs w:val="24"/>
        </w:rPr>
      </w:pPr>
      <w:r w:rsidRPr="00AF4612">
        <w:rPr>
          <w:b/>
          <w:bCs/>
          <w:sz w:val="24"/>
          <w:szCs w:val="24"/>
        </w:rPr>
        <w:t>CLÁUSULA NONA - DA PRESTAÇÃO DO SERVIÇO</w:t>
      </w:r>
    </w:p>
    <w:p w:rsidR="00031686" w:rsidRPr="00AF4612" w:rsidRDefault="00031686" w:rsidP="00031686">
      <w:pPr>
        <w:tabs>
          <w:tab w:val="left" w:pos="2410"/>
        </w:tabs>
        <w:rPr>
          <w:sz w:val="24"/>
          <w:szCs w:val="24"/>
        </w:rPr>
      </w:pPr>
      <w:r w:rsidRPr="00AF4612">
        <w:rPr>
          <w:sz w:val="24"/>
          <w:szCs w:val="24"/>
        </w:rPr>
        <w:t>9.1 - A execução dos serviços objeto do presente contrato serão autorizadas, pelo responsável do setor correspondente, sendo que o mesmo deverá informar à Comissão de Licitação, os quantitativos dos serviços executados.</w:t>
      </w:r>
    </w:p>
    <w:p w:rsidR="00031686" w:rsidRPr="00AF4612" w:rsidRDefault="00031686" w:rsidP="00031686">
      <w:pPr>
        <w:pStyle w:val="Textodebalo"/>
        <w:jc w:val="center"/>
        <w:rPr>
          <w:rFonts w:ascii="Times New Roman" w:hAnsi="Times New Roman"/>
          <w:b/>
          <w:bCs/>
          <w:sz w:val="24"/>
          <w:szCs w:val="24"/>
        </w:rPr>
      </w:pPr>
      <w:r w:rsidRPr="00AF4612">
        <w:rPr>
          <w:rFonts w:ascii="Times New Roman" w:hAnsi="Times New Roman"/>
          <w:b/>
          <w:bCs/>
          <w:sz w:val="24"/>
          <w:szCs w:val="24"/>
        </w:rPr>
        <w:t>CLÁUSULA DÉCIMA - DAS COMUNICAÇÕES</w:t>
      </w:r>
    </w:p>
    <w:p w:rsidR="00031686" w:rsidRPr="00AF4612" w:rsidRDefault="00031686" w:rsidP="00031686">
      <w:pPr>
        <w:pStyle w:val="Textodebalo"/>
        <w:rPr>
          <w:rFonts w:ascii="Times New Roman" w:hAnsi="Times New Roman"/>
          <w:sz w:val="24"/>
          <w:szCs w:val="24"/>
        </w:rPr>
      </w:pPr>
      <w:r w:rsidRPr="00AF4612">
        <w:rPr>
          <w:rFonts w:ascii="Times New Roman" w:hAnsi="Times New Roman"/>
          <w:sz w:val="24"/>
          <w:szCs w:val="24"/>
        </w:rPr>
        <w:t>10.1 - As comunicações entre as partes, relacionadas com o acompanhamento e controle do presente contrato, serão feitas sempre por escrito.</w:t>
      </w:r>
    </w:p>
    <w:p w:rsidR="00031686" w:rsidRPr="00AF4612" w:rsidRDefault="00031686" w:rsidP="00031686">
      <w:pPr>
        <w:pStyle w:val="Corpodetexto1"/>
        <w:spacing w:after="120"/>
        <w:jc w:val="center"/>
        <w:rPr>
          <w:b/>
          <w:bCs/>
          <w:sz w:val="24"/>
          <w:szCs w:val="24"/>
        </w:rPr>
      </w:pPr>
      <w:r w:rsidRPr="00AF4612">
        <w:rPr>
          <w:b/>
          <w:bCs/>
          <w:sz w:val="24"/>
          <w:szCs w:val="24"/>
        </w:rPr>
        <w:t>CLÁUSULA DÉCIMA PRIMEIRA - DAS DISPOSIÇÕES FINAIS</w:t>
      </w:r>
    </w:p>
    <w:p w:rsidR="00031686" w:rsidRPr="00AF4612" w:rsidRDefault="00031686" w:rsidP="00031686">
      <w:pPr>
        <w:pStyle w:val="Corpodetexto1"/>
        <w:tabs>
          <w:tab w:val="left" w:pos="1701"/>
        </w:tabs>
        <w:rPr>
          <w:sz w:val="24"/>
          <w:szCs w:val="24"/>
        </w:rPr>
      </w:pPr>
      <w:r w:rsidRPr="00AF4612">
        <w:rPr>
          <w:sz w:val="24"/>
          <w:szCs w:val="24"/>
        </w:rPr>
        <w:t>11.1 - Os casos omissos serão resolvidos de acordo com a Lei Federal nº 8.666/93, Decreto Federal nº 3.555/00 e pela Portaria Municipal n° 032 de 14 de dezembro de 2017, no que não colidir com a primeira e nas demais normas aplicáveis. Subsidiariamente, aplicar-se-ão os princípios gerais de direito.</w:t>
      </w:r>
    </w:p>
    <w:p w:rsidR="00031686" w:rsidRPr="00AF4612" w:rsidRDefault="00031686" w:rsidP="00031686">
      <w:pPr>
        <w:pStyle w:val="Textodebalo"/>
        <w:spacing w:before="240"/>
        <w:jc w:val="center"/>
        <w:rPr>
          <w:rFonts w:ascii="Times New Roman" w:hAnsi="Times New Roman"/>
          <w:b/>
          <w:bCs/>
          <w:sz w:val="24"/>
          <w:szCs w:val="24"/>
        </w:rPr>
      </w:pPr>
      <w:r w:rsidRPr="00AF4612">
        <w:rPr>
          <w:rFonts w:ascii="Times New Roman" w:hAnsi="Times New Roman"/>
          <w:b/>
          <w:bCs/>
          <w:sz w:val="24"/>
          <w:szCs w:val="24"/>
        </w:rPr>
        <w:t>CLÁUSULA DÉCIMA SEGUNDA - DO FORO</w:t>
      </w:r>
    </w:p>
    <w:p w:rsidR="00031686" w:rsidRPr="00AF4612" w:rsidRDefault="00031686" w:rsidP="00031686">
      <w:pPr>
        <w:pStyle w:val="Recuodecorpodetexto"/>
        <w:tabs>
          <w:tab w:val="clear" w:pos="-2127"/>
          <w:tab w:val="clear" w:pos="5954"/>
        </w:tabs>
        <w:rPr>
          <w:szCs w:val="24"/>
        </w:rPr>
      </w:pPr>
      <w:r w:rsidRPr="00AF4612">
        <w:rPr>
          <w:szCs w:val="24"/>
        </w:rPr>
        <w:t>12.1 - Fica eleito o foro da Comarca de Rio preto para solucionar quaisquer dúvidas quanto à execução do presente contrato.</w:t>
      </w:r>
    </w:p>
    <w:p w:rsidR="00031686" w:rsidRDefault="00031686" w:rsidP="00031686">
      <w:pPr>
        <w:ind w:firstLine="709"/>
        <w:rPr>
          <w:sz w:val="24"/>
          <w:szCs w:val="24"/>
        </w:rPr>
      </w:pPr>
      <w:r w:rsidRPr="00AF4612">
        <w:rPr>
          <w:sz w:val="24"/>
          <w:szCs w:val="24"/>
        </w:rPr>
        <w:t>E, por estarem justas, as partes firmam o presente Contrato em 02 (duas) vias de igual teor e forma, na presença das testemunhas abaixo.</w:t>
      </w:r>
    </w:p>
    <w:p w:rsidR="00EF225F" w:rsidRPr="00AF4612" w:rsidRDefault="00EF225F" w:rsidP="00031686">
      <w:pPr>
        <w:ind w:firstLine="709"/>
        <w:rPr>
          <w:sz w:val="24"/>
          <w:szCs w:val="24"/>
        </w:rPr>
      </w:pPr>
    </w:p>
    <w:p w:rsidR="00031686" w:rsidRDefault="00EF225F" w:rsidP="00EF225F">
      <w:pPr>
        <w:pStyle w:val="Corpodetexto"/>
        <w:tabs>
          <w:tab w:val="clear" w:pos="5954"/>
          <w:tab w:val="left" w:pos="1134"/>
        </w:tabs>
        <w:rPr>
          <w:szCs w:val="24"/>
        </w:rPr>
      </w:pPr>
      <w:r>
        <w:rPr>
          <w:szCs w:val="24"/>
        </w:rPr>
        <w:tab/>
      </w:r>
      <w:r w:rsidR="00031686" w:rsidRPr="00AF4612">
        <w:rPr>
          <w:szCs w:val="24"/>
        </w:rPr>
        <w:t xml:space="preserve">Santa Barbara do Monte Verde, </w:t>
      </w:r>
      <w:r>
        <w:rPr>
          <w:szCs w:val="24"/>
        </w:rPr>
        <w:t xml:space="preserve">11 de janeiro </w:t>
      </w:r>
      <w:r w:rsidR="00031686" w:rsidRPr="00AF4612">
        <w:rPr>
          <w:szCs w:val="24"/>
        </w:rPr>
        <w:t>de 2018.</w:t>
      </w:r>
    </w:p>
    <w:p w:rsidR="00EF225F" w:rsidRDefault="00EF225F" w:rsidP="00EF225F">
      <w:pPr>
        <w:pStyle w:val="Corpodetexto"/>
        <w:tabs>
          <w:tab w:val="clear" w:pos="5954"/>
          <w:tab w:val="left" w:pos="1134"/>
        </w:tabs>
        <w:rPr>
          <w:szCs w:val="24"/>
        </w:rPr>
      </w:pPr>
    </w:p>
    <w:p w:rsidR="00EF225F" w:rsidRDefault="00EF225F" w:rsidP="00EF225F">
      <w:pPr>
        <w:spacing w:before="0" w:after="0"/>
        <w:jc w:val="center"/>
        <w:rPr>
          <w:sz w:val="24"/>
          <w:szCs w:val="24"/>
        </w:rPr>
      </w:pPr>
      <w:r w:rsidRPr="009672C6">
        <w:rPr>
          <w:sz w:val="24"/>
          <w:szCs w:val="24"/>
        </w:rPr>
        <w:t>_______________________________________________</w:t>
      </w:r>
    </w:p>
    <w:p w:rsidR="00EF225F" w:rsidRPr="00024274" w:rsidRDefault="00EF225F" w:rsidP="00EF225F">
      <w:pPr>
        <w:spacing w:before="0" w:after="0"/>
        <w:jc w:val="center"/>
        <w:rPr>
          <w:b/>
          <w:sz w:val="24"/>
          <w:szCs w:val="24"/>
        </w:rPr>
      </w:pPr>
      <w:r w:rsidRPr="00024274">
        <w:rPr>
          <w:b/>
          <w:sz w:val="24"/>
          <w:szCs w:val="24"/>
        </w:rPr>
        <w:t>ISMAEL TEIXEIRA DE PAIVA</w:t>
      </w:r>
    </w:p>
    <w:p w:rsidR="00EF225F" w:rsidRPr="00024274" w:rsidRDefault="00EF225F" w:rsidP="00EF225F">
      <w:pPr>
        <w:spacing w:before="0" w:after="0"/>
        <w:jc w:val="center"/>
        <w:rPr>
          <w:b/>
          <w:sz w:val="24"/>
          <w:szCs w:val="24"/>
        </w:rPr>
      </w:pPr>
      <w:r w:rsidRPr="00024274">
        <w:rPr>
          <w:b/>
          <w:sz w:val="24"/>
          <w:szCs w:val="24"/>
        </w:rPr>
        <w:t>CPF: 081.270.668-42</w:t>
      </w:r>
    </w:p>
    <w:p w:rsidR="00EF225F" w:rsidRPr="00024274" w:rsidRDefault="00EF225F" w:rsidP="00EF225F">
      <w:pPr>
        <w:spacing w:before="0" w:after="0"/>
        <w:jc w:val="center"/>
        <w:rPr>
          <w:b/>
          <w:sz w:val="24"/>
          <w:szCs w:val="24"/>
        </w:rPr>
      </w:pPr>
      <w:r w:rsidRPr="00024274">
        <w:rPr>
          <w:b/>
          <w:sz w:val="24"/>
          <w:szCs w:val="24"/>
        </w:rPr>
        <w:t>PREFEITO DE SANTA BÁRBARA DO MONTE VERDE/MG</w:t>
      </w:r>
    </w:p>
    <w:p w:rsidR="00EF225F" w:rsidRPr="00024274" w:rsidRDefault="00EF225F" w:rsidP="00EF225F">
      <w:pPr>
        <w:spacing w:before="0" w:after="0"/>
        <w:jc w:val="center"/>
        <w:rPr>
          <w:b/>
          <w:sz w:val="24"/>
          <w:szCs w:val="24"/>
        </w:rPr>
      </w:pPr>
    </w:p>
    <w:p w:rsidR="00EF225F" w:rsidRPr="00024274" w:rsidRDefault="00EF225F" w:rsidP="00EF225F">
      <w:pPr>
        <w:spacing w:before="0" w:after="0"/>
        <w:jc w:val="center"/>
        <w:rPr>
          <w:b/>
          <w:sz w:val="24"/>
          <w:szCs w:val="24"/>
        </w:rPr>
      </w:pPr>
    </w:p>
    <w:p w:rsidR="00EF225F" w:rsidRPr="00024274" w:rsidRDefault="00EF225F" w:rsidP="00EF225F">
      <w:pPr>
        <w:spacing w:before="0" w:after="0"/>
        <w:jc w:val="center"/>
        <w:rPr>
          <w:b/>
          <w:sz w:val="24"/>
          <w:szCs w:val="24"/>
        </w:rPr>
      </w:pPr>
      <w:r w:rsidRPr="00024274">
        <w:rPr>
          <w:b/>
          <w:sz w:val="24"/>
          <w:szCs w:val="24"/>
        </w:rPr>
        <w:t>_______________________________________________</w:t>
      </w:r>
    </w:p>
    <w:p w:rsidR="00EF225F" w:rsidRPr="00024274" w:rsidRDefault="00EF225F" w:rsidP="00EF225F">
      <w:pPr>
        <w:spacing w:before="0" w:after="0"/>
        <w:jc w:val="center"/>
        <w:rPr>
          <w:b/>
          <w:sz w:val="24"/>
          <w:szCs w:val="24"/>
        </w:rPr>
      </w:pPr>
      <w:r w:rsidRPr="00024274">
        <w:rPr>
          <w:b/>
          <w:sz w:val="24"/>
          <w:szCs w:val="24"/>
        </w:rPr>
        <w:t>DIVULGA ARTE PRODUTORA MULTIMÍDIA LTDA- EPP</w:t>
      </w:r>
    </w:p>
    <w:p w:rsidR="00EF225F" w:rsidRPr="00024274" w:rsidRDefault="00EF225F" w:rsidP="00EF225F">
      <w:pPr>
        <w:spacing w:before="0" w:after="0"/>
        <w:jc w:val="center"/>
        <w:rPr>
          <w:b/>
          <w:sz w:val="24"/>
          <w:szCs w:val="24"/>
        </w:rPr>
      </w:pPr>
      <w:r w:rsidRPr="00024274">
        <w:rPr>
          <w:b/>
          <w:sz w:val="24"/>
          <w:szCs w:val="24"/>
        </w:rPr>
        <w:t xml:space="preserve">CNPJ: 15.892.677/0001-33 </w:t>
      </w:r>
    </w:p>
    <w:p w:rsidR="00EF225F" w:rsidRPr="00024274" w:rsidRDefault="00EF225F" w:rsidP="00EF225F">
      <w:pPr>
        <w:spacing w:before="0" w:after="0"/>
        <w:jc w:val="center"/>
        <w:rPr>
          <w:b/>
          <w:sz w:val="24"/>
          <w:szCs w:val="24"/>
        </w:rPr>
      </w:pPr>
      <w:r w:rsidRPr="00024274">
        <w:rPr>
          <w:b/>
          <w:sz w:val="24"/>
          <w:szCs w:val="24"/>
        </w:rPr>
        <w:t>EMPRESA CONTRATADA</w:t>
      </w:r>
    </w:p>
    <w:p w:rsidR="00EF225F" w:rsidRDefault="00EF225F" w:rsidP="00EF225F">
      <w:pPr>
        <w:pStyle w:val="Corpodetexto"/>
        <w:rPr>
          <w:b/>
          <w:szCs w:val="24"/>
        </w:rPr>
      </w:pPr>
      <w:r w:rsidRPr="000C4177">
        <w:rPr>
          <w:b/>
          <w:szCs w:val="24"/>
        </w:rPr>
        <w:t>Testemunhas:</w:t>
      </w:r>
    </w:p>
    <w:p w:rsidR="00EF225F" w:rsidRDefault="00EF225F" w:rsidP="00EF225F">
      <w:pPr>
        <w:pStyle w:val="Corpodetexto"/>
        <w:numPr>
          <w:ilvl w:val="0"/>
          <w:numId w:val="2"/>
        </w:numPr>
        <w:spacing w:before="240" w:after="0"/>
        <w:ind w:left="714" w:hanging="357"/>
        <w:rPr>
          <w:b/>
          <w:szCs w:val="24"/>
        </w:rPr>
      </w:pPr>
      <w:r>
        <w:rPr>
          <w:b/>
          <w:szCs w:val="24"/>
        </w:rPr>
        <w:t>___________________________________</w:t>
      </w:r>
    </w:p>
    <w:p w:rsidR="00EF225F" w:rsidRDefault="00EF225F" w:rsidP="00EF225F">
      <w:pPr>
        <w:pStyle w:val="Corpodetexto"/>
        <w:spacing w:before="0" w:after="0"/>
        <w:ind w:left="714"/>
        <w:rPr>
          <w:b/>
          <w:szCs w:val="24"/>
        </w:rPr>
      </w:pPr>
      <w:r>
        <w:rPr>
          <w:b/>
          <w:szCs w:val="24"/>
        </w:rPr>
        <w:t xml:space="preserve">CPF: </w:t>
      </w:r>
    </w:p>
    <w:p w:rsidR="00EF225F" w:rsidRDefault="00EF225F" w:rsidP="00EF225F">
      <w:pPr>
        <w:pStyle w:val="Corpodetexto"/>
        <w:numPr>
          <w:ilvl w:val="0"/>
          <w:numId w:val="2"/>
        </w:numPr>
        <w:spacing w:before="240" w:after="0"/>
        <w:ind w:left="714" w:hanging="357"/>
        <w:rPr>
          <w:b/>
          <w:szCs w:val="24"/>
        </w:rPr>
      </w:pPr>
      <w:r>
        <w:rPr>
          <w:b/>
          <w:szCs w:val="24"/>
        </w:rPr>
        <w:t>___________________________________</w:t>
      </w:r>
    </w:p>
    <w:p w:rsidR="00EF225F" w:rsidRPr="00964EC2" w:rsidRDefault="00EF225F" w:rsidP="00EF225F">
      <w:pPr>
        <w:pStyle w:val="Corpodetexto"/>
        <w:spacing w:before="0" w:after="240"/>
        <w:ind w:left="714"/>
        <w:rPr>
          <w:b/>
          <w:szCs w:val="24"/>
        </w:rPr>
      </w:pPr>
      <w:r>
        <w:rPr>
          <w:b/>
          <w:szCs w:val="24"/>
        </w:rPr>
        <w:t xml:space="preserve">CPF: </w:t>
      </w:r>
    </w:p>
    <w:p w:rsidR="00EF225F" w:rsidRPr="00EF225F" w:rsidRDefault="00EF225F" w:rsidP="00EF225F">
      <w:pPr>
        <w:pStyle w:val="Corpodetexto"/>
        <w:tabs>
          <w:tab w:val="clear" w:pos="5954"/>
          <w:tab w:val="left" w:pos="1134"/>
        </w:tabs>
        <w:rPr>
          <w:szCs w:val="24"/>
        </w:rPr>
      </w:pPr>
    </w:p>
    <w:p w:rsidR="003B6E1A" w:rsidRDefault="003B6E1A"/>
    <w:sectPr w:rsidR="003B6E1A" w:rsidSect="00024274">
      <w:headerReference w:type="default" r:id="rId7"/>
      <w:pgSz w:w="11907" w:h="16840" w:code="9"/>
      <w:pgMar w:top="2523" w:right="1418" w:bottom="851" w:left="1418" w:header="709"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4A5" w:rsidRDefault="00CF74A5" w:rsidP="00881E8F">
      <w:pPr>
        <w:spacing w:before="0" w:after="0"/>
      </w:pPr>
      <w:r>
        <w:separator/>
      </w:r>
    </w:p>
  </w:endnote>
  <w:endnote w:type="continuationSeparator" w:id="1">
    <w:p w:rsidR="00CF74A5" w:rsidRDefault="00CF74A5" w:rsidP="00881E8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4A5" w:rsidRDefault="00CF74A5" w:rsidP="00881E8F">
      <w:pPr>
        <w:spacing w:before="0" w:after="0"/>
      </w:pPr>
      <w:r>
        <w:separator/>
      </w:r>
    </w:p>
  </w:footnote>
  <w:footnote w:type="continuationSeparator" w:id="1">
    <w:p w:rsidR="00CF74A5" w:rsidRDefault="00CF74A5" w:rsidP="00881E8F">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FF0" w:rsidRPr="00C24FBA" w:rsidRDefault="009C2E68" w:rsidP="00BF7FF0">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0.15pt;margin-top:-11.5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024274">
      <w:rPr>
        <w:sz w:val="30"/>
        <w:szCs w:val="30"/>
      </w:rPr>
      <w:t xml:space="preserve">           </w:t>
    </w:r>
    <w:r w:rsidR="00024274" w:rsidRPr="00C24FBA">
      <w:rPr>
        <w:sz w:val="30"/>
        <w:szCs w:val="30"/>
      </w:rPr>
      <w:t xml:space="preserve">PREFEITURA MUNICIPAL DE </w:t>
    </w:r>
  </w:p>
  <w:p w:rsidR="00BF7FF0" w:rsidRPr="00C24FBA" w:rsidRDefault="00024274" w:rsidP="00BF7FF0">
    <w:pPr>
      <w:pStyle w:val="Cabealho"/>
      <w:spacing w:before="0" w:after="0"/>
      <w:ind w:left="851" w:firstLine="283"/>
      <w:jc w:val="center"/>
      <w:rPr>
        <w:b/>
        <w:sz w:val="36"/>
        <w:szCs w:val="36"/>
      </w:rPr>
    </w:pPr>
    <w:r w:rsidRPr="00C24FBA">
      <w:rPr>
        <w:b/>
        <w:sz w:val="36"/>
        <w:szCs w:val="36"/>
      </w:rPr>
      <w:t>SANTA BÁRBARA DO MONTE VERDE</w:t>
    </w:r>
  </w:p>
  <w:p w:rsidR="00BF7FF0" w:rsidRDefault="00024274" w:rsidP="00BF7FF0">
    <w:pPr>
      <w:pStyle w:val="Cabealho"/>
      <w:spacing w:before="0" w:after="0"/>
      <w:ind w:left="851" w:firstLine="283"/>
      <w:jc w:val="center"/>
    </w:pPr>
    <w:r w:rsidRPr="00C24FBA">
      <w:t>Praça Barã</w:t>
    </w:r>
    <w:r>
      <w:t>o de Santa Bárbara, 57 Centro</w:t>
    </w:r>
  </w:p>
  <w:p w:rsidR="00476616" w:rsidRDefault="00024274" w:rsidP="00BF7FF0">
    <w:pPr>
      <w:pStyle w:val="Cabealho"/>
      <w:spacing w:before="0" w:after="0"/>
      <w:ind w:left="851" w:firstLine="283"/>
      <w:jc w:val="center"/>
    </w:pPr>
    <w:r>
      <w:t xml:space="preserve">Tel.: (32) 3283-8272 - </w:t>
    </w:r>
    <w:r w:rsidRPr="00C24FBA">
      <w:t>Telefax: (32)3283-8272</w:t>
    </w:r>
  </w:p>
  <w:p w:rsidR="00BF7FF0" w:rsidRPr="00C24FBA" w:rsidRDefault="00024274" w:rsidP="00BF7FF0">
    <w:pPr>
      <w:pStyle w:val="Cabealho"/>
      <w:spacing w:before="0" w:after="0"/>
      <w:ind w:left="851" w:firstLine="283"/>
      <w:jc w:val="center"/>
    </w:pPr>
    <w:r>
      <w:t>E</w:t>
    </w:r>
    <w:r w:rsidRPr="00C24FBA">
      <w:t xml:space="preserve">-mail: </w:t>
    </w:r>
    <w:hyperlink r:id="rId2" w:history="1">
      <w:r w:rsidRPr="00224552">
        <w:rPr>
          <w:rStyle w:val="Hyperlink"/>
        </w:rPr>
        <w:t>gabinete@santabarbaradomonteverde.mg.gov.br</w:t>
      </w:r>
    </w:hyperlink>
  </w:p>
  <w:p w:rsidR="00BF7FF0" w:rsidRDefault="00024274" w:rsidP="00BF7FF0">
    <w:pPr>
      <w:pStyle w:val="Cabealho"/>
      <w:spacing w:before="0" w:after="0"/>
      <w:ind w:left="851" w:firstLine="283"/>
      <w:jc w:val="center"/>
    </w:pPr>
    <w:r w:rsidRPr="00C24FBA">
      <w:t>CEP 36132-000</w:t>
    </w:r>
    <w:r>
      <w:t xml:space="preserve"> - Minas Gerais</w:t>
    </w:r>
  </w:p>
  <w:p w:rsidR="00BF7FF0" w:rsidRPr="00C24FBA" w:rsidRDefault="00024274" w:rsidP="00BF7FF0">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5684B"/>
    <w:multiLevelType w:val="multilevel"/>
    <w:tmpl w:val="8D6E254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031686"/>
    <w:rsid w:val="00024274"/>
    <w:rsid w:val="00031686"/>
    <w:rsid w:val="00281C69"/>
    <w:rsid w:val="003B6E1A"/>
    <w:rsid w:val="006C4687"/>
    <w:rsid w:val="00881E8F"/>
    <w:rsid w:val="008921B4"/>
    <w:rsid w:val="008E5701"/>
    <w:rsid w:val="009C2E68"/>
    <w:rsid w:val="00AD26C9"/>
    <w:rsid w:val="00AF7A61"/>
    <w:rsid w:val="00CF74A5"/>
    <w:rsid w:val="00EF225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686"/>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031686"/>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7">
    <w:name w:val="heading 7"/>
    <w:basedOn w:val="Normal"/>
    <w:next w:val="Normal"/>
    <w:link w:val="Ttulo7Char"/>
    <w:qFormat/>
    <w:rsid w:val="00031686"/>
    <w:pPr>
      <w:keepNext/>
      <w:jc w:val="center"/>
      <w:outlineLvl w:val="6"/>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31686"/>
    <w:rPr>
      <w:rFonts w:ascii="Times New Roman" w:eastAsia="Times New Roman" w:hAnsi="Times New Roman" w:cs="Times New Roman"/>
      <w:b/>
      <w:sz w:val="20"/>
      <w:szCs w:val="20"/>
      <w:lang w:eastAsia="pt-BR"/>
    </w:rPr>
  </w:style>
  <w:style w:type="character" w:customStyle="1" w:styleId="Ttulo7Char">
    <w:name w:val="Título 7 Char"/>
    <w:basedOn w:val="Fontepargpadro"/>
    <w:link w:val="Ttulo7"/>
    <w:rsid w:val="00031686"/>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031686"/>
    <w:pPr>
      <w:tabs>
        <w:tab w:val="left" w:pos="5954"/>
      </w:tabs>
    </w:pPr>
    <w:rPr>
      <w:sz w:val="24"/>
    </w:rPr>
  </w:style>
  <w:style w:type="character" w:customStyle="1" w:styleId="CorpodetextoChar">
    <w:name w:val="Corpo de texto Char"/>
    <w:basedOn w:val="Fontepargpadro"/>
    <w:link w:val="Corpodetexto"/>
    <w:rsid w:val="00031686"/>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031686"/>
    <w:pPr>
      <w:tabs>
        <w:tab w:val="left" w:pos="-2127"/>
        <w:tab w:val="left" w:pos="5954"/>
      </w:tabs>
    </w:pPr>
    <w:rPr>
      <w:sz w:val="24"/>
    </w:rPr>
  </w:style>
  <w:style w:type="character" w:customStyle="1" w:styleId="RecuodecorpodetextoChar">
    <w:name w:val="Recuo de corpo de texto Char"/>
    <w:basedOn w:val="Fontepargpadro"/>
    <w:link w:val="Recuodecorpodetexto"/>
    <w:rsid w:val="00031686"/>
    <w:rPr>
      <w:rFonts w:ascii="Times New Roman" w:eastAsia="Times New Roman" w:hAnsi="Times New Roman" w:cs="Times New Roman"/>
      <w:sz w:val="24"/>
      <w:szCs w:val="20"/>
      <w:lang w:eastAsia="pt-BR"/>
    </w:rPr>
  </w:style>
  <w:style w:type="character" w:styleId="Hyperlink">
    <w:name w:val="Hyperlink"/>
    <w:rsid w:val="00031686"/>
    <w:rPr>
      <w:color w:val="0000FF"/>
      <w:u w:val="single"/>
    </w:rPr>
  </w:style>
  <w:style w:type="paragraph" w:styleId="Cabealho">
    <w:name w:val="header"/>
    <w:basedOn w:val="Normal"/>
    <w:link w:val="CabealhoChar"/>
    <w:rsid w:val="00031686"/>
    <w:pPr>
      <w:tabs>
        <w:tab w:val="center" w:pos="4419"/>
        <w:tab w:val="right" w:pos="8838"/>
      </w:tabs>
    </w:pPr>
  </w:style>
  <w:style w:type="character" w:customStyle="1" w:styleId="CabealhoChar">
    <w:name w:val="Cabeçalho Char"/>
    <w:basedOn w:val="Fontepargpadro"/>
    <w:link w:val="Cabealho"/>
    <w:rsid w:val="00031686"/>
    <w:rPr>
      <w:rFonts w:ascii="Times New Roman" w:eastAsia="Times New Roman" w:hAnsi="Times New Roman" w:cs="Times New Roman"/>
      <w:sz w:val="20"/>
      <w:szCs w:val="20"/>
      <w:lang w:eastAsia="pt-BR"/>
    </w:rPr>
  </w:style>
  <w:style w:type="paragraph" w:styleId="Textodebalo">
    <w:name w:val="Balloon Text"/>
    <w:basedOn w:val="Normal"/>
    <w:link w:val="TextodebaloChar"/>
    <w:rsid w:val="00031686"/>
    <w:rPr>
      <w:rFonts w:ascii="Tahoma" w:hAnsi="Tahoma" w:cs="Tahoma"/>
      <w:sz w:val="16"/>
      <w:szCs w:val="16"/>
    </w:rPr>
  </w:style>
  <w:style w:type="character" w:customStyle="1" w:styleId="TextodebaloChar">
    <w:name w:val="Texto de balão Char"/>
    <w:basedOn w:val="Fontepargpadro"/>
    <w:link w:val="Textodebalo"/>
    <w:rsid w:val="00031686"/>
    <w:rPr>
      <w:rFonts w:ascii="Tahoma" w:eastAsia="Times New Roman" w:hAnsi="Tahoma" w:cs="Tahoma"/>
      <w:sz w:val="16"/>
      <w:szCs w:val="16"/>
      <w:lang w:eastAsia="pt-BR"/>
    </w:rPr>
  </w:style>
  <w:style w:type="paragraph" w:customStyle="1" w:styleId="Corpodetexto1">
    <w:name w:val="Corpo de texto1"/>
    <w:basedOn w:val="Normal"/>
    <w:rsid w:val="00031686"/>
    <w:pPr>
      <w:widowControl w:val="0"/>
      <w:suppressAutoHyphens/>
      <w:spacing w:before="0" w:after="0"/>
    </w:pPr>
    <w:rPr>
      <w:rFonts w:eastAsia="Lucida Sans Unicode"/>
      <w:sz w:val="22"/>
    </w:rPr>
  </w:style>
  <w:style w:type="paragraph" w:styleId="Recuodecorpodetexto2">
    <w:name w:val="Body Text Indent 2"/>
    <w:basedOn w:val="Normal"/>
    <w:link w:val="Recuodecorpodetexto2Char"/>
    <w:uiPriority w:val="99"/>
    <w:semiHidden/>
    <w:unhideWhenUsed/>
    <w:rsid w:val="00EF225F"/>
    <w:pPr>
      <w:spacing w:line="480" w:lineRule="auto"/>
      <w:ind w:left="283"/>
    </w:pPr>
  </w:style>
  <w:style w:type="character" w:customStyle="1" w:styleId="Recuodecorpodetexto2Char">
    <w:name w:val="Recuo de corpo de texto 2 Char"/>
    <w:basedOn w:val="Fontepargpadro"/>
    <w:link w:val="Recuodecorpodetexto2"/>
    <w:uiPriority w:val="99"/>
    <w:semiHidden/>
    <w:rsid w:val="00EF225F"/>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gabinete@santabarbaradomonteverde.mg.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1487</Words>
  <Characters>8034</Characters>
  <Application>Microsoft Office Word</Application>
  <DocSecurity>0</DocSecurity>
  <Lines>66</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6</cp:revision>
  <cp:lastPrinted>2018-01-29T17:53:00Z</cp:lastPrinted>
  <dcterms:created xsi:type="dcterms:W3CDTF">2018-01-16T11:08:00Z</dcterms:created>
  <dcterms:modified xsi:type="dcterms:W3CDTF">2018-02-19T15:16:00Z</dcterms:modified>
</cp:coreProperties>
</file>