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0E" w:rsidRPr="002D695D" w:rsidRDefault="001543DD" w:rsidP="003B0A0E">
      <w:pPr>
        <w:spacing w:before="160"/>
        <w:jc w:val="center"/>
        <w:rPr>
          <w:b/>
          <w:sz w:val="24"/>
          <w:szCs w:val="24"/>
        </w:rPr>
      </w:pPr>
      <w:r>
        <w:rPr>
          <w:b/>
          <w:sz w:val="24"/>
          <w:szCs w:val="24"/>
        </w:rPr>
        <w:t>ATA DE REGISTRO DE PREÇOS Nº 00</w:t>
      </w:r>
      <w:r w:rsidR="005C6F3C">
        <w:rPr>
          <w:b/>
          <w:sz w:val="24"/>
          <w:szCs w:val="24"/>
        </w:rPr>
        <w:t>4</w:t>
      </w:r>
      <w:r>
        <w:rPr>
          <w:b/>
          <w:sz w:val="24"/>
          <w:szCs w:val="24"/>
        </w:rPr>
        <w:t>/2018</w:t>
      </w:r>
    </w:p>
    <w:p w:rsidR="003B0A0E" w:rsidRPr="002D695D" w:rsidRDefault="003B0A0E" w:rsidP="003B0A0E">
      <w:pPr>
        <w:pStyle w:val="Textodebalo"/>
        <w:ind w:left="284"/>
        <w:jc w:val="center"/>
        <w:rPr>
          <w:rFonts w:ascii="Times New Roman" w:hAnsi="Times New Roman"/>
          <w:sz w:val="24"/>
          <w:szCs w:val="24"/>
        </w:rPr>
      </w:pPr>
    </w:p>
    <w:p w:rsidR="003B0A0E" w:rsidRPr="002D695D" w:rsidRDefault="003B0A0E" w:rsidP="003B0A0E">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sidR="0019704D">
        <w:rPr>
          <w:rFonts w:ascii="Times New Roman" w:hAnsi="Times New Roman"/>
          <w:b/>
          <w:sz w:val="24"/>
          <w:szCs w:val="24"/>
        </w:rPr>
        <w:t>31 DE DEZEMBRO DE 2018</w:t>
      </w:r>
    </w:p>
    <w:p w:rsidR="003B0A0E" w:rsidRPr="002D695D" w:rsidRDefault="003B0A0E" w:rsidP="003B0A0E">
      <w:pPr>
        <w:spacing w:line="200" w:lineRule="atLeast"/>
        <w:jc w:val="both"/>
        <w:rPr>
          <w:rFonts w:eastAsia="Calibri"/>
          <w:sz w:val="24"/>
          <w:szCs w:val="24"/>
        </w:rPr>
      </w:pPr>
    </w:p>
    <w:p w:rsidR="003B0A0E" w:rsidRPr="002D2747" w:rsidRDefault="003B0A0E" w:rsidP="003B0A0E">
      <w:pPr>
        <w:pStyle w:val="Textodebalo"/>
        <w:ind w:firstLine="992"/>
        <w:jc w:val="both"/>
        <w:rPr>
          <w:rFonts w:ascii="Times New Roman" w:hAnsi="Times New Roman"/>
          <w:sz w:val="24"/>
          <w:szCs w:val="24"/>
        </w:rPr>
      </w:pPr>
      <w:r w:rsidRPr="005D66C0">
        <w:rPr>
          <w:rFonts w:ascii="Times New Roman" w:hAnsi="Times New Roman"/>
          <w:sz w:val="24"/>
          <w:szCs w:val="24"/>
        </w:rPr>
        <w:t>O</w:t>
      </w:r>
      <w:r w:rsidRPr="00E410D6">
        <w:rPr>
          <w:rFonts w:ascii="Times New Roman" w:hAnsi="Times New Roman"/>
          <w:b/>
          <w:sz w:val="24"/>
          <w:szCs w:val="24"/>
        </w:rPr>
        <w:t xml:space="preserve"> </w:t>
      </w:r>
      <w:r w:rsidR="00E410D6" w:rsidRPr="00E410D6">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xml:space="preserve">, doravante denominado </w:t>
      </w:r>
      <w:r w:rsidR="001543DD">
        <w:rPr>
          <w:rFonts w:ascii="Times New Roman" w:hAnsi="Times New Roman"/>
          <w:sz w:val="24"/>
          <w:szCs w:val="24"/>
        </w:rPr>
        <w:t>MUNICÍPIO, com interveniência da</w:t>
      </w:r>
      <w:r w:rsidRPr="005C649D">
        <w:rPr>
          <w:rFonts w:ascii="Times New Roman" w:hAnsi="Times New Roman"/>
          <w:sz w:val="24"/>
          <w:szCs w:val="24"/>
        </w:rPr>
        <w:t xml:space="preserve"> </w:t>
      </w:r>
      <w:r>
        <w:rPr>
          <w:rFonts w:ascii="Times New Roman" w:hAnsi="Times New Roman"/>
          <w:sz w:val="24"/>
          <w:szCs w:val="24"/>
        </w:rPr>
        <w:t>Pregoeir</w:t>
      </w:r>
      <w:r w:rsidR="001543DD">
        <w:rPr>
          <w:rFonts w:ascii="Times New Roman" w:hAnsi="Times New Roman"/>
          <w:sz w:val="24"/>
          <w:szCs w:val="24"/>
        </w:rPr>
        <w:t>a Ana Paula de Almeida Carvalho</w:t>
      </w:r>
      <w:r w:rsidRPr="005C649D">
        <w:rPr>
          <w:rFonts w:ascii="Times New Roman" w:hAnsi="Times New Roman"/>
          <w:sz w:val="24"/>
          <w:szCs w:val="24"/>
        </w:rPr>
        <w:t xml:space="preserve">, e </w:t>
      </w:r>
      <w:r>
        <w:rPr>
          <w:rFonts w:ascii="Times New Roman" w:hAnsi="Times New Roman"/>
          <w:sz w:val="24"/>
          <w:szCs w:val="24"/>
        </w:rPr>
        <w:t>o Chefe da Divisão de Educação, Cultura e Lazer</w:t>
      </w:r>
      <w:r w:rsidR="00EE231E">
        <w:rPr>
          <w:rFonts w:ascii="Times New Roman" w:hAnsi="Times New Roman"/>
          <w:sz w:val="24"/>
          <w:szCs w:val="24"/>
        </w:rPr>
        <w:t>,</w:t>
      </w:r>
      <w:r w:rsidR="001543DD">
        <w:rPr>
          <w:rFonts w:ascii="Times New Roman" w:hAnsi="Times New Roman"/>
          <w:sz w:val="24"/>
          <w:szCs w:val="24"/>
        </w:rPr>
        <w:t xml:space="preserve"> a Sra. Maria </w:t>
      </w:r>
      <w:r w:rsidR="00EE231E">
        <w:rPr>
          <w:rFonts w:ascii="Times New Roman" w:hAnsi="Times New Roman"/>
          <w:sz w:val="24"/>
          <w:szCs w:val="24"/>
        </w:rPr>
        <w:t>das Dores de Almeida Fonseca</w:t>
      </w:r>
      <w:r w:rsidRPr="005C649D">
        <w:rPr>
          <w:rFonts w:ascii="Times New Roman" w:hAnsi="Times New Roman"/>
          <w:sz w:val="24"/>
          <w:szCs w:val="24"/>
        </w:rPr>
        <w:t xml:space="preserve"> e a empresa </w:t>
      </w:r>
      <w:r w:rsidR="00486B6B" w:rsidRPr="00E410D6">
        <w:rPr>
          <w:rFonts w:ascii="Times New Roman" w:hAnsi="Times New Roman"/>
          <w:b/>
          <w:sz w:val="24"/>
          <w:szCs w:val="24"/>
        </w:rPr>
        <w:t>MIGUEL ANGELO ALTOMARE DE JESUS</w:t>
      </w:r>
      <w:r w:rsidR="00EE231E">
        <w:rPr>
          <w:rFonts w:ascii="Times New Roman" w:hAnsi="Times New Roman"/>
          <w:sz w:val="24"/>
          <w:szCs w:val="24"/>
        </w:rPr>
        <w:t>,</w:t>
      </w:r>
      <w:r w:rsidRPr="005C649D">
        <w:rPr>
          <w:rFonts w:ascii="Times New Roman" w:hAnsi="Times New Roman"/>
          <w:sz w:val="24"/>
          <w:szCs w:val="24"/>
        </w:rPr>
        <w:t xml:space="preserve"> estabelecida na </w:t>
      </w:r>
      <w:r w:rsidR="00EE231E">
        <w:rPr>
          <w:rFonts w:ascii="Times New Roman" w:hAnsi="Times New Roman"/>
          <w:sz w:val="24"/>
          <w:szCs w:val="24"/>
        </w:rPr>
        <w:t>R</w:t>
      </w:r>
      <w:r w:rsidRPr="005C649D">
        <w:rPr>
          <w:rFonts w:ascii="Times New Roman" w:hAnsi="Times New Roman"/>
          <w:sz w:val="24"/>
          <w:szCs w:val="24"/>
        </w:rPr>
        <w:t xml:space="preserve">ua </w:t>
      </w:r>
      <w:r w:rsidR="00486B6B">
        <w:rPr>
          <w:rFonts w:ascii="Times New Roman" w:hAnsi="Times New Roman"/>
          <w:sz w:val="24"/>
          <w:szCs w:val="24"/>
        </w:rPr>
        <w:t>Correa de Lacerda</w:t>
      </w:r>
      <w:r w:rsidR="00EE231E">
        <w:rPr>
          <w:rFonts w:ascii="Times New Roman" w:hAnsi="Times New Roman"/>
          <w:sz w:val="24"/>
          <w:szCs w:val="24"/>
        </w:rPr>
        <w:t xml:space="preserve">, n.º </w:t>
      </w:r>
      <w:r w:rsidR="00486B6B">
        <w:rPr>
          <w:rFonts w:ascii="Times New Roman" w:hAnsi="Times New Roman"/>
          <w:sz w:val="24"/>
          <w:szCs w:val="24"/>
        </w:rPr>
        <w:t>21</w:t>
      </w:r>
      <w:r w:rsidRPr="005C649D">
        <w:rPr>
          <w:rFonts w:ascii="Times New Roman" w:hAnsi="Times New Roman"/>
          <w:sz w:val="24"/>
          <w:szCs w:val="24"/>
        </w:rPr>
        <w:t xml:space="preserve">, </w:t>
      </w:r>
      <w:r w:rsidR="00EE231E">
        <w:rPr>
          <w:rFonts w:ascii="Times New Roman" w:hAnsi="Times New Roman"/>
          <w:sz w:val="24"/>
          <w:szCs w:val="24"/>
        </w:rPr>
        <w:t xml:space="preserve">Centro </w:t>
      </w:r>
      <w:r w:rsidR="00486B6B">
        <w:rPr>
          <w:rFonts w:ascii="Times New Roman" w:hAnsi="Times New Roman"/>
          <w:sz w:val="24"/>
          <w:szCs w:val="24"/>
        </w:rPr>
        <w:t>–</w:t>
      </w:r>
      <w:r w:rsidR="00EE231E">
        <w:rPr>
          <w:rFonts w:ascii="Times New Roman" w:hAnsi="Times New Roman"/>
          <w:sz w:val="24"/>
          <w:szCs w:val="24"/>
        </w:rPr>
        <w:t xml:space="preserve"> </w:t>
      </w:r>
      <w:r w:rsidR="00486B6B">
        <w:rPr>
          <w:rFonts w:ascii="Times New Roman" w:hAnsi="Times New Roman"/>
          <w:sz w:val="24"/>
          <w:szCs w:val="24"/>
        </w:rPr>
        <w:t>Bom Jardim de Minas</w:t>
      </w:r>
      <w:r w:rsidR="00EE231E">
        <w:rPr>
          <w:rFonts w:ascii="Times New Roman" w:hAnsi="Times New Roman"/>
          <w:sz w:val="24"/>
          <w:szCs w:val="24"/>
        </w:rPr>
        <w:t xml:space="preserve">, </w:t>
      </w:r>
      <w:r w:rsidRPr="005C649D">
        <w:rPr>
          <w:rFonts w:ascii="Times New Roman" w:hAnsi="Times New Roman"/>
          <w:sz w:val="24"/>
          <w:szCs w:val="24"/>
        </w:rPr>
        <w:t xml:space="preserve">CNPJ nº </w:t>
      </w:r>
      <w:r w:rsidR="00486B6B">
        <w:rPr>
          <w:rFonts w:ascii="Times New Roman" w:hAnsi="Times New Roman"/>
          <w:sz w:val="24"/>
          <w:szCs w:val="24"/>
        </w:rPr>
        <w:t>22.462.857-0001-66</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001/2018</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002/2018</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3B0A0E" w:rsidRPr="002D2747" w:rsidRDefault="003B0A0E" w:rsidP="003B0A0E">
      <w:pPr>
        <w:pStyle w:val="Corpodetexto1"/>
        <w:ind w:left="568" w:firstLine="424"/>
        <w:rPr>
          <w:sz w:val="24"/>
          <w:szCs w:val="24"/>
        </w:rPr>
      </w:pPr>
    </w:p>
    <w:p w:rsidR="003B0A0E" w:rsidRPr="004F3010" w:rsidRDefault="003B0A0E" w:rsidP="003B0A0E">
      <w:pPr>
        <w:pStyle w:val="Corpodetexto1"/>
        <w:jc w:val="center"/>
        <w:rPr>
          <w:b/>
          <w:bCs/>
          <w:sz w:val="24"/>
          <w:szCs w:val="24"/>
        </w:rPr>
      </w:pPr>
      <w:r w:rsidRPr="004F3010">
        <w:rPr>
          <w:b/>
          <w:bCs/>
          <w:sz w:val="24"/>
          <w:szCs w:val="24"/>
        </w:rPr>
        <w:t>CLÁUSULA PRIMEIRA</w:t>
      </w:r>
    </w:p>
    <w:p w:rsidR="003B0A0E" w:rsidRPr="004F3010" w:rsidRDefault="003B0A0E" w:rsidP="003B0A0E">
      <w:pPr>
        <w:pStyle w:val="Corpodetexto1"/>
        <w:jc w:val="center"/>
        <w:rPr>
          <w:b/>
          <w:bCs/>
          <w:sz w:val="24"/>
          <w:szCs w:val="24"/>
        </w:rPr>
      </w:pPr>
      <w:r w:rsidRPr="004F3010">
        <w:rPr>
          <w:b/>
          <w:bCs/>
          <w:sz w:val="24"/>
          <w:szCs w:val="24"/>
        </w:rPr>
        <w:t>DO OBJETO</w:t>
      </w:r>
    </w:p>
    <w:p w:rsidR="003B0A0E" w:rsidRPr="004F3010" w:rsidRDefault="003B0A0E" w:rsidP="0019704D">
      <w:pPr>
        <w:pStyle w:val="Corpodetexto1"/>
        <w:numPr>
          <w:ilvl w:val="1"/>
          <w:numId w:val="3"/>
        </w:numPr>
        <w:tabs>
          <w:tab w:val="clear" w:pos="720"/>
          <w:tab w:val="num" w:pos="0"/>
        </w:tabs>
        <w:spacing w:before="120"/>
        <w:ind w:left="0" w:firstLine="0"/>
        <w:rPr>
          <w:sz w:val="24"/>
          <w:szCs w:val="24"/>
        </w:rPr>
      </w:pPr>
      <w:r w:rsidRPr="004F3010">
        <w:rPr>
          <w:sz w:val="24"/>
          <w:szCs w:val="24"/>
        </w:rPr>
        <w:t>- Através da presente ata ficam registrados os seguintes preços, abaixo especificados:</w:t>
      </w:r>
    </w:p>
    <w:p w:rsidR="00361149" w:rsidRPr="00361149" w:rsidRDefault="00361149" w:rsidP="00361149">
      <w:pPr>
        <w:jc w:val="both"/>
        <w:rPr>
          <w:sz w:val="16"/>
          <w:szCs w:val="16"/>
        </w:rPr>
      </w:pPr>
    </w:p>
    <w:tbl>
      <w:tblPr>
        <w:tblStyle w:val="Tabelacomgrade"/>
        <w:tblW w:w="9154" w:type="dxa"/>
        <w:jc w:val="center"/>
        <w:tblInd w:w="935" w:type="dxa"/>
        <w:tblLook w:val="04A0"/>
      </w:tblPr>
      <w:tblGrid>
        <w:gridCol w:w="666"/>
        <w:gridCol w:w="3629"/>
        <w:gridCol w:w="851"/>
        <w:gridCol w:w="850"/>
        <w:gridCol w:w="1161"/>
        <w:gridCol w:w="899"/>
        <w:gridCol w:w="1098"/>
      </w:tblGrid>
      <w:tr w:rsidR="0033736B" w:rsidRPr="0019704D" w:rsidTr="0019704D">
        <w:trPr>
          <w:trHeight w:val="270"/>
          <w:jc w:val="center"/>
        </w:trPr>
        <w:tc>
          <w:tcPr>
            <w:tcW w:w="9154" w:type="dxa"/>
            <w:gridSpan w:val="7"/>
            <w:noWrap/>
            <w:hideMark/>
          </w:tcPr>
          <w:p w:rsidR="0033736B" w:rsidRPr="0019704D" w:rsidRDefault="0019704D" w:rsidP="00E82E62">
            <w:pPr>
              <w:jc w:val="center"/>
              <w:rPr>
                <w:b/>
                <w:bCs/>
              </w:rPr>
            </w:pPr>
            <w:r w:rsidRPr="0019704D">
              <w:rPr>
                <w:b/>
                <w:bCs/>
              </w:rPr>
              <w:t>MERENDA ESCOLAR</w:t>
            </w:r>
          </w:p>
        </w:tc>
      </w:tr>
      <w:tr w:rsidR="0033736B" w:rsidRPr="0019704D" w:rsidTr="0019704D">
        <w:trPr>
          <w:trHeight w:val="270"/>
          <w:jc w:val="center"/>
        </w:trPr>
        <w:tc>
          <w:tcPr>
            <w:tcW w:w="9154" w:type="dxa"/>
            <w:gridSpan w:val="7"/>
            <w:noWrap/>
            <w:hideMark/>
          </w:tcPr>
          <w:p w:rsidR="0033736B" w:rsidRPr="0019704D" w:rsidRDefault="0019704D" w:rsidP="00E82E62">
            <w:pPr>
              <w:jc w:val="center"/>
              <w:rPr>
                <w:b/>
                <w:bCs/>
              </w:rPr>
            </w:pPr>
            <w:r w:rsidRPr="0019704D">
              <w:rPr>
                <w:b/>
                <w:bCs/>
              </w:rPr>
              <w:t>QUANTIDADE RESERVADA PELO ART. 48, III, DA LEI COMPLEMENTAR 147 DE 17 DE AGOSTO DE 2014.</w:t>
            </w:r>
          </w:p>
        </w:tc>
      </w:tr>
      <w:tr w:rsidR="0033736B" w:rsidRPr="0019704D" w:rsidTr="0019704D">
        <w:trPr>
          <w:trHeight w:val="270"/>
          <w:jc w:val="center"/>
        </w:trPr>
        <w:tc>
          <w:tcPr>
            <w:tcW w:w="9154" w:type="dxa"/>
            <w:gridSpan w:val="7"/>
            <w:noWrap/>
            <w:hideMark/>
          </w:tcPr>
          <w:p w:rsidR="0033736B" w:rsidRPr="0019704D" w:rsidRDefault="0019704D" w:rsidP="00E82E62">
            <w:pPr>
              <w:jc w:val="center"/>
              <w:rPr>
                <w:b/>
                <w:bCs/>
              </w:rPr>
            </w:pPr>
            <w:r w:rsidRPr="0019704D">
              <w:rPr>
                <w:b/>
                <w:bCs/>
              </w:rPr>
              <w:t>ENSINO FUNDAMENTAL</w:t>
            </w:r>
          </w:p>
        </w:tc>
      </w:tr>
      <w:tr w:rsidR="0033736B" w:rsidRPr="0019704D" w:rsidTr="0019704D">
        <w:trPr>
          <w:trHeight w:val="270"/>
          <w:jc w:val="center"/>
        </w:trPr>
        <w:tc>
          <w:tcPr>
            <w:tcW w:w="666" w:type="dxa"/>
            <w:noWrap/>
            <w:vAlign w:val="center"/>
            <w:hideMark/>
          </w:tcPr>
          <w:p w:rsidR="0033736B" w:rsidRPr="0019704D" w:rsidRDefault="0019704D" w:rsidP="0019704D">
            <w:pPr>
              <w:jc w:val="center"/>
              <w:rPr>
                <w:b/>
                <w:bCs/>
              </w:rPr>
            </w:pPr>
            <w:r w:rsidRPr="0019704D">
              <w:rPr>
                <w:b/>
                <w:bCs/>
              </w:rPr>
              <w:t>Item</w:t>
            </w:r>
          </w:p>
        </w:tc>
        <w:tc>
          <w:tcPr>
            <w:tcW w:w="3629" w:type="dxa"/>
            <w:noWrap/>
            <w:vAlign w:val="center"/>
            <w:hideMark/>
          </w:tcPr>
          <w:p w:rsidR="0033736B" w:rsidRPr="0019704D" w:rsidRDefault="0019704D" w:rsidP="0019704D">
            <w:pPr>
              <w:jc w:val="center"/>
              <w:rPr>
                <w:b/>
                <w:bCs/>
              </w:rPr>
            </w:pPr>
            <w:r w:rsidRPr="0019704D">
              <w:rPr>
                <w:b/>
                <w:bCs/>
              </w:rPr>
              <w:t>Produto</w:t>
            </w:r>
          </w:p>
        </w:tc>
        <w:tc>
          <w:tcPr>
            <w:tcW w:w="851" w:type="dxa"/>
            <w:noWrap/>
            <w:vAlign w:val="center"/>
            <w:hideMark/>
          </w:tcPr>
          <w:p w:rsidR="0033736B" w:rsidRPr="0019704D" w:rsidRDefault="0019704D" w:rsidP="0019704D">
            <w:pPr>
              <w:jc w:val="center"/>
              <w:rPr>
                <w:b/>
                <w:bCs/>
              </w:rPr>
            </w:pPr>
            <w:r w:rsidRPr="0019704D">
              <w:rPr>
                <w:b/>
                <w:bCs/>
              </w:rPr>
              <w:t>Unid.</w:t>
            </w:r>
          </w:p>
        </w:tc>
        <w:tc>
          <w:tcPr>
            <w:tcW w:w="850" w:type="dxa"/>
            <w:noWrap/>
            <w:vAlign w:val="center"/>
            <w:hideMark/>
          </w:tcPr>
          <w:p w:rsidR="0033736B" w:rsidRPr="0019704D" w:rsidRDefault="0019704D" w:rsidP="0019704D">
            <w:pPr>
              <w:jc w:val="center"/>
              <w:rPr>
                <w:b/>
                <w:bCs/>
              </w:rPr>
            </w:pPr>
            <w:r w:rsidRPr="0019704D">
              <w:rPr>
                <w:b/>
                <w:bCs/>
              </w:rPr>
              <w:t>Qtde.</w:t>
            </w:r>
          </w:p>
        </w:tc>
        <w:tc>
          <w:tcPr>
            <w:tcW w:w="1161" w:type="dxa"/>
            <w:noWrap/>
            <w:vAlign w:val="center"/>
            <w:hideMark/>
          </w:tcPr>
          <w:p w:rsidR="0033736B" w:rsidRPr="0019704D" w:rsidRDefault="0019704D" w:rsidP="0019704D">
            <w:pPr>
              <w:jc w:val="center"/>
              <w:rPr>
                <w:b/>
                <w:bCs/>
              </w:rPr>
            </w:pPr>
            <w:r w:rsidRPr="0019704D">
              <w:rPr>
                <w:b/>
                <w:bCs/>
              </w:rPr>
              <w:t>Marca</w:t>
            </w:r>
          </w:p>
        </w:tc>
        <w:tc>
          <w:tcPr>
            <w:tcW w:w="899" w:type="dxa"/>
            <w:noWrap/>
            <w:vAlign w:val="center"/>
            <w:hideMark/>
          </w:tcPr>
          <w:p w:rsidR="0033736B" w:rsidRPr="0019704D" w:rsidRDefault="0019704D" w:rsidP="0019704D">
            <w:pPr>
              <w:jc w:val="center"/>
              <w:rPr>
                <w:b/>
                <w:bCs/>
              </w:rPr>
            </w:pPr>
            <w:r>
              <w:rPr>
                <w:b/>
                <w:bCs/>
              </w:rPr>
              <w:t>Valor unit.</w:t>
            </w:r>
          </w:p>
        </w:tc>
        <w:tc>
          <w:tcPr>
            <w:tcW w:w="1098" w:type="dxa"/>
            <w:noWrap/>
            <w:vAlign w:val="center"/>
            <w:hideMark/>
          </w:tcPr>
          <w:p w:rsidR="0033736B" w:rsidRPr="0019704D" w:rsidRDefault="0019704D" w:rsidP="0019704D">
            <w:pPr>
              <w:jc w:val="center"/>
              <w:rPr>
                <w:b/>
                <w:bCs/>
              </w:rPr>
            </w:pPr>
            <w:r>
              <w:rPr>
                <w:b/>
                <w:bCs/>
              </w:rPr>
              <w:t xml:space="preserve">Valor </w:t>
            </w:r>
            <w:r w:rsidRPr="0019704D">
              <w:rPr>
                <w:b/>
                <w:bCs/>
              </w:rPr>
              <w:t>Total</w:t>
            </w:r>
          </w:p>
        </w:tc>
      </w:tr>
      <w:tr w:rsidR="0033736B" w:rsidRPr="0019704D" w:rsidTr="0019704D">
        <w:trPr>
          <w:trHeight w:val="228"/>
          <w:jc w:val="center"/>
        </w:trPr>
        <w:tc>
          <w:tcPr>
            <w:tcW w:w="666" w:type="dxa"/>
            <w:noWrap/>
            <w:hideMark/>
          </w:tcPr>
          <w:p w:rsidR="0033736B" w:rsidRPr="0019704D" w:rsidRDefault="0019704D" w:rsidP="00E82E62">
            <w:pPr>
              <w:jc w:val="center"/>
            </w:pPr>
            <w:r w:rsidRPr="0019704D">
              <w:t>21</w:t>
            </w:r>
          </w:p>
        </w:tc>
        <w:tc>
          <w:tcPr>
            <w:tcW w:w="3629" w:type="dxa"/>
            <w:hideMark/>
          </w:tcPr>
          <w:p w:rsidR="0033736B" w:rsidRPr="0019704D" w:rsidRDefault="0019704D" w:rsidP="00E82E62">
            <w:r w:rsidRPr="0019704D">
              <w:t>Fermento em pó 250 g</w:t>
            </w:r>
          </w:p>
        </w:tc>
        <w:tc>
          <w:tcPr>
            <w:tcW w:w="851" w:type="dxa"/>
            <w:noWrap/>
            <w:vAlign w:val="center"/>
            <w:hideMark/>
          </w:tcPr>
          <w:p w:rsidR="0033736B" w:rsidRPr="0019704D" w:rsidRDefault="0019704D" w:rsidP="0019704D">
            <w:pPr>
              <w:jc w:val="center"/>
            </w:pPr>
            <w:r w:rsidRPr="0019704D">
              <w:t>Lt.</w:t>
            </w:r>
          </w:p>
        </w:tc>
        <w:tc>
          <w:tcPr>
            <w:tcW w:w="850" w:type="dxa"/>
            <w:noWrap/>
            <w:vAlign w:val="center"/>
            <w:hideMark/>
          </w:tcPr>
          <w:p w:rsidR="0033736B" w:rsidRPr="0019704D" w:rsidRDefault="0019704D" w:rsidP="0019704D">
            <w:pPr>
              <w:jc w:val="center"/>
            </w:pPr>
            <w:r w:rsidRPr="0019704D">
              <w:t>1</w:t>
            </w:r>
          </w:p>
        </w:tc>
        <w:tc>
          <w:tcPr>
            <w:tcW w:w="1161" w:type="dxa"/>
            <w:noWrap/>
            <w:vAlign w:val="center"/>
            <w:hideMark/>
          </w:tcPr>
          <w:p w:rsidR="0033736B" w:rsidRPr="0019704D" w:rsidRDefault="0019704D" w:rsidP="0019704D">
            <w:pPr>
              <w:jc w:val="center"/>
            </w:pPr>
            <w:r w:rsidRPr="0019704D">
              <w:t>Nita</w:t>
            </w:r>
          </w:p>
        </w:tc>
        <w:tc>
          <w:tcPr>
            <w:tcW w:w="899" w:type="dxa"/>
            <w:noWrap/>
            <w:vAlign w:val="center"/>
            <w:hideMark/>
          </w:tcPr>
          <w:p w:rsidR="0033736B" w:rsidRPr="0019704D" w:rsidRDefault="0019704D" w:rsidP="0019704D">
            <w:pPr>
              <w:jc w:val="center"/>
            </w:pPr>
            <w:r w:rsidRPr="0019704D">
              <w:t>R$ 5,20</w:t>
            </w:r>
          </w:p>
        </w:tc>
        <w:tc>
          <w:tcPr>
            <w:tcW w:w="1098" w:type="dxa"/>
            <w:noWrap/>
            <w:vAlign w:val="center"/>
            <w:hideMark/>
          </w:tcPr>
          <w:p w:rsidR="0033736B" w:rsidRPr="0019704D" w:rsidRDefault="0019704D" w:rsidP="0019704D">
            <w:pPr>
              <w:jc w:val="center"/>
            </w:pPr>
            <w:r w:rsidRPr="0019704D">
              <w:t>R$  5,20</w:t>
            </w:r>
          </w:p>
        </w:tc>
      </w:tr>
      <w:tr w:rsidR="0033736B" w:rsidRPr="0019704D" w:rsidTr="0019704D">
        <w:trPr>
          <w:trHeight w:val="1035"/>
          <w:jc w:val="center"/>
        </w:trPr>
        <w:tc>
          <w:tcPr>
            <w:tcW w:w="666" w:type="dxa"/>
            <w:noWrap/>
            <w:vAlign w:val="center"/>
            <w:hideMark/>
          </w:tcPr>
          <w:p w:rsidR="0033736B" w:rsidRPr="0019704D" w:rsidRDefault="0019704D" w:rsidP="00E82E62">
            <w:pPr>
              <w:jc w:val="center"/>
            </w:pPr>
            <w:r w:rsidRPr="0019704D">
              <w:t>32</w:t>
            </w:r>
          </w:p>
        </w:tc>
        <w:tc>
          <w:tcPr>
            <w:tcW w:w="3629" w:type="dxa"/>
            <w:hideMark/>
          </w:tcPr>
          <w:p w:rsidR="0033736B" w:rsidRPr="0019704D" w:rsidRDefault="0019704D" w:rsidP="00E82E62">
            <w:pPr>
              <w:jc w:val="both"/>
            </w:pPr>
            <w:r w:rsidRPr="0019704D">
              <w:t>Pó de café (boa qualidade). Pó de café tradicional, extra forte, torrado e moído, selo da abic – com ausência de larvas, parasitos e substâncias estranhas. Modo de preparo: para casa 1 litro de água quente use 5 ou 6 colheres de sopa cheia de pó. Embalagem de 500g.</w:t>
            </w:r>
          </w:p>
        </w:tc>
        <w:tc>
          <w:tcPr>
            <w:tcW w:w="851" w:type="dxa"/>
            <w:noWrap/>
            <w:vAlign w:val="center"/>
            <w:hideMark/>
          </w:tcPr>
          <w:p w:rsidR="0033736B" w:rsidRPr="0019704D" w:rsidRDefault="0019704D" w:rsidP="0019704D">
            <w:pPr>
              <w:jc w:val="center"/>
            </w:pPr>
            <w:r w:rsidRPr="0019704D">
              <w:t>Pct</w:t>
            </w:r>
          </w:p>
        </w:tc>
        <w:tc>
          <w:tcPr>
            <w:tcW w:w="850" w:type="dxa"/>
            <w:noWrap/>
            <w:vAlign w:val="center"/>
            <w:hideMark/>
          </w:tcPr>
          <w:p w:rsidR="0033736B" w:rsidRPr="0019704D" w:rsidRDefault="0019704D" w:rsidP="0019704D">
            <w:pPr>
              <w:jc w:val="center"/>
            </w:pPr>
            <w:r w:rsidRPr="0019704D">
              <w:t>58</w:t>
            </w:r>
          </w:p>
        </w:tc>
        <w:tc>
          <w:tcPr>
            <w:tcW w:w="1161" w:type="dxa"/>
            <w:vAlign w:val="center"/>
            <w:hideMark/>
          </w:tcPr>
          <w:p w:rsidR="0033736B" w:rsidRPr="0019704D" w:rsidRDefault="0019704D" w:rsidP="0019704D">
            <w:pPr>
              <w:jc w:val="center"/>
            </w:pPr>
            <w:r w:rsidRPr="0019704D">
              <w:t>Caminho da roça</w:t>
            </w:r>
          </w:p>
        </w:tc>
        <w:tc>
          <w:tcPr>
            <w:tcW w:w="899" w:type="dxa"/>
            <w:noWrap/>
            <w:vAlign w:val="center"/>
            <w:hideMark/>
          </w:tcPr>
          <w:p w:rsidR="0033736B" w:rsidRPr="0019704D" w:rsidRDefault="0019704D" w:rsidP="0019704D">
            <w:pPr>
              <w:jc w:val="center"/>
            </w:pPr>
            <w:r w:rsidRPr="0019704D">
              <w:t>R$7,60</w:t>
            </w:r>
          </w:p>
        </w:tc>
        <w:tc>
          <w:tcPr>
            <w:tcW w:w="1098" w:type="dxa"/>
            <w:noWrap/>
            <w:vAlign w:val="center"/>
            <w:hideMark/>
          </w:tcPr>
          <w:p w:rsidR="0033736B" w:rsidRPr="0019704D" w:rsidRDefault="0019704D" w:rsidP="0019704D">
            <w:pPr>
              <w:jc w:val="center"/>
            </w:pPr>
            <w:r w:rsidRPr="0019704D">
              <w:t>R$ 440,80</w:t>
            </w:r>
          </w:p>
        </w:tc>
      </w:tr>
      <w:tr w:rsidR="0033736B" w:rsidRPr="0019704D" w:rsidTr="0019704D">
        <w:trPr>
          <w:trHeight w:val="149"/>
          <w:jc w:val="center"/>
        </w:trPr>
        <w:tc>
          <w:tcPr>
            <w:tcW w:w="666" w:type="dxa"/>
            <w:noWrap/>
            <w:vAlign w:val="center"/>
            <w:hideMark/>
          </w:tcPr>
          <w:p w:rsidR="0033736B" w:rsidRPr="0019704D" w:rsidRDefault="0019704D" w:rsidP="00E82E62">
            <w:pPr>
              <w:jc w:val="center"/>
            </w:pPr>
            <w:r w:rsidRPr="0019704D">
              <w:t>37</w:t>
            </w:r>
          </w:p>
        </w:tc>
        <w:tc>
          <w:tcPr>
            <w:tcW w:w="3629" w:type="dxa"/>
            <w:vAlign w:val="center"/>
            <w:hideMark/>
          </w:tcPr>
          <w:p w:rsidR="0033736B" w:rsidRPr="0019704D" w:rsidRDefault="0019704D" w:rsidP="00E82E62">
            <w:pPr>
              <w:jc w:val="both"/>
            </w:pPr>
            <w:r w:rsidRPr="0019704D">
              <w:t>Trigo para quibe de 500g</w:t>
            </w:r>
          </w:p>
        </w:tc>
        <w:tc>
          <w:tcPr>
            <w:tcW w:w="851" w:type="dxa"/>
            <w:noWrap/>
            <w:vAlign w:val="center"/>
            <w:hideMark/>
          </w:tcPr>
          <w:p w:rsidR="0033736B" w:rsidRPr="0019704D" w:rsidRDefault="0019704D" w:rsidP="0019704D">
            <w:pPr>
              <w:jc w:val="center"/>
            </w:pPr>
            <w:r w:rsidRPr="0019704D">
              <w:t>Pct</w:t>
            </w:r>
          </w:p>
        </w:tc>
        <w:tc>
          <w:tcPr>
            <w:tcW w:w="850" w:type="dxa"/>
            <w:noWrap/>
            <w:vAlign w:val="center"/>
            <w:hideMark/>
          </w:tcPr>
          <w:p w:rsidR="0033736B" w:rsidRPr="0019704D" w:rsidRDefault="0019704D" w:rsidP="0019704D">
            <w:pPr>
              <w:jc w:val="center"/>
            </w:pPr>
            <w:r w:rsidRPr="0019704D">
              <w:t>10</w:t>
            </w:r>
          </w:p>
        </w:tc>
        <w:tc>
          <w:tcPr>
            <w:tcW w:w="1161" w:type="dxa"/>
            <w:noWrap/>
            <w:vAlign w:val="center"/>
            <w:hideMark/>
          </w:tcPr>
          <w:p w:rsidR="0033736B" w:rsidRPr="0019704D" w:rsidRDefault="0019704D" w:rsidP="0019704D">
            <w:pPr>
              <w:jc w:val="center"/>
            </w:pPr>
            <w:r w:rsidRPr="0019704D">
              <w:t>Pacha</w:t>
            </w:r>
          </w:p>
        </w:tc>
        <w:tc>
          <w:tcPr>
            <w:tcW w:w="899" w:type="dxa"/>
            <w:noWrap/>
            <w:vAlign w:val="center"/>
            <w:hideMark/>
          </w:tcPr>
          <w:p w:rsidR="0033736B" w:rsidRPr="0019704D" w:rsidRDefault="0019704D" w:rsidP="0019704D">
            <w:pPr>
              <w:jc w:val="center"/>
            </w:pPr>
            <w:r w:rsidRPr="0019704D">
              <w:t>R$1,75</w:t>
            </w:r>
          </w:p>
        </w:tc>
        <w:tc>
          <w:tcPr>
            <w:tcW w:w="1098" w:type="dxa"/>
            <w:noWrap/>
            <w:vAlign w:val="center"/>
            <w:hideMark/>
          </w:tcPr>
          <w:p w:rsidR="0033736B" w:rsidRPr="0019704D" w:rsidRDefault="0019704D" w:rsidP="0019704D">
            <w:pPr>
              <w:jc w:val="center"/>
            </w:pPr>
            <w:r w:rsidRPr="0019704D">
              <w:t>R$ 17,50</w:t>
            </w:r>
          </w:p>
        </w:tc>
      </w:tr>
      <w:tr w:rsidR="0033736B" w:rsidRPr="0019704D" w:rsidTr="0019704D">
        <w:trPr>
          <w:trHeight w:val="270"/>
          <w:jc w:val="center"/>
        </w:trPr>
        <w:tc>
          <w:tcPr>
            <w:tcW w:w="666" w:type="dxa"/>
            <w:noWrap/>
            <w:vAlign w:val="center"/>
            <w:hideMark/>
          </w:tcPr>
          <w:p w:rsidR="0033736B" w:rsidRPr="0019704D" w:rsidRDefault="0019704D" w:rsidP="00E82E62">
            <w:pPr>
              <w:jc w:val="center"/>
            </w:pPr>
            <w:r w:rsidRPr="0019704D">
              <w:t>38</w:t>
            </w:r>
          </w:p>
        </w:tc>
        <w:tc>
          <w:tcPr>
            <w:tcW w:w="3629" w:type="dxa"/>
            <w:vAlign w:val="center"/>
            <w:hideMark/>
          </w:tcPr>
          <w:p w:rsidR="0033736B" w:rsidRPr="0019704D" w:rsidRDefault="0019704D" w:rsidP="00E82E62">
            <w:pPr>
              <w:jc w:val="both"/>
            </w:pPr>
            <w:r w:rsidRPr="0019704D">
              <w:t>Vinagre para salada</w:t>
            </w:r>
          </w:p>
        </w:tc>
        <w:tc>
          <w:tcPr>
            <w:tcW w:w="851" w:type="dxa"/>
            <w:noWrap/>
            <w:vAlign w:val="center"/>
            <w:hideMark/>
          </w:tcPr>
          <w:p w:rsidR="0033736B" w:rsidRPr="0019704D" w:rsidRDefault="0019704D" w:rsidP="0019704D">
            <w:pPr>
              <w:jc w:val="center"/>
            </w:pPr>
            <w:r w:rsidRPr="0019704D">
              <w:t>Unid.</w:t>
            </w:r>
          </w:p>
        </w:tc>
        <w:tc>
          <w:tcPr>
            <w:tcW w:w="850" w:type="dxa"/>
            <w:noWrap/>
            <w:vAlign w:val="center"/>
            <w:hideMark/>
          </w:tcPr>
          <w:p w:rsidR="0033736B" w:rsidRPr="0019704D" w:rsidRDefault="0019704D" w:rsidP="0019704D">
            <w:pPr>
              <w:jc w:val="center"/>
            </w:pPr>
            <w:r w:rsidRPr="0019704D">
              <w:t>05</w:t>
            </w:r>
          </w:p>
        </w:tc>
        <w:tc>
          <w:tcPr>
            <w:tcW w:w="1161" w:type="dxa"/>
            <w:noWrap/>
            <w:vAlign w:val="center"/>
            <w:hideMark/>
          </w:tcPr>
          <w:p w:rsidR="0033736B" w:rsidRPr="0019704D" w:rsidRDefault="0019704D" w:rsidP="0019704D">
            <w:pPr>
              <w:jc w:val="center"/>
            </w:pPr>
            <w:r w:rsidRPr="0019704D">
              <w:t>Galo</w:t>
            </w:r>
          </w:p>
        </w:tc>
        <w:tc>
          <w:tcPr>
            <w:tcW w:w="899" w:type="dxa"/>
            <w:noWrap/>
            <w:vAlign w:val="center"/>
            <w:hideMark/>
          </w:tcPr>
          <w:p w:rsidR="0033736B" w:rsidRPr="0019704D" w:rsidRDefault="0019704D" w:rsidP="0019704D">
            <w:pPr>
              <w:jc w:val="center"/>
            </w:pPr>
            <w:r w:rsidRPr="0019704D">
              <w:t>R$1,40</w:t>
            </w:r>
          </w:p>
        </w:tc>
        <w:tc>
          <w:tcPr>
            <w:tcW w:w="1098" w:type="dxa"/>
            <w:noWrap/>
            <w:vAlign w:val="center"/>
            <w:hideMark/>
          </w:tcPr>
          <w:p w:rsidR="0033736B" w:rsidRPr="0019704D" w:rsidRDefault="0019704D" w:rsidP="0019704D">
            <w:pPr>
              <w:jc w:val="center"/>
            </w:pPr>
            <w:r w:rsidRPr="0019704D">
              <w:t>R$     7,00</w:t>
            </w:r>
          </w:p>
        </w:tc>
      </w:tr>
      <w:tr w:rsidR="0033736B" w:rsidRPr="0019704D" w:rsidTr="0019704D">
        <w:trPr>
          <w:trHeight w:val="344"/>
          <w:jc w:val="center"/>
        </w:trPr>
        <w:tc>
          <w:tcPr>
            <w:tcW w:w="8056" w:type="dxa"/>
            <w:gridSpan w:val="6"/>
            <w:noWrap/>
            <w:vAlign w:val="center"/>
            <w:hideMark/>
          </w:tcPr>
          <w:p w:rsidR="0033736B" w:rsidRPr="0019704D" w:rsidRDefault="0019704D" w:rsidP="0019704D">
            <w:pPr>
              <w:jc w:val="right"/>
              <w:rPr>
                <w:b/>
                <w:bCs/>
              </w:rPr>
            </w:pPr>
            <w:r>
              <w:rPr>
                <w:b/>
                <w:bCs/>
              </w:rPr>
              <w:t>Valor total</w:t>
            </w:r>
          </w:p>
        </w:tc>
        <w:tc>
          <w:tcPr>
            <w:tcW w:w="1098" w:type="dxa"/>
            <w:vAlign w:val="center"/>
          </w:tcPr>
          <w:p w:rsidR="0033736B" w:rsidRPr="0019704D" w:rsidRDefault="0019704D" w:rsidP="00E82E62">
            <w:pPr>
              <w:ind w:left="87"/>
              <w:jc w:val="center"/>
              <w:rPr>
                <w:b/>
                <w:bCs/>
              </w:rPr>
            </w:pPr>
            <w:r w:rsidRPr="0019704D">
              <w:rPr>
                <w:b/>
                <w:bCs/>
              </w:rPr>
              <w:t>R$470,50</w:t>
            </w:r>
          </w:p>
        </w:tc>
      </w:tr>
    </w:tbl>
    <w:p w:rsidR="0033736B" w:rsidRPr="0019704D" w:rsidRDefault="0033736B" w:rsidP="0033736B"/>
    <w:tbl>
      <w:tblPr>
        <w:tblStyle w:val="Tabelacomgrade"/>
        <w:tblW w:w="9113" w:type="dxa"/>
        <w:jc w:val="center"/>
        <w:tblInd w:w="110" w:type="dxa"/>
        <w:tblLook w:val="04A0"/>
      </w:tblPr>
      <w:tblGrid>
        <w:gridCol w:w="675"/>
        <w:gridCol w:w="3544"/>
        <w:gridCol w:w="851"/>
        <w:gridCol w:w="850"/>
        <w:gridCol w:w="1134"/>
        <w:gridCol w:w="992"/>
        <w:gridCol w:w="1067"/>
      </w:tblGrid>
      <w:tr w:rsidR="0033736B" w:rsidRPr="0019704D" w:rsidTr="0019704D">
        <w:trPr>
          <w:trHeight w:val="270"/>
          <w:jc w:val="center"/>
        </w:trPr>
        <w:tc>
          <w:tcPr>
            <w:tcW w:w="9113" w:type="dxa"/>
            <w:gridSpan w:val="7"/>
            <w:noWrap/>
            <w:hideMark/>
          </w:tcPr>
          <w:p w:rsidR="0033736B" w:rsidRPr="0019704D" w:rsidRDefault="00C86584" w:rsidP="00E82E62">
            <w:pPr>
              <w:jc w:val="center"/>
              <w:rPr>
                <w:b/>
                <w:bCs/>
              </w:rPr>
            </w:pPr>
            <w:r w:rsidRPr="0019704D">
              <w:rPr>
                <w:b/>
                <w:bCs/>
              </w:rPr>
              <w:t>MERENDA ESCOLAR- CRECHE</w:t>
            </w:r>
          </w:p>
        </w:tc>
      </w:tr>
      <w:tr w:rsidR="0033736B" w:rsidRPr="0019704D" w:rsidTr="0019704D">
        <w:trPr>
          <w:trHeight w:val="255"/>
          <w:jc w:val="center"/>
        </w:trPr>
        <w:tc>
          <w:tcPr>
            <w:tcW w:w="675" w:type="dxa"/>
            <w:noWrap/>
            <w:hideMark/>
          </w:tcPr>
          <w:p w:rsidR="0033736B" w:rsidRPr="0019704D" w:rsidRDefault="0019704D" w:rsidP="00E82E62">
            <w:pPr>
              <w:jc w:val="both"/>
              <w:rPr>
                <w:b/>
                <w:bCs/>
              </w:rPr>
            </w:pPr>
            <w:r w:rsidRPr="0019704D">
              <w:rPr>
                <w:b/>
                <w:bCs/>
              </w:rPr>
              <w:t>Item</w:t>
            </w:r>
          </w:p>
        </w:tc>
        <w:tc>
          <w:tcPr>
            <w:tcW w:w="3544" w:type="dxa"/>
            <w:noWrap/>
            <w:hideMark/>
          </w:tcPr>
          <w:p w:rsidR="0033736B" w:rsidRPr="0019704D" w:rsidRDefault="0019704D" w:rsidP="00E82E62">
            <w:pPr>
              <w:jc w:val="both"/>
              <w:rPr>
                <w:b/>
                <w:bCs/>
              </w:rPr>
            </w:pPr>
            <w:r w:rsidRPr="0019704D">
              <w:rPr>
                <w:b/>
                <w:bCs/>
              </w:rPr>
              <w:t>Produto</w:t>
            </w:r>
          </w:p>
        </w:tc>
        <w:tc>
          <w:tcPr>
            <w:tcW w:w="851" w:type="dxa"/>
            <w:noWrap/>
            <w:hideMark/>
          </w:tcPr>
          <w:p w:rsidR="0033736B" w:rsidRPr="0019704D" w:rsidRDefault="0019704D" w:rsidP="00E82E62">
            <w:pPr>
              <w:jc w:val="both"/>
              <w:rPr>
                <w:b/>
                <w:bCs/>
              </w:rPr>
            </w:pPr>
            <w:r w:rsidRPr="0019704D">
              <w:rPr>
                <w:b/>
                <w:bCs/>
              </w:rPr>
              <w:t>Unid.</w:t>
            </w:r>
          </w:p>
        </w:tc>
        <w:tc>
          <w:tcPr>
            <w:tcW w:w="850" w:type="dxa"/>
            <w:noWrap/>
            <w:hideMark/>
          </w:tcPr>
          <w:p w:rsidR="0033736B" w:rsidRPr="0019704D" w:rsidRDefault="0019704D" w:rsidP="00E82E62">
            <w:pPr>
              <w:jc w:val="both"/>
              <w:rPr>
                <w:b/>
                <w:bCs/>
              </w:rPr>
            </w:pPr>
            <w:r w:rsidRPr="0019704D">
              <w:rPr>
                <w:b/>
                <w:bCs/>
              </w:rPr>
              <w:t>Qtde</w:t>
            </w:r>
          </w:p>
        </w:tc>
        <w:tc>
          <w:tcPr>
            <w:tcW w:w="1134" w:type="dxa"/>
            <w:noWrap/>
            <w:hideMark/>
          </w:tcPr>
          <w:p w:rsidR="0033736B" w:rsidRPr="0019704D" w:rsidRDefault="0019704D" w:rsidP="00E82E62">
            <w:pPr>
              <w:jc w:val="both"/>
              <w:rPr>
                <w:b/>
                <w:bCs/>
              </w:rPr>
            </w:pPr>
            <w:r w:rsidRPr="0019704D">
              <w:rPr>
                <w:b/>
                <w:bCs/>
              </w:rPr>
              <w:t>Marca</w:t>
            </w:r>
          </w:p>
        </w:tc>
        <w:tc>
          <w:tcPr>
            <w:tcW w:w="992" w:type="dxa"/>
            <w:noWrap/>
            <w:hideMark/>
          </w:tcPr>
          <w:p w:rsidR="0033736B" w:rsidRPr="0019704D" w:rsidRDefault="0019704D" w:rsidP="00E82E62">
            <w:pPr>
              <w:jc w:val="center"/>
              <w:rPr>
                <w:b/>
                <w:bCs/>
              </w:rPr>
            </w:pPr>
            <w:r w:rsidRPr="0019704D">
              <w:rPr>
                <w:b/>
                <w:bCs/>
              </w:rPr>
              <w:t>P. Unit.</w:t>
            </w:r>
          </w:p>
        </w:tc>
        <w:tc>
          <w:tcPr>
            <w:tcW w:w="1067" w:type="dxa"/>
            <w:noWrap/>
            <w:hideMark/>
          </w:tcPr>
          <w:p w:rsidR="0033736B" w:rsidRPr="0019704D" w:rsidRDefault="0019704D" w:rsidP="00E82E62">
            <w:pPr>
              <w:jc w:val="both"/>
              <w:rPr>
                <w:b/>
                <w:bCs/>
              </w:rPr>
            </w:pPr>
            <w:r w:rsidRPr="0019704D">
              <w:rPr>
                <w:b/>
                <w:bCs/>
              </w:rPr>
              <w:t>Total</w:t>
            </w:r>
          </w:p>
        </w:tc>
      </w:tr>
      <w:tr w:rsidR="0033736B" w:rsidRPr="0019704D" w:rsidTr="0019704D">
        <w:trPr>
          <w:trHeight w:val="208"/>
          <w:jc w:val="center"/>
        </w:trPr>
        <w:tc>
          <w:tcPr>
            <w:tcW w:w="675" w:type="dxa"/>
            <w:noWrap/>
            <w:hideMark/>
          </w:tcPr>
          <w:p w:rsidR="0033736B" w:rsidRPr="0019704D" w:rsidRDefault="0019704D" w:rsidP="00E82E62">
            <w:pPr>
              <w:jc w:val="center"/>
            </w:pPr>
            <w:r w:rsidRPr="0019704D">
              <w:t>24</w:t>
            </w:r>
          </w:p>
        </w:tc>
        <w:tc>
          <w:tcPr>
            <w:tcW w:w="3544" w:type="dxa"/>
            <w:hideMark/>
          </w:tcPr>
          <w:p w:rsidR="0033736B" w:rsidRPr="0019704D" w:rsidRDefault="0019704D" w:rsidP="00E82E62">
            <w:r w:rsidRPr="0019704D">
              <w:t>Fermento em pó 250 g</w:t>
            </w:r>
          </w:p>
        </w:tc>
        <w:tc>
          <w:tcPr>
            <w:tcW w:w="851" w:type="dxa"/>
            <w:noWrap/>
            <w:hideMark/>
          </w:tcPr>
          <w:p w:rsidR="0033736B" w:rsidRPr="0019704D" w:rsidRDefault="0019704D" w:rsidP="00E82E62">
            <w:pPr>
              <w:jc w:val="center"/>
            </w:pPr>
            <w:r w:rsidRPr="0019704D">
              <w:t>Lt.</w:t>
            </w:r>
          </w:p>
        </w:tc>
        <w:tc>
          <w:tcPr>
            <w:tcW w:w="850" w:type="dxa"/>
            <w:noWrap/>
            <w:hideMark/>
          </w:tcPr>
          <w:p w:rsidR="0033736B" w:rsidRPr="0019704D" w:rsidRDefault="0019704D" w:rsidP="00E82E62">
            <w:pPr>
              <w:jc w:val="center"/>
            </w:pPr>
            <w:r w:rsidRPr="0019704D">
              <w:t>2</w:t>
            </w:r>
          </w:p>
        </w:tc>
        <w:tc>
          <w:tcPr>
            <w:tcW w:w="1134" w:type="dxa"/>
            <w:noWrap/>
            <w:hideMark/>
          </w:tcPr>
          <w:p w:rsidR="0033736B" w:rsidRPr="0019704D" w:rsidRDefault="0019704D" w:rsidP="00E82E62">
            <w:pPr>
              <w:jc w:val="center"/>
            </w:pPr>
            <w:r w:rsidRPr="0019704D">
              <w:t>Nita</w:t>
            </w:r>
          </w:p>
        </w:tc>
        <w:tc>
          <w:tcPr>
            <w:tcW w:w="992" w:type="dxa"/>
            <w:noWrap/>
            <w:hideMark/>
          </w:tcPr>
          <w:p w:rsidR="0033736B" w:rsidRPr="0019704D" w:rsidRDefault="0019704D" w:rsidP="00E82E62">
            <w:pPr>
              <w:jc w:val="center"/>
            </w:pPr>
            <w:r w:rsidRPr="0019704D">
              <w:t>R$ 5,20</w:t>
            </w:r>
          </w:p>
        </w:tc>
        <w:tc>
          <w:tcPr>
            <w:tcW w:w="1067" w:type="dxa"/>
            <w:noWrap/>
            <w:hideMark/>
          </w:tcPr>
          <w:p w:rsidR="0033736B" w:rsidRPr="0019704D" w:rsidRDefault="0019704D" w:rsidP="0019704D">
            <w:pPr>
              <w:jc w:val="center"/>
            </w:pPr>
            <w:r w:rsidRPr="0019704D">
              <w:t>R$ 10,40</w:t>
            </w:r>
          </w:p>
        </w:tc>
      </w:tr>
      <w:tr w:rsidR="0033736B" w:rsidRPr="0019704D" w:rsidTr="0019704D">
        <w:trPr>
          <w:trHeight w:val="510"/>
          <w:jc w:val="center"/>
        </w:trPr>
        <w:tc>
          <w:tcPr>
            <w:tcW w:w="675" w:type="dxa"/>
            <w:noWrap/>
            <w:vAlign w:val="center"/>
            <w:hideMark/>
          </w:tcPr>
          <w:p w:rsidR="0033736B" w:rsidRPr="0019704D" w:rsidRDefault="0019704D" w:rsidP="00E82E62">
            <w:pPr>
              <w:jc w:val="center"/>
            </w:pPr>
            <w:r w:rsidRPr="0019704D">
              <w:lastRenderedPageBreak/>
              <w:t>37</w:t>
            </w:r>
          </w:p>
        </w:tc>
        <w:tc>
          <w:tcPr>
            <w:tcW w:w="3544" w:type="dxa"/>
            <w:hideMark/>
          </w:tcPr>
          <w:p w:rsidR="0033736B" w:rsidRPr="0019704D" w:rsidRDefault="0019704D" w:rsidP="00E82E62">
            <w:pPr>
              <w:jc w:val="both"/>
            </w:pPr>
            <w:r w:rsidRPr="0019704D">
              <w:t xml:space="preserve">Melancia, produtos limpos e de boa qualidade, sem defeitos, suficientemente desenvolvidos, com aspecto, aroma e sabor típicos da variedade e uniformidade no tamanho e na cor. Não serão permitidas rachaduras, perfurações e cortes, média de 5kg. </w:t>
            </w:r>
          </w:p>
        </w:tc>
        <w:tc>
          <w:tcPr>
            <w:tcW w:w="851" w:type="dxa"/>
            <w:noWrap/>
            <w:vAlign w:val="center"/>
            <w:hideMark/>
          </w:tcPr>
          <w:p w:rsidR="0033736B" w:rsidRPr="0019704D" w:rsidRDefault="0019704D" w:rsidP="00E82E62">
            <w:pPr>
              <w:jc w:val="center"/>
            </w:pPr>
            <w:r w:rsidRPr="0019704D">
              <w:t>Unid.</w:t>
            </w:r>
          </w:p>
        </w:tc>
        <w:tc>
          <w:tcPr>
            <w:tcW w:w="850" w:type="dxa"/>
            <w:noWrap/>
            <w:vAlign w:val="center"/>
            <w:hideMark/>
          </w:tcPr>
          <w:p w:rsidR="0033736B" w:rsidRPr="0019704D" w:rsidRDefault="0019704D" w:rsidP="00E82E62">
            <w:pPr>
              <w:jc w:val="center"/>
            </w:pPr>
            <w:r w:rsidRPr="0019704D">
              <w:t>10</w:t>
            </w:r>
          </w:p>
        </w:tc>
        <w:tc>
          <w:tcPr>
            <w:tcW w:w="1134" w:type="dxa"/>
            <w:noWrap/>
            <w:vAlign w:val="center"/>
            <w:hideMark/>
          </w:tcPr>
          <w:p w:rsidR="0033736B" w:rsidRPr="0019704D" w:rsidRDefault="0019704D" w:rsidP="00E82E62">
            <w:pPr>
              <w:jc w:val="center"/>
            </w:pPr>
            <w:r w:rsidRPr="0019704D">
              <w:t>Benassi</w:t>
            </w:r>
          </w:p>
        </w:tc>
        <w:tc>
          <w:tcPr>
            <w:tcW w:w="992" w:type="dxa"/>
            <w:noWrap/>
            <w:vAlign w:val="center"/>
            <w:hideMark/>
          </w:tcPr>
          <w:p w:rsidR="0033736B" w:rsidRPr="0019704D" w:rsidRDefault="0019704D" w:rsidP="00E82E62">
            <w:pPr>
              <w:jc w:val="center"/>
            </w:pPr>
            <w:r w:rsidRPr="0019704D">
              <w:t>24,00</w:t>
            </w:r>
          </w:p>
        </w:tc>
        <w:tc>
          <w:tcPr>
            <w:tcW w:w="1067" w:type="dxa"/>
            <w:noWrap/>
            <w:vAlign w:val="center"/>
            <w:hideMark/>
          </w:tcPr>
          <w:p w:rsidR="0033736B" w:rsidRPr="0019704D" w:rsidRDefault="0019704D" w:rsidP="00E82E62">
            <w:pPr>
              <w:jc w:val="center"/>
            </w:pPr>
            <w:r w:rsidRPr="0019704D">
              <w:t xml:space="preserve">      240,00</w:t>
            </w:r>
          </w:p>
        </w:tc>
      </w:tr>
      <w:tr w:rsidR="0033736B" w:rsidRPr="0019704D" w:rsidTr="0019704D">
        <w:trPr>
          <w:trHeight w:val="255"/>
          <w:jc w:val="center"/>
        </w:trPr>
        <w:tc>
          <w:tcPr>
            <w:tcW w:w="675" w:type="dxa"/>
            <w:noWrap/>
            <w:vAlign w:val="center"/>
            <w:hideMark/>
          </w:tcPr>
          <w:p w:rsidR="0033736B" w:rsidRPr="0019704D" w:rsidRDefault="0019704D" w:rsidP="00E82E62">
            <w:pPr>
              <w:jc w:val="center"/>
            </w:pPr>
            <w:r w:rsidRPr="0019704D">
              <w:t>43</w:t>
            </w:r>
          </w:p>
        </w:tc>
        <w:tc>
          <w:tcPr>
            <w:tcW w:w="3544" w:type="dxa"/>
            <w:hideMark/>
          </w:tcPr>
          <w:p w:rsidR="0033736B" w:rsidRPr="0019704D" w:rsidRDefault="0019704D" w:rsidP="00E82E62">
            <w:pPr>
              <w:jc w:val="both"/>
            </w:pPr>
            <w:r w:rsidRPr="0019704D">
              <w:t>Pó de café (boa qualidade). Pó de café tradicional, extra forte, torrado e moído, selo da abic – com ausência de larvas, parasitos e substâncias estranhas. Modo de preparo: para casa 1 litro de água quente use 5 ou 6 colheres de sopa cheia de pó. Embalagem de 500g.</w:t>
            </w:r>
          </w:p>
        </w:tc>
        <w:tc>
          <w:tcPr>
            <w:tcW w:w="851" w:type="dxa"/>
            <w:noWrap/>
            <w:vAlign w:val="center"/>
            <w:hideMark/>
          </w:tcPr>
          <w:p w:rsidR="0033736B" w:rsidRPr="0019704D" w:rsidRDefault="0019704D" w:rsidP="00E82E62">
            <w:pPr>
              <w:jc w:val="center"/>
            </w:pPr>
            <w:r w:rsidRPr="0019704D">
              <w:t>Pct</w:t>
            </w:r>
          </w:p>
        </w:tc>
        <w:tc>
          <w:tcPr>
            <w:tcW w:w="850" w:type="dxa"/>
            <w:noWrap/>
            <w:vAlign w:val="center"/>
            <w:hideMark/>
          </w:tcPr>
          <w:p w:rsidR="0033736B" w:rsidRPr="0019704D" w:rsidRDefault="0019704D" w:rsidP="00E82E62">
            <w:pPr>
              <w:jc w:val="center"/>
            </w:pPr>
            <w:r w:rsidRPr="0019704D">
              <w:t>20</w:t>
            </w:r>
          </w:p>
        </w:tc>
        <w:tc>
          <w:tcPr>
            <w:tcW w:w="1134" w:type="dxa"/>
            <w:vAlign w:val="center"/>
            <w:hideMark/>
          </w:tcPr>
          <w:p w:rsidR="0033736B" w:rsidRPr="0019704D" w:rsidRDefault="0019704D" w:rsidP="00E82E62">
            <w:pPr>
              <w:jc w:val="center"/>
            </w:pPr>
            <w:r w:rsidRPr="0019704D">
              <w:t>Caminho da roça</w:t>
            </w:r>
          </w:p>
        </w:tc>
        <w:tc>
          <w:tcPr>
            <w:tcW w:w="992" w:type="dxa"/>
            <w:noWrap/>
            <w:vAlign w:val="center"/>
            <w:hideMark/>
          </w:tcPr>
          <w:p w:rsidR="0033736B" w:rsidRPr="0019704D" w:rsidRDefault="0019704D" w:rsidP="00E82E62">
            <w:pPr>
              <w:jc w:val="center"/>
            </w:pPr>
            <w:r w:rsidRPr="0019704D">
              <w:t xml:space="preserve">R$7,60 </w:t>
            </w:r>
          </w:p>
        </w:tc>
        <w:tc>
          <w:tcPr>
            <w:tcW w:w="1067" w:type="dxa"/>
            <w:noWrap/>
            <w:vAlign w:val="center"/>
            <w:hideMark/>
          </w:tcPr>
          <w:p w:rsidR="0033736B" w:rsidRPr="0019704D" w:rsidRDefault="0019704D" w:rsidP="00793C7E">
            <w:pPr>
              <w:jc w:val="center"/>
            </w:pPr>
            <w:r w:rsidRPr="0019704D">
              <w:t xml:space="preserve">R$ </w:t>
            </w:r>
            <w:r w:rsidR="00793C7E">
              <w:t>152,00</w:t>
            </w:r>
          </w:p>
        </w:tc>
      </w:tr>
      <w:tr w:rsidR="00793C7E" w:rsidRPr="0019704D" w:rsidTr="00207446">
        <w:trPr>
          <w:trHeight w:val="255"/>
          <w:jc w:val="center"/>
        </w:trPr>
        <w:tc>
          <w:tcPr>
            <w:tcW w:w="675" w:type="dxa"/>
            <w:noWrap/>
            <w:vAlign w:val="center"/>
            <w:hideMark/>
          </w:tcPr>
          <w:p w:rsidR="00793C7E" w:rsidRPr="0019704D" w:rsidRDefault="00793C7E" w:rsidP="00E82E62">
            <w:pPr>
              <w:jc w:val="center"/>
            </w:pPr>
            <w:r>
              <w:t>49</w:t>
            </w:r>
          </w:p>
        </w:tc>
        <w:tc>
          <w:tcPr>
            <w:tcW w:w="3544" w:type="dxa"/>
            <w:hideMark/>
          </w:tcPr>
          <w:p w:rsidR="00793C7E" w:rsidRPr="0019704D" w:rsidRDefault="00793C7E" w:rsidP="00B93F79">
            <w:r w:rsidRPr="0019704D">
              <w:t>Trigo para quibe de 500g</w:t>
            </w:r>
          </w:p>
        </w:tc>
        <w:tc>
          <w:tcPr>
            <w:tcW w:w="851" w:type="dxa"/>
            <w:noWrap/>
            <w:hideMark/>
          </w:tcPr>
          <w:p w:rsidR="00793C7E" w:rsidRPr="0019704D" w:rsidRDefault="00793C7E" w:rsidP="00B93F79">
            <w:pPr>
              <w:jc w:val="center"/>
            </w:pPr>
            <w:r w:rsidRPr="0019704D">
              <w:t>Pct</w:t>
            </w:r>
          </w:p>
        </w:tc>
        <w:tc>
          <w:tcPr>
            <w:tcW w:w="850" w:type="dxa"/>
            <w:noWrap/>
            <w:vAlign w:val="center"/>
            <w:hideMark/>
          </w:tcPr>
          <w:p w:rsidR="00793C7E" w:rsidRPr="0019704D" w:rsidRDefault="00793C7E" w:rsidP="00E82E62">
            <w:pPr>
              <w:jc w:val="center"/>
            </w:pPr>
            <w:r>
              <w:t>12</w:t>
            </w:r>
          </w:p>
        </w:tc>
        <w:tc>
          <w:tcPr>
            <w:tcW w:w="1134" w:type="dxa"/>
            <w:vAlign w:val="center"/>
            <w:hideMark/>
          </w:tcPr>
          <w:p w:rsidR="00793C7E" w:rsidRPr="0019704D" w:rsidRDefault="00BE73B2" w:rsidP="00E82E62">
            <w:pPr>
              <w:jc w:val="center"/>
            </w:pPr>
            <w:r>
              <w:t xml:space="preserve">Pacha </w:t>
            </w:r>
          </w:p>
        </w:tc>
        <w:tc>
          <w:tcPr>
            <w:tcW w:w="992" w:type="dxa"/>
            <w:noWrap/>
            <w:vAlign w:val="center"/>
            <w:hideMark/>
          </w:tcPr>
          <w:p w:rsidR="00793C7E" w:rsidRPr="0019704D" w:rsidRDefault="00793C7E" w:rsidP="00E82E62">
            <w:pPr>
              <w:jc w:val="center"/>
            </w:pPr>
            <w:r>
              <w:t>1,75</w:t>
            </w:r>
          </w:p>
        </w:tc>
        <w:tc>
          <w:tcPr>
            <w:tcW w:w="1067" w:type="dxa"/>
            <w:noWrap/>
            <w:vAlign w:val="center"/>
            <w:hideMark/>
          </w:tcPr>
          <w:p w:rsidR="00793C7E" w:rsidRPr="0019704D" w:rsidRDefault="00793C7E" w:rsidP="0019704D">
            <w:pPr>
              <w:jc w:val="center"/>
            </w:pPr>
            <w:r>
              <w:t>R$ 21,00</w:t>
            </w:r>
          </w:p>
        </w:tc>
      </w:tr>
      <w:tr w:rsidR="0033736B" w:rsidRPr="0019704D" w:rsidTr="0019704D">
        <w:trPr>
          <w:trHeight w:val="255"/>
          <w:jc w:val="center"/>
        </w:trPr>
        <w:tc>
          <w:tcPr>
            <w:tcW w:w="675" w:type="dxa"/>
            <w:noWrap/>
            <w:vAlign w:val="center"/>
            <w:hideMark/>
          </w:tcPr>
          <w:p w:rsidR="0033736B" w:rsidRPr="0019704D" w:rsidRDefault="0019704D" w:rsidP="00E82E62">
            <w:pPr>
              <w:jc w:val="center"/>
            </w:pPr>
            <w:r w:rsidRPr="0019704D">
              <w:t>51</w:t>
            </w:r>
          </w:p>
        </w:tc>
        <w:tc>
          <w:tcPr>
            <w:tcW w:w="3544" w:type="dxa"/>
            <w:vAlign w:val="center"/>
            <w:hideMark/>
          </w:tcPr>
          <w:p w:rsidR="0033736B" w:rsidRPr="0019704D" w:rsidRDefault="0019704D" w:rsidP="00E82E62">
            <w:pPr>
              <w:jc w:val="both"/>
            </w:pPr>
            <w:r w:rsidRPr="0019704D">
              <w:t>Vinagre para salada</w:t>
            </w:r>
          </w:p>
        </w:tc>
        <w:tc>
          <w:tcPr>
            <w:tcW w:w="851" w:type="dxa"/>
            <w:noWrap/>
            <w:vAlign w:val="center"/>
            <w:hideMark/>
          </w:tcPr>
          <w:p w:rsidR="0033736B" w:rsidRPr="0019704D" w:rsidRDefault="0019704D" w:rsidP="00E82E62">
            <w:pPr>
              <w:jc w:val="center"/>
            </w:pPr>
            <w:r w:rsidRPr="0019704D">
              <w:t>Unid.</w:t>
            </w:r>
          </w:p>
        </w:tc>
        <w:tc>
          <w:tcPr>
            <w:tcW w:w="850" w:type="dxa"/>
            <w:noWrap/>
            <w:vAlign w:val="center"/>
            <w:hideMark/>
          </w:tcPr>
          <w:p w:rsidR="0033736B" w:rsidRPr="0019704D" w:rsidRDefault="0019704D" w:rsidP="00E82E62">
            <w:pPr>
              <w:jc w:val="center"/>
            </w:pPr>
            <w:r>
              <w:t>01</w:t>
            </w:r>
          </w:p>
        </w:tc>
        <w:tc>
          <w:tcPr>
            <w:tcW w:w="1134" w:type="dxa"/>
            <w:vAlign w:val="center"/>
            <w:hideMark/>
          </w:tcPr>
          <w:p w:rsidR="0033736B" w:rsidRPr="0019704D" w:rsidRDefault="0019704D" w:rsidP="00E82E62">
            <w:pPr>
              <w:jc w:val="center"/>
            </w:pPr>
            <w:r w:rsidRPr="0019704D">
              <w:t>Galo</w:t>
            </w:r>
          </w:p>
        </w:tc>
        <w:tc>
          <w:tcPr>
            <w:tcW w:w="992" w:type="dxa"/>
            <w:noWrap/>
            <w:vAlign w:val="center"/>
            <w:hideMark/>
          </w:tcPr>
          <w:p w:rsidR="0033736B" w:rsidRPr="0019704D" w:rsidRDefault="0019704D" w:rsidP="00E82E62">
            <w:pPr>
              <w:jc w:val="center"/>
            </w:pPr>
            <w:r w:rsidRPr="0019704D">
              <w:t>R$1,40</w:t>
            </w:r>
          </w:p>
        </w:tc>
        <w:tc>
          <w:tcPr>
            <w:tcW w:w="1067" w:type="dxa"/>
            <w:noWrap/>
            <w:vAlign w:val="center"/>
            <w:hideMark/>
          </w:tcPr>
          <w:p w:rsidR="0033736B" w:rsidRPr="0019704D" w:rsidRDefault="0019704D" w:rsidP="0019704D">
            <w:pPr>
              <w:jc w:val="center"/>
            </w:pPr>
            <w:r w:rsidRPr="0019704D">
              <w:t xml:space="preserve">R$ </w:t>
            </w:r>
            <w:r w:rsidR="003950FC">
              <w:t xml:space="preserve">   </w:t>
            </w:r>
            <w:r w:rsidRPr="0019704D">
              <w:t>1,40</w:t>
            </w:r>
          </w:p>
        </w:tc>
      </w:tr>
      <w:tr w:rsidR="0033736B" w:rsidRPr="0019704D" w:rsidTr="0019704D">
        <w:trPr>
          <w:trHeight w:val="270"/>
          <w:jc w:val="center"/>
        </w:trPr>
        <w:tc>
          <w:tcPr>
            <w:tcW w:w="8046" w:type="dxa"/>
            <w:gridSpan w:val="6"/>
            <w:noWrap/>
            <w:hideMark/>
          </w:tcPr>
          <w:p w:rsidR="0033736B" w:rsidRPr="0019704D" w:rsidRDefault="0019704D" w:rsidP="0019704D">
            <w:pPr>
              <w:jc w:val="right"/>
              <w:rPr>
                <w:b/>
              </w:rPr>
            </w:pPr>
            <w:r w:rsidRPr="0019704D">
              <w:rPr>
                <w:b/>
              </w:rPr>
              <w:t> Valor total</w:t>
            </w:r>
          </w:p>
        </w:tc>
        <w:tc>
          <w:tcPr>
            <w:tcW w:w="1067" w:type="dxa"/>
            <w:noWrap/>
            <w:hideMark/>
          </w:tcPr>
          <w:p w:rsidR="0033736B" w:rsidRPr="0019704D" w:rsidRDefault="00793C7E" w:rsidP="0019704D">
            <w:pPr>
              <w:jc w:val="right"/>
              <w:rPr>
                <w:b/>
                <w:bCs/>
              </w:rPr>
            </w:pPr>
            <w:r>
              <w:rPr>
                <w:b/>
                <w:bCs/>
              </w:rPr>
              <w:t>R$ 424,80</w:t>
            </w:r>
          </w:p>
        </w:tc>
      </w:tr>
    </w:tbl>
    <w:p w:rsidR="0033736B" w:rsidRPr="0019704D" w:rsidRDefault="0033736B" w:rsidP="0033736B">
      <w:pPr>
        <w:jc w:val="both"/>
        <w:rPr>
          <w:sz w:val="16"/>
          <w:szCs w:val="16"/>
        </w:rPr>
      </w:pPr>
    </w:p>
    <w:p w:rsidR="0033736B" w:rsidRPr="0019704D" w:rsidRDefault="0033736B" w:rsidP="0033736B">
      <w:pPr>
        <w:jc w:val="both"/>
        <w:rPr>
          <w:sz w:val="16"/>
          <w:szCs w:val="16"/>
        </w:rPr>
      </w:pPr>
    </w:p>
    <w:tbl>
      <w:tblPr>
        <w:tblStyle w:val="Tabelacomgrade"/>
        <w:tblW w:w="9174" w:type="dxa"/>
        <w:jc w:val="center"/>
        <w:tblInd w:w="580" w:type="dxa"/>
        <w:tblLook w:val="04A0"/>
      </w:tblPr>
      <w:tblGrid>
        <w:gridCol w:w="761"/>
        <w:gridCol w:w="3546"/>
        <w:gridCol w:w="776"/>
        <w:gridCol w:w="809"/>
        <w:gridCol w:w="1113"/>
        <w:gridCol w:w="992"/>
        <w:gridCol w:w="1177"/>
      </w:tblGrid>
      <w:tr w:rsidR="0033736B" w:rsidRPr="0019704D" w:rsidTr="0019704D">
        <w:trPr>
          <w:trHeight w:val="270"/>
          <w:jc w:val="center"/>
        </w:trPr>
        <w:tc>
          <w:tcPr>
            <w:tcW w:w="9174" w:type="dxa"/>
            <w:gridSpan w:val="7"/>
            <w:noWrap/>
            <w:hideMark/>
          </w:tcPr>
          <w:p w:rsidR="0033736B" w:rsidRPr="0019704D" w:rsidRDefault="00C86584" w:rsidP="00E82E62">
            <w:pPr>
              <w:jc w:val="center"/>
              <w:rPr>
                <w:b/>
                <w:bCs/>
              </w:rPr>
            </w:pPr>
            <w:r w:rsidRPr="0019704D">
              <w:rPr>
                <w:b/>
                <w:bCs/>
              </w:rPr>
              <w:t>MERENDA -  PRÉ-ESCOLAR</w:t>
            </w:r>
          </w:p>
        </w:tc>
      </w:tr>
      <w:tr w:rsidR="0033736B" w:rsidRPr="0019704D" w:rsidTr="0019704D">
        <w:trPr>
          <w:trHeight w:val="255"/>
          <w:jc w:val="center"/>
        </w:trPr>
        <w:tc>
          <w:tcPr>
            <w:tcW w:w="761" w:type="dxa"/>
            <w:noWrap/>
            <w:hideMark/>
          </w:tcPr>
          <w:p w:rsidR="0033736B" w:rsidRPr="0019704D" w:rsidRDefault="0019704D" w:rsidP="00E82E62">
            <w:pPr>
              <w:jc w:val="both"/>
              <w:rPr>
                <w:b/>
                <w:bCs/>
              </w:rPr>
            </w:pPr>
            <w:r w:rsidRPr="0019704D">
              <w:rPr>
                <w:b/>
                <w:bCs/>
              </w:rPr>
              <w:t>Item</w:t>
            </w:r>
          </w:p>
        </w:tc>
        <w:tc>
          <w:tcPr>
            <w:tcW w:w="3546" w:type="dxa"/>
            <w:noWrap/>
            <w:hideMark/>
          </w:tcPr>
          <w:p w:rsidR="0033736B" w:rsidRPr="0019704D" w:rsidRDefault="0019704D" w:rsidP="00E82E62">
            <w:pPr>
              <w:jc w:val="both"/>
              <w:rPr>
                <w:b/>
                <w:bCs/>
              </w:rPr>
            </w:pPr>
            <w:r w:rsidRPr="0019704D">
              <w:rPr>
                <w:b/>
                <w:bCs/>
              </w:rPr>
              <w:t>Produto</w:t>
            </w:r>
          </w:p>
        </w:tc>
        <w:tc>
          <w:tcPr>
            <w:tcW w:w="776" w:type="dxa"/>
            <w:noWrap/>
            <w:hideMark/>
          </w:tcPr>
          <w:p w:rsidR="0033736B" w:rsidRPr="0019704D" w:rsidRDefault="0019704D" w:rsidP="00E82E62">
            <w:pPr>
              <w:jc w:val="both"/>
              <w:rPr>
                <w:b/>
                <w:bCs/>
              </w:rPr>
            </w:pPr>
            <w:r w:rsidRPr="0019704D">
              <w:rPr>
                <w:b/>
                <w:bCs/>
              </w:rPr>
              <w:t>Unid.</w:t>
            </w:r>
          </w:p>
        </w:tc>
        <w:tc>
          <w:tcPr>
            <w:tcW w:w="809" w:type="dxa"/>
            <w:noWrap/>
            <w:hideMark/>
          </w:tcPr>
          <w:p w:rsidR="0033736B" w:rsidRPr="0019704D" w:rsidRDefault="0019704D" w:rsidP="00E82E62">
            <w:pPr>
              <w:jc w:val="both"/>
              <w:rPr>
                <w:b/>
                <w:bCs/>
              </w:rPr>
            </w:pPr>
            <w:r w:rsidRPr="0019704D">
              <w:rPr>
                <w:b/>
                <w:bCs/>
              </w:rPr>
              <w:t>Qtde</w:t>
            </w:r>
          </w:p>
        </w:tc>
        <w:tc>
          <w:tcPr>
            <w:tcW w:w="1113" w:type="dxa"/>
            <w:noWrap/>
            <w:hideMark/>
          </w:tcPr>
          <w:p w:rsidR="0033736B" w:rsidRPr="0019704D" w:rsidRDefault="0019704D" w:rsidP="00E82E62">
            <w:pPr>
              <w:jc w:val="center"/>
              <w:rPr>
                <w:b/>
                <w:bCs/>
              </w:rPr>
            </w:pPr>
            <w:r w:rsidRPr="0019704D">
              <w:rPr>
                <w:b/>
                <w:bCs/>
              </w:rPr>
              <w:t>Marca</w:t>
            </w:r>
          </w:p>
        </w:tc>
        <w:tc>
          <w:tcPr>
            <w:tcW w:w="992" w:type="dxa"/>
            <w:noWrap/>
            <w:hideMark/>
          </w:tcPr>
          <w:p w:rsidR="0033736B" w:rsidRPr="0019704D" w:rsidRDefault="0019704D" w:rsidP="00E82E62">
            <w:pPr>
              <w:jc w:val="both"/>
              <w:rPr>
                <w:b/>
                <w:bCs/>
              </w:rPr>
            </w:pPr>
            <w:r w:rsidRPr="0019704D">
              <w:rPr>
                <w:b/>
                <w:bCs/>
              </w:rPr>
              <w:t xml:space="preserve"> p. Uni  </w:t>
            </w:r>
          </w:p>
        </w:tc>
        <w:tc>
          <w:tcPr>
            <w:tcW w:w="1177" w:type="dxa"/>
            <w:noWrap/>
            <w:hideMark/>
          </w:tcPr>
          <w:p w:rsidR="0033736B" w:rsidRPr="0019704D" w:rsidRDefault="0019704D" w:rsidP="00E82E62">
            <w:pPr>
              <w:jc w:val="both"/>
              <w:rPr>
                <w:b/>
                <w:bCs/>
              </w:rPr>
            </w:pPr>
            <w:r w:rsidRPr="0019704D">
              <w:rPr>
                <w:b/>
                <w:bCs/>
              </w:rPr>
              <w:t>Total</w:t>
            </w:r>
          </w:p>
        </w:tc>
      </w:tr>
      <w:tr w:rsidR="0033736B" w:rsidRPr="0019704D" w:rsidTr="0019704D">
        <w:trPr>
          <w:trHeight w:val="272"/>
          <w:jc w:val="center"/>
        </w:trPr>
        <w:tc>
          <w:tcPr>
            <w:tcW w:w="761" w:type="dxa"/>
            <w:noWrap/>
            <w:hideMark/>
          </w:tcPr>
          <w:p w:rsidR="0033736B" w:rsidRPr="0019704D" w:rsidRDefault="0019704D" w:rsidP="00E82E62">
            <w:pPr>
              <w:jc w:val="center"/>
            </w:pPr>
            <w:r w:rsidRPr="0019704D">
              <w:t>24</w:t>
            </w:r>
          </w:p>
        </w:tc>
        <w:tc>
          <w:tcPr>
            <w:tcW w:w="3546" w:type="dxa"/>
            <w:hideMark/>
          </w:tcPr>
          <w:p w:rsidR="0033736B" w:rsidRPr="0019704D" w:rsidRDefault="0019704D" w:rsidP="00E82E62">
            <w:r w:rsidRPr="0019704D">
              <w:t>Fermento em pó 250g</w:t>
            </w:r>
          </w:p>
        </w:tc>
        <w:tc>
          <w:tcPr>
            <w:tcW w:w="776" w:type="dxa"/>
            <w:noWrap/>
            <w:hideMark/>
          </w:tcPr>
          <w:p w:rsidR="0033736B" w:rsidRPr="0019704D" w:rsidRDefault="0019704D" w:rsidP="00E82E62">
            <w:pPr>
              <w:jc w:val="center"/>
            </w:pPr>
            <w:r w:rsidRPr="0019704D">
              <w:t>Lt</w:t>
            </w:r>
          </w:p>
        </w:tc>
        <w:tc>
          <w:tcPr>
            <w:tcW w:w="809" w:type="dxa"/>
            <w:noWrap/>
            <w:hideMark/>
          </w:tcPr>
          <w:p w:rsidR="0033736B" w:rsidRPr="0019704D" w:rsidRDefault="0019704D" w:rsidP="00E82E62">
            <w:pPr>
              <w:jc w:val="center"/>
            </w:pPr>
            <w:r w:rsidRPr="0019704D">
              <w:t>05</w:t>
            </w:r>
          </w:p>
        </w:tc>
        <w:tc>
          <w:tcPr>
            <w:tcW w:w="1113" w:type="dxa"/>
            <w:hideMark/>
          </w:tcPr>
          <w:p w:rsidR="0033736B" w:rsidRPr="0019704D" w:rsidRDefault="0019704D" w:rsidP="00E82E62">
            <w:pPr>
              <w:jc w:val="center"/>
            </w:pPr>
            <w:r w:rsidRPr="0019704D">
              <w:t>Nita</w:t>
            </w:r>
          </w:p>
        </w:tc>
        <w:tc>
          <w:tcPr>
            <w:tcW w:w="992" w:type="dxa"/>
            <w:noWrap/>
            <w:hideMark/>
          </w:tcPr>
          <w:p w:rsidR="0033736B" w:rsidRPr="0019704D" w:rsidRDefault="0019704D" w:rsidP="00E82E62">
            <w:pPr>
              <w:jc w:val="center"/>
            </w:pPr>
            <w:r w:rsidRPr="0019704D">
              <w:t>R$  5,20</w:t>
            </w:r>
          </w:p>
        </w:tc>
        <w:tc>
          <w:tcPr>
            <w:tcW w:w="1177" w:type="dxa"/>
            <w:noWrap/>
            <w:hideMark/>
          </w:tcPr>
          <w:p w:rsidR="0033736B" w:rsidRPr="0019704D" w:rsidRDefault="0019704D" w:rsidP="00E82E62">
            <w:pPr>
              <w:jc w:val="center"/>
            </w:pPr>
            <w:r w:rsidRPr="0019704D">
              <w:t>R$ 26,00</w:t>
            </w:r>
          </w:p>
        </w:tc>
      </w:tr>
      <w:tr w:rsidR="0033736B" w:rsidRPr="0019704D" w:rsidTr="0019704D">
        <w:trPr>
          <w:trHeight w:val="255"/>
          <w:jc w:val="center"/>
        </w:trPr>
        <w:tc>
          <w:tcPr>
            <w:tcW w:w="761" w:type="dxa"/>
            <w:noWrap/>
            <w:vAlign w:val="center"/>
            <w:hideMark/>
          </w:tcPr>
          <w:p w:rsidR="0033736B" w:rsidRPr="0019704D" w:rsidRDefault="0019704D" w:rsidP="00E82E62">
            <w:pPr>
              <w:jc w:val="center"/>
            </w:pPr>
            <w:r w:rsidRPr="0019704D">
              <w:t>37</w:t>
            </w:r>
          </w:p>
        </w:tc>
        <w:tc>
          <w:tcPr>
            <w:tcW w:w="3546" w:type="dxa"/>
            <w:hideMark/>
          </w:tcPr>
          <w:p w:rsidR="0033736B" w:rsidRPr="0019704D" w:rsidRDefault="0019704D" w:rsidP="00E82E62">
            <w:pPr>
              <w:jc w:val="both"/>
            </w:pPr>
            <w:r w:rsidRPr="0019704D">
              <w:t xml:space="preserve">Melancia, produtos limpos e de boa qualidade, sem defeitos, suficientemente desenvolvidos, com aspecto, aroma e sabor típicos da variedade e uniformidade no tamanho e na cor. Não serão permitidas rachaduras, perfurações e cortes, média de 5kg. </w:t>
            </w:r>
          </w:p>
        </w:tc>
        <w:tc>
          <w:tcPr>
            <w:tcW w:w="776" w:type="dxa"/>
            <w:noWrap/>
            <w:vAlign w:val="center"/>
            <w:hideMark/>
          </w:tcPr>
          <w:p w:rsidR="0033736B" w:rsidRPr="0019704D" w:rsidRDefault="0019704D" w:rsidP="00E82E62">
            <w:pPr>
              <w:jc w:val="center"/>
            </w:pPr>
            <w:r w:rsidRPr="0019704D">
              <w:t>Unid.</w:t>
            </w:r>
          </w:p>
        </w:tc>
        <w:tc>
          <w:tcPr>
            <w:tcW w:w="809" w:type="dxa"/>
            <w:noWrap/>
            <w:vAlign w:val="center"/>
            <w:hideMark/>
          </w:tcPr>
          <w:p w:rsidR="0033736B" w:rsidRPr="0019704D" w:rsidRDefault="0019704D" w:rsidP="00E82E62">
            <w:pPr>
              <w:jc w:val="center"/>
            </w:pPr>
            <w:r w:rsidRPr="0019704D">
              <w:t>10</w:t>
            </w:r>
          </w:p>
        </w:tc>
        <w:tc>
          <w:tcPr>
            <w:tcW w:w="1113" w:type="dxa"/>
            <w:noWrap/>
            <w:vAlign w:val="center"/>
            <w:hideMark/>
          </w:tcPr>
          <w:p w:rsidR="0033736B" w:rsidRPr="0019704D" w:rsidRDefault="0019704D" w:rsidP="00E82E62">
            <w:pPr>
              <w:jc w:val="center"/>
            </w:pPr>
            <w:r w:rsidRPr="0019704D">
              <w:t>Benassi</w:t>
            </w:r>
          </w:p>
        </w:tc>
        <w:tc>
          <w:tcPr>
            <w:tcW w:w="992" w:type="dxa"/>
            <w:noWrap/>
            <w:vAlign w:val="center"/>
            <w:hideMark/>
          </w:tcPr>
          <w:p w:rsidR="0033736B" w:rsidRPr="0019704D" w:rsidRDefault="00BE73B2" w:rsidP="00E82E62">
            <w:pPr>
              <w:jc w:val="center"/>
            </w:pPr>
            <w:r>
              <w:t xml:space="preserve">R$ </w:t>
            </w:r>
            <w:r w:rsidR="0019704D" w:rsidRPr="0019704D">
              <w:t>24,00</w:t>
            </w:r>
          </w:p>
        </w:tc>
        <w:tc>
          <w:tcPr>
            <w:tcW w:w="1177" w:type="dxa"/>
            <w:noWrap/>
            <w:vAlign w:val="center"/>
            <w:hideMark/>
          </w:tcPr>
          <w:p w:rsidR="0033736B" w:rsidRPr="0019704D" w:rsidRDefault="0019704D" w:rsidP="00BE73B2">
            <w:pPr>
              <w:ind w:right="-59"/>
              <w:jc w:val="center"/>
            </w:pPr>
            <w:r w:rsidRPr="0019704D">
              <w:t xml:space="preserve"> </w:t>
            </w:r>
            <w:r w:rsidR="00BE73B2">
              <w:t>R$</w:t>
            </w:r>
            <w:r w:rsidRPr="0019704D">
              <w:t xml:space="preserve"> 240,00</w:t>
            </w:r>
          </w:p>
        </w:tc>
      </w:tr>
      <w:tr w:rsidR="0033736B" w:rsidRPr="0019704D" w:rsidTr="0019704D">
        <w:trPr>
          <w:trHeight w:val="765"/>
          <w:jc w:val="center"/>
        </w:trPr>
        <w:tc>
          <w:tcPr>
            <w:tcW w:w="761" w:type="dxa"/>
            <w:noWrap/>
            <w:vAlign w:val="center"/>
            <w:hideMark/>
          </w:tcPr>
          <w:p w:rsidR="0033736B" w:rsidRPr="0019704D" w:rsidRDefault="0019704D" w:rsidP="00E82E62">
            <w:pPr>
              <w:jc w:val="center"/>
            </w:pPr>
            <w:r w:rsidRPr="0019704D">
              <w:t>42</w:t>
            </w:r>
          </w:p>
        </w:tc>
        <w:tc>
          <w:tcPr>
            <w:tcW w:w="3546" w:type="dxa"/>
            <w:hideMark/>
          </w:tcPr>
          <w:p w:rsidR="0033736B" w:rsidRPr="0019704D" w:rsidRDefault="0019704D" w:rsidP="00E82E62">
            <w:pPr>
              <w:jc w:val="both"/>
            </w:pPr>
            <w:r w:rsidRPr="0019704D">
              <w:t>Pó de café (boa qualidade). Pó de café tradicional, extra forte, torrado e moído, selo da abic – com ausência de larvas, parasitos e substâncias estranhas. Modo de preparo: para casa 1 litro de água quente use 5 ou 6 colheres de sopa cheia de pó. Embalagem de 500g.</w:t>
            </w:r>
          </w:p>
        </w:tc>
        <w:tc>
          <w:tcPr>
            <w:tcW w:w="776" w:type="dxa"/>
            <w:noWrap/>
            <w:vAlign w:val="center"/>
            <w:hideMark/>
          </w:tcPr>
          <w:p w:rsidR="0033736B" w:rsidRPr="0019704D" w:rsidRDefault="0019704D" w:rsidP="00E82E62">
            <w:pPr>
              <w:jc w:val="center"/>
            </w:pPr>
            <w:r w:rsidRPr="0019704D">
              <w:t>Pct</w:t>
            </w:r>
          </w:p>
        </w:tc>
        <w:tc>
          <w:tcPr>
            <w:tcW w:w="809" w:type="dxa"/>
            <w:noWrap/>
            <w:vAlign w:val="center"/>
            <w:hideMark/>
          </w:tcPr>
          <w:p w:rsidR="0033736B" w:rsidRPr="0019704D" w:rsidRDefault="0019704D" w:rsidP="00E82E62">
            <w:pPr>
              <w:jc w:val="center"/>
            </w:pPr>
            <w:r w:rsidRPr="0019704D">
              <w:t>4</w:t>
            </w:r>
          </w:p>
        </w:tc>
        <w:tc>
          <w:tcPr>
            <w:tcW w:w="1113" w:type="dxa"/>
            <w:vAlign w:val="center"/>
            <w:hideMark/>
          </w:tcPr>
          <w:p w:rsidR="0033736B" w:rsidRPr="0019704D" w:rsidRDefault="0019704D" w:rsidP="00E82E62">
            <w:pPr>
              <w:jc w:val="center"/>
            </w:pPr>
            <w:r w:rsidRPr="0019704D">
              <w:t>Caminho da roça</w:t>
            </w:r>
          </w:p>
        </w:tc>
        <w:tc>
          <w:tcPr>
            <w:tcW w:w="992" w:type="dxa"/>
            <w:noWrap/>
            <w:vAlign w:val="center"/>
            <w:hideMark/>
          </w:tcPr>
          <w:p w:rsidR="0033736B" w:rsidRPr="0019704D" w:rsidRDefault="0019704D" w:rsidP="00E82E62">
            <w:pPr>
              <w:jc w:val="center"/>
            </w:pPr>
            <w:r w:rsidRPr="0019704D">
              <w:t xml:space="preserve">R$7,60 </w:t>
            </w:r>
          </w:p>
        </w:tc>
        <w:tc>
          <w:tcPr>
            <w:tcW w:w="1177" w:type="dxa"/>
            <w:noWrap/>
            <w:vAlign w:val="center"/>
            <w:hideMark/>
          </w:tcPr>
          <w:p w:rsidR="0033736B" w:rsidRPr="0019704D" w:rsidRDefault="0019704D" w:rsidP="00E82E62">
            <w:pPr>
              <w:jc w:val="center"/>
            </w:pPr>
            <w:r w:rsidRPr="0019704D">
              <w:t>R$  30,40</w:t>
            </w:r>
          </w:p>
        </w:tc>
      </w:tr>
      <w:tr w:rsidR="0033736B" w:rsidRPr="0019704D" w:rsidTr="0019704D">
        <w:trPr>
          <w:trHeight w:val="206"/>
          <w:jc w:val="center"/>
        </w:trPr>
        <w:tc>
          <w:tcPr>
            <w:tcW w:w="761" w:type="dxa"/>
            <w:noWrap/>
            <w:hideMark/>
          </w:tcPr>
          <w:p w:rsidR="0033736B" w:rsidRPr="0019704D" w:rsidRDefault="0019704D" w:rsidP="00E82E62">
            <w:pPr>
              <w:jc w:val="center"/>
            </w:pPr>
            <w:r w:rsidRPr="0019704D">
              <w:t>49</w:t>
            </w:r>
          </w:p>
        </w:tc>
        <w:tc>
          <w:tcPr>
            <w:tcW w:w="3546" w:type="dxa"/>
            <w:hideMark/>
          </w:tcPr>
          <w:p w:rsidR="0033736B" w:rsidRPr="0019704D" w:rsidRDefault="0019704D" w:rsidP="00E82E62">
            <w:r w:rsidRPr="0019704D">
              <w:t>Trigo para quibe de 500g</w:t>
            </w:r>
          </w:p>
        </w:tc>
        <w:tc>
          <w:tcPr>
            <w:tcW w:w="776" w:type="dxa"/>
            <w:noWrap/>
            <w:hideMark/>
          </w:tcPr>
          <w:p w:rsidR="0033736B" w:rsidRPr="0019704D" w:rsidRDefault="0019704D" w:rsidP="00E82E62">
            <w:pPr>
              <w:jc w:val="center"/>
            </w:pPr>
            <w:r w:rsidRPr="0019704D">
              <w:t>Pct</w:t>
            </w:r>
          </w:p>
        </w:tc>
        <w:tc>
          <w:tcPr>
            <w:tcW w:w="809" w:type="dxa"/>
            <w:noWrap/>
            <w:hideMark/>
          </w:tcPr>
          <w:p w:rsidR="0033736B" w:rsidRPr="0019704D" w:rsidRDefault="0019704D" w:rsidP="00E82E62">
            <w:pPr>
              <w:jc w:val="center"/>
            </w:pPr>
            <w:r w:rsidRPr="0019704D">
              <w:t>2</w:t>
            </w:r>
          </w:p>
        </w:tc>
        <w:tc>
          <w:tcPr>
            <w:tcW w:w="1113" w:type="dxa"/>
            <w:hideMark/>
          </w:tcPr>
          <w:p w:rsidR="0033736B" w:rsidRPr="0019704D" w:rsidRDefault="0019704D" w:rsidP="00E82E62">
            <w:pPr>
              <w:jc w:val="center"/>
            </w:pPr>
            <w:r w:rsidRPr="0019704D">
              <w:t>Pacha</w:t>
            </w:r>
          </w:p>
        </w:tc>
        <w:tc>
          <w:tcPr>
            <w:tcW w:w="992" w:type="dxa"/>
            <w:noWrap/>
            <w:hideMark/>
          </w:tcPr>
          <w:p w:rsidR="0033736B" w:rsidRPr="0019704D" w:rsidRDefault="0019704D" w:rsidP="00E82E62">
            <w:pPr>
              <w:jc w:val="center"/>
            </w:pPr>
            <w:r w:rsidRPr="0019704D">
              <w:t>R$1,75</w:t>
            </w:r>
          </w:p>
        </w:tc>
        <w:tc>
          <w:tcPr>
            <w:tcW w:w="1177" w:type="dxa"/>
            <w:noWrap/>
            <w:hideMark/>
          </w:tcPr>
          <w:p w:rsidR="0033736B" w:rsidRPr="0019704D" w:rsidRDefault="0019704D" w:rsidP="0019704D">
            <w:pPr>
              <w:jc w:val="center"/>
            </w:pPr>
            <w:r w:rsidRPr="0019704D">
              <w:t xml:space="preserve">R$ </w:t>
            </w:r>
            <w:r w:rsidR="00171B1E">
              <w:t xml:space="preserve">   </w:t>
            </w:r>
            <w:r w:rsidRPr="0019704D">
              <w:t xml:space="preserve"> 3,50</w:t>
            </w:r>
          </w:p>
        </w:tc>
      </w:tr>
      <w:tr w:rsidR="0033736B" w:rsidRPr="0019704D" w:rsidTr="0019704D">
        <w:trPr>
          <w:trHeight w:val="252"/>
          <w:jc w:val="center"/>
        </w:trPr>
        <w:tc>
          <w:tcPr>
            <w:tcW w:w="761" w:type="dxa"/>
            <w:noWrap/>
            <w:hideMark/>
          </w:tcPr>
          <w:p w:rsidR="0033736B" w:rsidRPr="0019704D" w:rsidRDefault="0019704D" w:rsidP="00E82E62">
            <w:pPr>
              <w:jc w:val="center"/>
            </w:pPr>
            <w:r w:rsidRPr="0019704D">
              <w:t>51</w:t>
            </w:r>
          </w:p>
        </w:tc>
        <w:tc>
          <w:tcPr>
            <w:tcW w:w="3546" w:type="dxa"/>
            <w:hideMark/>
          </w:tcPr>
          <w:p w:rsidR="0033736B" w:rsidRPr="0019704D" w:rsidRDefault="0019704D" w:rsidP="00E82E62">
            <w:r w:rsidRPr="0019704D">
              <w:t>Vinagre para salada</w:t>
            </w:r>
          </w:p>
        </w:tc>
        <w:tc>
          <w:tcPr>
            <w:tcW w:w="776" w:type="dxa"/>
            <w:noWrap/>
            <w:hideMark/>
          </w:tcPr>
          <w:p w:rsidR="0033736B" w:rsidRPr="0019704D" w:rsidRDefault="0019704D" w:rsidP="00E82E62">
            <w:r w:rsidRPr="0019704D">
              <w:t>Unid.</w:t>
            </w:r>
          </w:p>
        </w:tc>
        <w:tc>
          <w:tcPr>
            <w:tcW w:w="809" w:type="dxa"/>
            <w:noWrap/>
            <w:hideMark/>
          </w:tcPr>
          <w:p w:rsidR="0033736B" w:rsidRPr="0019704D" w:rsidRDefault="0019704D" w:rsidP="00E82E62">
            <w:pPr>
              <w:jc w:val="center"/>
            </w:pPr>
            <w:r w:rsidRPr="0019704D">
              <w:t>01</w:t>
            </w:r>
          </w:p>
        </w:tc>
        <w:tc>
          <w:tcPr>
            <w:tcW w:w="1113" w:type="dxa"/>
            <w:noWrap/>
            <w:hideMark/>
          </w:tcPr>
          <w:p w:rsidR="0033736B" w:rsidRPr="0019704D" w:rsidRDefault="0019704D" w:rsidP="00E82E62">
            <w:pPr>
              <w:jc w:val="center"/>
            </w:pPr>
            <w:r w:rsidRPr="0019704D">
              <w:t>Galo</w:t>
            </w:r>
          </w:p>
        </w:tc>
        <w:tc>
          <w:tcPr>
            <w:tcW w:w="992" w:type="dxa"/>
            <w:noWrap/>
            <w:hideMark/>
          </w:tcPr>
          <w:p w:rsidR="0033736B" w:rsidRPr="0019704D" w:rsidRDefault="0019704D" w:rsidP="00E82E62">
            <w:pPr>
              <w:jc w:val="center"/>
            </w:pPr>
            <w:r w:rsidRPr="0019704D">
              <w:t>R$1,40</w:t>
            </w:r>
          </w:p>
        </w:tc>
        <w:tc>
          <w:tcPr>
            <w:tcW w:w="1177" w:type="dxa"/>
            <w:noWrap/>
            <w:hideMark/>
          </w:tcPr>
          <w:p w:rsidR="0033736B" w:rsidRPr="0019704D" w:rsidRDefault="0019704D" w:rsidP="00E82E62">
            <w:pPr>
              <w:jc w:val="center"/>
            </w:pPr>
            <w:r w:rsidRPr="0019704D">
              <w:t>R$     1,40</w:t>
            </w:r>
          </w:p>
        </w:tc>
      </w:tr>
      <w:tr w:rsidR="0033736B" w:rsidRPr="0019704D" w:rsidTr="0019704D">
        <w:trPr>
          <w:trHeight w:val="171"/>
          <w:jc w:val="center"/>
        </w:trPr>
        <w:tc>
          <w:tcPr>
            <w:tcW w:w="7997" w:type="dxa"/>
            <w:gridSpan w:val="6"/>
            <w:noWrap/>
            <w:hideMark/>
          </w:tcPr>
          <w:p w:rsidR="0033736B" w:rsidRPr="0019704D" w:rsidRDefault="0019704D" w:rsidP="0019704D">
            <w:pPr>
              <w:jc w:val="right"/>
              <w:rPr>
                <w:b/>
              </w:rPr>
            </w:pPr>
            <w:r>
              <w:rPr>
                <w:b/>
              </w:rPr>
              <w:t>Valor total</w:t>
            </w:r>
          </w:p>
        </w:tc>
        <w:tc>
          <w:tcPr>
            <w:tcW w:w="1177" w:type="dxa"/>
            <w:noWrap/>
            <w:hideMark/>
          </w:tcPr>
          <w:p w:rsidR="0033736B" w:rsidRPr="0019704D" w:rsidRDefault="0019704D" w:rsidP="0019704D">
            <w:pPr>
              <w:rPr>
                <w:b/>
                <w:bCs/>
              </w:rPr>
            </w:pPr>
            <w:r w:rsidRPr="0019704D">
              <w:rPr>
                <w:b/>
                <w:bCs/>
              </w:rPr>
              <w:t>R$</w:t>
            </w:r>
            <w:r w:rsidRPr="0019704D">
              <w:rPr>
                <w:b/>
                <w:color w:val="000000"/>
                <w:sz w:val="22"/>
                <w:szCs w:val="22"/>
              </w:rPr>
              <w:t xml:space="preserve"> 301,30</w:t>
            </w:r>
          </w:p>
        </w:tc>
      </w:tr>
    </w:tbl>
    <w:p w:rsidR="0033736B" w:rsidRPr="0019704D" w:rsidRDefault="0033736B" w:rsidP="0033736B">
      <w:pPr>
        <w:jc w:val="both"/>
        <w:rPr>
          <w:sz w:val="16"/>
          <w:szCs w:val="16"/>
        </w:rPr>
      </w:pPr>
    </w:p>
    <w:tbl>
      <w:tblPr>
        <w:tblW w:w="9202" w:type="dxa"/>
        <w:jc w:val="center"/>
        <w:tblCellMar>
          <w:left w:w="70" w:type="dxa"/>
          <w:right w:w="70" w:type="dxa"/>
        </w:tblCellMar>
        <w:tblLook w:val="04A0"/>
      </w:tblPr>
      <w:tblGrid>
        <w:gridCol w:w="775"/>
        <w:gridCol w:w="3544"/>
        <w:gridCol w:w="851"/>
        <w:gridCol w:w="708"/>
        <w:gridCol w:w="1134"/>
        <w:gridCol w:w="993"/>
        <w:gridCol w:w="1197"/>
      </w:tblGrid>
      <w:tr w:rsidR="0033736B" w:rsidRPr="0019704D" w:rsidTr="00C86584">
        <w:trPr>
          <w:trHeight w:val="255"/>
          <w:jc w:val="center"/>
        </w:trPr>
        <w:tc>
          <w:tcPr>
            <w:tcW w:w="92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MERENDA ESCOLAR</w:t>
            </w:r>
          </w:p>
        </w:tc>
      </w:tr>
      <w:tr w:rsidR="0033736B" w:rsidRPr="0019704D" w:rsidTr="00C86584">
        <w:trPr>
          <w:trHeight w:val="255"/>
          <w:jc w:val="center"/>
        </w:trPr>
        <w:tc>
          <w:tcPr>
            <w:tcW w:w="92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AMPLA CONCORRÊNCIA</w:t>
            </w:r>
          </w:p>
        </w:tc>
      </w:tr>
      <w:tr w:rsidR="0033736B" w:rsidRPr="0019704D" w:rsidTr="00C86584">
        <w:trPr>
          <w:trHeight w:val="255"/>
          <w:jc w:val="center"/>
        </w:trPr>
        <w:tc>
          <w:tcPr>
            <w:tcW w:w="92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36B" w:rsidRPr="0019704D" w:rsidRDefault="0019704D" w:rsidP="00E82E62">
            <w:pPr>
              <w:suppressAutoHyphens w:val="0"/>
              <w:jc w:val="center"/>
              <w:rPr>
                <w:b/>
                <w:color w:val="000000"/>
                <w:lang w:eastAsia="pt-BR"/>
              </w:rPr>
            </w:pPr>
            <w:r w:rsidRPr="0019704D">
              <w:rPr>
                <w:b/>
                <w:color w:val="000000"/>
                <w:lang w:eastAsia="pt-BR"/>
              </w:rPr>
              <w:t>ENSINO FUNDAMENTAL</w:t>
            </w:r>
          </w:p>
        </w:tc>
      </w:tr>
      <w:tr w:rsidR="0033736B" w:rsidRPr="0019704D" w:rsidTr="00C86584">
        <w:trPr>
          <w:trHeight w:val="255"/>
          <w:jc w:val="center"/>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Item</w:t>
            </w:r>
          </w:p>
        </w:tc>
        <w:tc>
          <w:tcPr>
            <w:tcW w:w="3544"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Produto</w:t>
            </w:r>
          </w:p>
        </w:tc>
        <w:tc>
          <w:tcPr>
            <w:tcW w:w="851"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Unid.</w:t>
            </w:r>
          </w:p>
        </w:tc>
        <w:tc>
          <w:tcPr>
            <w:tcW w:w="708"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Qtde.</w:t>
            </w:r>
          </w:p>
        </w:tc>
        <w:tc>
          <w:tcPr>
            <w:tcW w:w="1134"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Marca</w:t>
            </w:r>
          </w:p>
        </w:tc>
        <w:tc>
          <w:tcPr>
            <w:tcW w:w="993"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P. Unit</w:t>
            </w:r>
          </w:p>
        </w:tc>
        <w:tc>
          <w:tcPr>
            <w:tcW w:w="1197"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Total</w:t>
            </w:r>
          </w:p>
        </w:tc>
      </w:tr>
      <w:tr w:rsidR="0033736B" w:rsidRPr="0019704D" w:rsidTr="00C86584">
        <w:trPr>
          <w:trHeight w:val="237"/>
          <w:jc w:val="center"/>
        </w:trPr>
        <w:tc>
          <w:tcPr>
            <w:tcW w:w="775"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21</w:t>
            </w:r>
          </w:p>
        </w:tc>
        <w:tc>
          <w:tcPr>
            <w:tcW w:w="3544"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Fermento em pó 250 g</w:t>
            </w:r>
          </w:p>
        </w:tc>
        <w:tc>
          <w:tcPr>
            <w:tcW w:w="851"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Lt.</w:t>
            </w:r>
          </w:p>
        </w:tc>
        <w:tc>
          <w:tcPr>
            <w:tcW w:w="70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11</w:t>
            </w:r>
          </w:p>
        </w:tc>
        <w:tc>
          <w:tcPr>
            <w:tcW w:w="1134"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Nita</w:t>
            </w:r>
          </w:p>
        </w:tc>
        <w:tc>
          <w:tcPr>
            <w:tcW w:w="993"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R$ 5,20</w:t>
            </w:r>
          </w:p>
        </w:tc>
        <w:tc>
          <w:tcPr>
            <w:tcW w:w="1197"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57,20</w:t>
            </w:r>
          </w:p>
        </w:tc>
      </w:tr>
      <w:tr w:rsidR="0033736B" w:rsidRPr="0019704D" w:rsidTr="00C86584">
        <w:trPr>
          <w:trHeight w:val="256"/>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32</w:t>
            </w:r>
          </w:p>
        </w:tc>
        <w:tc>
          <w:tcPr>
            <w:tcW w:w="3544"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both"/>
            </w:pPr>
            <w:r w:rsidRPr="0019704D">
              <w:t>Pó de café (boa qualidade). Pó de café tradicional, extra forte, torrado e moído, selo da abic – com ausência de larvas, parasitos e substâncias estranhas. Modo de preparo: para casa 1 litro de água quente use 5 ou 6 colheres de sopa cheia de pó. Embalagem de 500g.</w:t>
            </w:r>
          </w:p>
        </w:tc>
        <w:tc>
          <w:tcPr>
            <w:tcW w:w="851"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Pct</w:t>
            </w:r>
          </w:p>
        </w:tc>
        <w:tc>
          <w:tcPr>
            <w:tcW w:w="708"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522</w:t>
            </w:r>
          </w:p>
        </w:tc>
        <w:tc>
          <w:tcPr>
            <w:tcW w:w="1134" w:type="dxa"/>
            <w:tcBorders>
              <w:top w:val="nil"/>
              <w:left w:val="nil"/>
              <w:bottom w:val="single" w:sz="4" w:space="0" w:color="auto"/>
              <w:right w:val="single" w:sz="4" w:space="0" w:color="auto"/>
            </w:tcBorders>
            <w:shd w:val="clear" w:color="auto" w:fill="auto"/>
            <w:vAlign w:val="center"/>
            <w:hideMark/>
          </w:tcPr>
          <w:p w:rsidR="0033736B" w:rsidRPr="0019704D" w:rsidRDefault="0019704D" w:rsidP="00E82E62">
            <w:pPr>
              <w:jc w:val="center"/>
            </w:pPr>
            <w:r w:rsidRPr="0019704D">
              <w:t>Caminho da roça</w:t>
            </w:r>
          </w:p>
        </w:tc>
        <w:tc>
          <w:tcPr>
            <w:tcW w:w="993"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 xml:space="preserve">R$7,60 </w:t>
            </w:r>
          </w:p>
        </w:tc>
        <w:tc>
          <w:tcPr>
            <w:tcW w:w="1197"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R$  3.967,20</w:t>
            </w:r>
          </w:p>
        </w:tc>
      </w:tr>
      <w:tr w:rsidR="0033736B" w:rsidRPr="0019704D" w:rsidTr="00C86584">
        <w:trPr>
          <w:trHeight w:val="161"/>
          <w:jc w:val="center"/>
        </w:trPr>
        <w:tc>
          <w:tcPr>
            <w:tcW w:w="775"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lastRenderedPageBreak/>
              <w:t>37</w:t>
            </w:r>
          </w:p>
        </w:tc>
        <w:tc>
          <w:tcPr>
            <w:tcW w:w="3544"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Trigo para quibe de 500g</w:t>
            </w:r>
          </w:p>
        </w:tc>
        <w:tc>
          <w:tcPr>
            <w:tcW w:w="851"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Pct</w:t>
            </w:r>
          </w:p>
        </w:tc>
        <w:tc>
          <w:tcPr>
            <w:tcW w:w="70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90</w:t>
            </w:r>
          </w:p>
        </w:tc>
        <w:tc>
          <w:tcPr>
            <w:tcW w:w="1134"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Pacha</w:t>
            </w:r>
          </w:p>
        </w:tc>
        <w:tc>
          <w:tcPr>
            <w:tcW w:w="993"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R$1,75</w:t>
            </w:r>
          </w:p>
        </w:tc>
        <w:tc>
          <w:tcPr>
            <w:tcW w:w="1197"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157,50</w:t>
            </w:r>
          </w:p>
        </w:tc>
      </w:tr>
      <w:tr w:rsidR="0033736B" w:rsidRPr="0019704D" w:rsidTr="00C86584">
        <w:trPr>
          <w:trHeight w:val="239"/>
          <w:jc w:val="center"/>
        </w:trPr>
        <w:tc>
          <w:tcPr>
            <w:tcW w:w="775"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38</w:t>
            </w:r>
          </w:p>
        </w:tc>
        <w:tc>
          <w:tcPr>
            <w:tcW w:w="3544"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Vinagre para salada</w:t>
            </w:r>
          </w:p>
        </w:tc>
        <w:tc>
          <w:tcPr>
            <w:tcW w:w="851"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Unid.</w:t>
            </w:r>
          </w:p>
        </w:tc>
        <w:tc>
          <w:tcPr>
            <w:tcW w:w="70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45</w:t>
            </w:r>
          </w:p>
        </w:tc>
        <w:tc>
          <w:tcPr>
            <w:tcW w:w="1134"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Galo</w:t>
            </w:r>
          </w:p>
        </w:tc>
        <w:tc>
          <w:tcPr>
            <w:tcW w:w="993"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R$1,40</w:t>
            </w:r>
          </w:p>
        </w:tc>
        <w:tc>
          <w:tcPr>
            <w:tcW w:w="1197"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63,00</w:t>
            </w:r>
          </w:p>
        </w:tc>
      </w:tr>
      <w:tr w:rsidR="00C86584" w:rsidRPr="0019704D" w:rsidTr="00B60ADB">
        <w:trPr>
          <w:trHeight w:val="255"/>
          <w:jc w:val="center"/>
        </w:trPr>
        <w:tc>
          <w:tcPr>
            <w:tcW w:w="800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86584" w:rsidRPr="00C86584" w:rsidRDefault="00C86584" w:rsidP="00C86584">
            <w:pPr>
              <w:suppressAutoHyphens w:val="0"/>
              <w:jc w:val="right"/>
              <w:rPr>
                <w:b/>
                <w:color w:val="000000"/>
                <w:lang w:eastAsia="pt-BR"/>
              </w:rPr>
            </w:pPr>
            <w:r>
              <w:rPr>
                <w:b/>
                <w:color w:val="000000"/>
                <w:lang w:eastAsia="pt-BR"/>
              </w:rPr>
              <w:t>Valor total</w:t>
            </w:r>
          </w:p>
        </w:tc>
        <w:tc>
          <w:tcPr>
            <w:tcW w:w="1197" w:type="dxa"/>
            <w:tcBorders>
              <w:top w:val="nil"/>
              <w:left w:val="nil"/>
              <w:bottom w:val="single" w:sz="4" w:space="0" w:color="auto"/>
              <w:right w:val="single" w:sz="4" w:space="0" w:color="auto"/>
            </w:tcBorders>
            <w:shd w:val="clear" w:color="auto" w:fill="auto"/>
            <w:noWrap/>
            <w:vAlign w:val="bottom"/>
            <w:hideMark/>
          </w:tcPr>
          <w:p w:rsidR="00C86584" w:rsidRPr="0019704D" w:rsidRDefault="00C86584" w:rsidP="00E82E62">
            <w:pPr>
              <w:suppressAutoHyphens w:val="0"/>
              <w:jc w:val="right"/>
              <w:rPr>
                <w:b/>
                <w:bCs/>
                <w:color w:val="000000"/>
                <w:lang w:eastAsia="pt-BR"/>
              </w:rPr>
            </w:pPr>
            <w:r w:rsidRPr="0019704D">
              <w:rPr>
                <w:b/>
                <w:bCs/>
                <w:color w:val="000000"/>
                <w:lang w:eastAsia="pt-BR"/>
              </w:rPr>
              <w:t xml:space="preserve">R$ 4.244,90 </w:t>
            </w:r>
          </w:p>
        </w:tc>
      </w:tr>
    </w:tbl>
    <w:p w:rsidR="0033736B" w:rsidRPr="0019704D" w:rsidRDefault="0033736B" w:rsidP="0033736B">
      <w:pPr>
        <w:rPr>
          <w:sz w:val="16"/>
          <w:szCs w:val="16"/>
        </w:rPr>
      </w:pPr>
    </w:p>
    <w:p w:rsidR="0033736B" w:rsidRPr="0019704D" w:rsidRDefault="0033736B" w:rsidP="0033736B">
      <w:pPr>
        <w:rPr>
          <w:sz w:val="16"/>
          <w:szCs w:val="16"/>
        </w:rPr>
      </w:pPr>
      <w:bookmarkStart w:id="0" w:name="_GoBack"/>
      <w:bookmarkEnd w:id="0"/>
    </w:p>
    <w:tbl>
      <w:tblPr>
        <w:tblW w:w="9221" w:type="dxa"/>
        <w:jc w:val="center"/>
        <w:tblCellMar>
          <w:left w:w="70" w:type="dxa"/>
          <w:right w:w="70" w:type="dxa"/>
        </w:tblCellMar>
        <w:tblLook w:val="04A0"/>
      </w:tblPr>
      <w:tblGrid>
        <w:gridCol w:w="772"/>
        <w:gridCol w:w="3632"/>
        <w:gridCol w:w="748"/>
        <w:gridCol w:w="735"/>
        <w:gridCol w:w="1085"/>
        <w:gridCol w:w="1074"/>
        <w:gridCol w:w="1175"/>
      </w:tblGrid>
      <w:tr w:rsidR="0033736B" w:rsidRPr="0019704D" w:rsidTr="00C86584">
        <w:trPr>
          <w:trHeight w:val="255"/>
          <w:jc w:val="center"/>
        </w:trPr>
        <w:tc>
          <w:tcPr>
            <w:tcW w:w="922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36B" w:rsidRPr="0019704D" w:rsidRDefault="00C86584" w:rsidP="00E82E62">
            <w:pPr>
              <w:suppressAutoHyphens w:val="0"/>
              <w:jc w:val="center"/>
              <w:rPr>
                <w:b/>
                <w:bCs/>
                <w:color w:val="000000"/>
                <w:lang w:eastAsia="pt-BR"/>
              </w:rPr>
            </w:pPr>
            <w:r w:rsidRPr="0019704D">
              <w:rPr>
                <w:b/>
                <w:bCs/>
                <w:color w:val="000000"/>
                <w:lang w:eastAsia="pt-BR"/>
              </w:rPr>
              <w:t>MERENDA ESCOLAR- CRECHE</w:t>
            </w:r>
          </w:p>
        </w:tc>
      </w:tr>
      <w:tr w:rsidR="0033736B" w:rsidRPr="0019704D" w:rsidTr="00C86584">
        <w:trPr>
          <w:trHeight w:val="255"/>
          <w:jc w:val="center"/>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33736B" w:rsidRPr="0019704D" w:rsidRDefault="0019704D" w:rsidP="00C86584">
            <w:pPr>
              <w:suppressAutoHyphens w:val="0"/>
              <w:jc w:val="center"/>
              <w:rPr>
                <w:b/>
                <w:bCs/>
                <w:color w:val="000000"/>
                <w:lang w:eastAsia="pt-BR"/>
              </w:rPr>
            </w:pPr>
            <w:r w:rsidRPr="0019704D">
              <w:rPr>
                <w:b/>
                <w:bCs/>
                <w:color w:val="000000"/>
                <w:lang w:eastAsia="pt-BR"/>
              </w:rPr>
              <w:t>Item</w:t>
            </w:r>
          </w:p>
        </w:tc>
        <w:tc>
          <w:tcPr>
            <w:tcW w:w="3632"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C86584">
            <w:pPr>
              <w:suppressAutoHyphens w:val="0"/>
              <w:jc w:val="center"/>
              <w:rPr>
                <w:b/>
                <w:bCs/>
                <w:color w:val="000000"/>
                <w:lang w:eastAsia="pt-BR"/>
              </w:rPr>
            </w:pPr>
            <w:r w:rsidRPr="0019704D">
              <w:rPr>
                <w:b/>
                <w:bCs/>
                <w:color w:val="000000"/>
                <w:lang w:eastAsia="pt-BR"/>
              </w:rPr>
              <w:t>Produto</w:t>
            </w:r>
          </w:p>
        </w:tc>
        <w:tc>
          <w:tcPr>
            <w:tcW w:w="748"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C86584">
            <w:pPr>
              <w:suppressAutoHyphens w:val="0"/>
              <w:jc w:val="center"/>
              <w:rPr>
                <w:b/>
                <w:bCs/>
                <w:color w:val="000000"/>
                <w:lang w:eastAsia="pt-BR"/>
              </w:rPr>
            </w:pPr>
            <w:r w:rsidRPr="0019704D">
              <w:rPr>
                <w:b/>
                <w:bCs/>
                <w:color w:val="000000"/>
                <w:lang w:eastAsia="pt-BR"/>
              </w:rPr>
              <w:t>Unid</w:t>
            </w:r>
            <w:r w:rsidR="00C86584" w:rsidRPr="0019704D">
              <w:rPr>
                <w:b/>
                <w:bCs/>
                <w:color w:val="000000"/>
                <w:lang w:eastAsia="pt-BR"/>
              </w:rPr>
              <w:t>.</w:t>
            </w:r>
          </w:p>
        </w:tc>
        <w:tc>
          <w:tcPr>
            <w:tcW w:w="735"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C86584">
            <w:pPr>
              <w:suppressAutoHyphens w:val="0"/>
              <w:jc w:val="center"/>
              <w:rPr>
                <w:b/>
                <w:bCs/>
                <w:color w:val="000000"/>
                <w:lang w:eastAsia="pt-BR"/>
              </w:rPr>
            </w:pPr>
            <w:r w:rsidRPr="0019704D">
              <w:rPr>
                <w:b/>
                <w:bCs/>
                <w:color w:val="000000"/>
                <w:lang w:eastAsia="pt-BR"/>
              </w:rPr>
              <w:t>Qtde</w:t>
            </w:r>
            <w:r w:rsidR="00C86584" w:rsidRPr="0019704D">
              <w:rPr>
                <w:b/>
                <w:bCs/>
                <w:color w:val="000000"/>
                <w:lang w:eastAsia="pt-BR"/>
              </w:rPr>
              <w:t>.</w:t>
            </w:r>
          </w:p>
        </w:tc>
        <w:tc>
          <w:tcPr>
            <w:tcW w:w="1085"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C86584">
            <w:pPr>
              <w:suppressAutoHyphens w:val="0"/>
              <w:jc w:val="center"/>
              <w:rPr>
                <w:b/>
                <w:bCs/>
                <w:color w:val="000000"/>
                <w:lang w:eastAsia="pt-BR"/>
              </w:rPr>
            </w:pPr>
            <w:r w:rsidRPr="0019704D">
              <w:rPr>
                <w:b/>
                <w:bCs/>
                <w:color w:val="000000"/>
                <w:lang w:eastAsia="pt-BR"/>
              </w:rPr>
              <w:t>Marca</w:t>
            </w:r>
          </w:p>
        </w:tc>
        <w:tc>
          <w:tcPr>
            <w:tcW w:w="1074" w:type="dxa"/>
            <w:tcBorders>
              <w:top w:val="nil"/>
              <w:left w:val="nil"/>
              <w:bottom w:val="single" w:sz="4" w:space="0" w:color="auto"/>
              <w:right w:val="single" w:sz="4" w:space="0" w:color="auto"/>
            </w:tcBorders>
            <w:shd w:val="clear" w:color="auto" w:fill="auto"/>
            <w:noWrap/>
            <w:vAlign w:val="bottom"/>
            <w:hideMark/>
          </w:tcPr>
          <w:p w:rsidR="0033736B" w:rsidRPr="0019704D" w:rsidRDefault="00C86584" w:rsidP="00C86584">
            <w:pPr>
              <w:suppressAutoHyphens w:val="0"/>
              <w:jc w:val="center"/>
              <w:rPr>
                <w:b/>
                <w:bCs/>
                <w:color w:val="000000"/>
                <w:lang w:eastAsia="pt-BR"/>
              </w:rPr>
            </w:pPr>
            <w:r>
              <w:rPr>
                <w:b/>
                <w:bCs/>
                <w:color w:val="000000"/>
                <w:lang w:eastAsia="pt-BR"/>
              </w:rPr>
              <w:t>Valor unit.</w:t>
            </w:r>
          </w:p>
        </w:tc>
        <w:tc>
          <w:tcPr>
            <w:tcW w:w="1175" w:type="dxa"/>
            <w:tcBorders>
              <w:top w:val="nil"/>
              <w:left w:val="nil"/>
              <w:bottom w:val="single" w:sz="4" w:space="0" w:color="auto"/>
              <w:right w:val="single" w:sz="4" w:space="0" w:color="auto"/>
            </w:tcBorders>
            <w:shd w:val="clear" w:color="auto" w:fill="auto"/>
            <w:noWrap/>
            <w:vAlign w:val="bottom"/>
            <w:hideMark/>
          </w:tcPr>
          <w:p w:rsidR="0033736B" w:rsidRPr="0019704D" w:rsidRDefault="00C86584" w:rsidP="00C86584">
            <w:pPr>
              <w:suppressAutoHyphens w:val="0"/>
              <w:jc w:val="center"/>
              <w:rPr>
                <w:b/>
                <w:bCs/>
                <w:color w:val="000000"/>
                <w:lang w:eastAsia="pt-BR"/>
              </w:rPr>
            </w:pPr>
            <w:r>
              <w:rPr>
                <w:b/>
                <w:bCs/>
                <w:color w:val="000000"/>
                <w:lang w:eastAsia="pt-BR"/>
              </w:rPr>
              <w:t xml:space="preserve">Valor </w:t>
            </w:r>
            <w:r w:rsidR="0019704D" w:rsidRPr="0019704D">
              <w:rPr>
                <w:b/>
                <w:bCs/>
                <w:color w:val="000000"/>
                <w:lang w:eastAsia="pt-BR"/>
              </w:rPr>
              <w:t>Total</w:t>
            </w:r>
          </w:p>
        </w:tc>
      </w:tr>
      <w:tr w:rsidR="0033736B" w:rsidRPr="0019704D" w:rsidTr="00C86584">
        <w:trPr>
          <w:trHeight w:val="255"/>
          <w:jc w:val="center"/>
        </w:trPr>
        <w:tc>
          <w:tcPr>
            <w:tcW w:w="772"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24</w:t>
            </w:r>
          </w:p>
        </w:tc>
        <w:tc>
          <w:tcPr>
            <w:tcW w:w="3632"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Fermento em pó 250 g</w:t>
            </w:r>
          </w:p>
        </w:tc>
        <w:tc>
          <w:tcPr>
            <w:tcW w:w="74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Lt.</w:t>
            </w:r>
          </w:p>
        </w:tc>
        <w:tc>
          <w:tcPr>
            <w:tcW w:w="73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18</w:t>
            </w:r>
          </w:p>
        </w:tc>
        <w:tc>
          <w:tcPr>
            <w:tcW w:w="108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Nita</w:t>
            </w:r>
          </w:p>
        </w:tc>
        <w:tc>
          <w:tcPr>
            <w:tcW w:w="1074"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R$ 5,20</w:t>
            </w:r>
          </w:p>
        </w:tc>
        <w:tc>
          <w:tcPr>
            <w:tcW w:w="1175" w:type="dxa"/>
            <w:tcBorders>
              <w:top w:val="nil"/>
              <w:left w:val="nil"/>
              <w:bottom w:val="single" w:sz="4" w:space="0" w:color="auto"/>
              <w:right w:val="single" w:sz="4" w:space="0" w:color="auto"/>
            </w:tcBorders>
            <w:shd w:val="clear" w:color="auto" w:fill="auto"/>
            <w:noWrap/>
            <w:hideMark/>
          </w:tcPr>
          <w:p w:rsidR="0033736B" w:rsidRPr="0019704D" w:rsidRDefault="0019704D" w:rsidP="00E82E62">
            <w:r w:rsidRPr="0019704D">
              <w:t>R$      93,60</w:t>
            </w:r>
          </w:p>
        </w:tc>
      </w:tr>
      <w:tr w:rsidR="0033736B" w:rsidRPr="0019704D" w:rsidTr="00C86584">
        <w:trPr>
          <w:trHeight w:val="255"/>
          <w:jc w:val="center"/>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37</w:t>
            </w:r>
          </w:p>
        </w:tc>
        <w:tc>
          <w:tcPr>
            <w:tcW w:w="3632"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both"/>
            </w:pPr>
            <w:r w:rsidRPr="0019704D">
              <w:t xml:space="preserve">Melancia, produtos limpos e de boa qualidade, sem defeitos, suficientemente desenvolvidos, com aspecto, aroma e sabor típicos da variedade e uniformidade no tamanho e na cor. Não serão permitidas rachaduras, perfurações e cortes, média de 5kg. </w:t>
            </w:r>
          </w:p>
        </w:tc>
        <w:tc>
          <w:tcPr>
            <w:tcW w:w="748"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Unid.</w:t>
            </w:r>
          </w:p>
        </w:tc>
        <w:tc>
          <w:tcPr>
            <w:tcW w:w="735"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90</w:t>
            </w:r>
          </w:p>
        </w:tc>
        <w:tc>
          <w:tcPr>
            <w:tcW w:w="1085"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Benassi</w:t>
            </w:r>
          </w:p>
        </w:tc>
        <w:tc>
          <w:tcPr>
            <w:tcW w:w="1074"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24,00</w:t>
            </w:r>
          </w:p>
        </w:tc>
        <w:tc>
          <w:tcPr>
            <w:tcW w:w="1175" w:type="dxa"/>
            <w:tcBorders>
              <w:top w:val="nil"/>
              <w:left w:val="nil"/>
              <w:bottom w:val="single" w:sz="4" w:space="0" w:color="auto"/>
              <w:right w:val="single" w:sz="4" w:space="0" w:color="auto"/>
            </w:tcBorders>
            <w:shd w:val="clear" w:color="auto" w:fill="auto"/>
            <w:noWrap/>
            <w:vAlign w:val="center"/>
            <w:hideMark/>
          </w:tcPr>
          <w:p w:rsidR="0033736B" w:rsidRPr="0019704D" w:rsidRDefault="00E00B6A" w:rsidP="00E82E62">
            <w:pPr>
              <w:jc w:val="center"/>
            </w:pPr>
            <w:r>
              <w:t xml:space="preserve">R$ </w:t>
            </w:r>
            <w:r w:rsidR="0019704D" w:rsidRPr="0019704D">
              <w:t>2.160,00</w:t>
            </w:r>
          </w:p>
        </w:tc>
      </w:tr>
      <w:tr w:rsidR="0033736B" w:rsidRPr="0019704D" w:rsidTr="00C86584">
        <w:trPr>
          <w:trHeight w:val="1022"/>
          <w:jc w:val="center"/>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43</w:t>
            </w:r>
          </w:p>
        </w:tc>
        <w:tc>
          <w:tcPr>
            <w:tcW w:w="3632"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both"/>
            </w:pPr>
            <w:r w:rsidRPr="0019704D">
              <w:t>Pó de café (boa qualidade). Pó de café tradicional, extra forte, torrado e moído, selo da abic – com ausência de larvas, parasitos e substâncias estranhas. Modo de preparo: para casa 1 litro de água quente use 5 ou 6 colheres de sopa cheia de pó. Embalagem de 500g.</w:t>
            </w:r>
          </w:p>
        </w:tc>
        <w:tc>
          <w:tcPr>
            <w:tcW w:w="748"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Pct</w:t>
            </w:r>
          </w:p>
        </w:tc>
        <w:tc>
          <w:tcPr>
            <w:tcW w:w="735"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180</w:t>
            </w:r>
          </w:p>
        </w:tc>
        <w:tc>
          <w:tcPr>
            <w:tcW w:w="1085" w:type="dxa"/>
            <w:tcBorders>
              <w:top w:val="nil"/>
              <w:left w:val="nil"/>
              <w:bottom w:val="single" w:sz="4" w:space="0" w:color="auto"/>
              <w:right w:val="single" w:sz="4" w:space="0" w:color="auto"/>
            </w:tcBorders>
            <w:shd w:val="clear" w:color="auto" w:fill="auto"/>
            <w:vAlign w:val="center"/>
            <w:hideMark/>
          </w:tcPr>
          <w:p w:rsidR="0033736B" w:rsidRPr="0019704D" w:rsidRDefault="0019704D" w:rsidP="00E82E62">
            <w:pPr>
              <w:jc w:val="center"/>
            </w:pPr>
            <w:r w:rsidRPr="0019704D">
              <w:t>Caminho da roça</w:t>
            </w:r>
          </w:p>
        </w:tc>
        <w:tc>
          <w:tcPr>
            <w:tcW w:w="1074"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 xml:space="preserve">R$7,60 </w:t>
            </w:r>
          </w:p>
        </w:tc>
        <w:tc>
          <w:tcPr>
            <w:tcW w:w="1175"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R$  1.368,00</w:t>
            </w:r>
          </w:p>
        </w:tc>
      </w:tr>
      <w:tr w:rsidR="0033736B" w:rsidRPr="0019704D" w:rsidTr="00C86584">
        <w:trPr>
          <w:trHeight w:val="275"/>
          <w:jc w:val="center"/>
        </w:trPr>
        <w:tc>
          <w:tcPr>
            <w:tcW w:w="772"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49</w:t>
            </w:r>
          </w:p>
        </w:tc>
        <w:tc>
          <w:tcPr>
            <w:tcW w:w="3632"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Trigo para quibe de 500g</w:t>
            </w:r>
          </w:p>
        </w:tc>
        <w:tc>
          <w:tcPr>
            <w:tcW w:w="74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Pct</w:t>
            </w:r>
          </w:p>
        </w:tc>
        <w:tc>
          <w:tcPr>
            <w:tcW w:w="73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108</w:t>
            </w:r>
          </w:p>
        </w:tc>
        <w:tc>
          <w:tcPr>
            <w:tcW w:w="108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Pacha</w:t>
            </w:r>
          </w:p>
        </w:tc>
        <w:tc>
          <w:tcPr>
            <w:tcW w:w="1074"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R$1,75</w:t>
            </w:r>
          </w:p>
        </w:tc>
        <w:tc>
          <w:tcPr>
            <w:tcW w:w="1175" w:type="dxa"/>
            <w:tcBorders>
              <w:top w:val="nil"/>
              <w:left w:val="nil"/>
              <w:bottom w:val="single" w:sz="4" w:space="0" w:color="auto"/>
              <w:right w:val="single" w:sz="4" w:space="0" w:color="auto"/>
            </w:tcBorders>
            <w:shd w:val="clear" w:color="auto" w:fill="auto"/>
            <w:noWrap/>
            <w:hideMark/>
          </w:tcPr>
          <w:p w:rsidR="0033736B" w:rsidRPr="0019704D" w:rsidRDefault="0019704D" w:rsidP="00C86584">
            <w:pPr>
              <w:jc w:val="center"/>
            </w:pPr>
            <w:r w:rsidRPr="0019704D">
              <w:t>R$</w:t>
            </w:r>
            <w:r w:rsidR="00E00B6A">
              <w:t xml:space="preserve">   </w:t>
            </w:r>
            <w:r w:rsidRPr="0019704D">
              <w:t xml:space="preserve"> 189,00</w:t>
            </w:r>
          </w:p>
        </w:tc>
      </w:tr>
      <w:tr w:rsidR="0033736B" w:rsidRPr="0019704D" w:rsidTr="00C86584">
        <w:trPr>
          <w:trHeight w:val="279"/>
          <w:jc w:val="center"/>
        </w:trPr>
        <w:tc>
          <w:tcPr>
            <w:tcW w:w="772"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51</w:t>
            </w:r>
          </w:p>
        </w:tc>
        <w:tc>
          <w:tcPr>
            <w:tcW w:w="3632"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Vinagre para salada</w:t>
            </w:r>
          </w:p>
        </w:tc>
        <w:tc>
          <w:tcPr>
            <w:tcW w:w="74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Unid.</w:t>
            </w:r>
          </w:p>
        </w:tc>
        <w:tc>
          <w:tcPr>
            <w:tcW w:w="735" w:type="dxa"/>
            <w:tcBorders>
              <w:top w:val="nil"/>
              <w:left w:val="nil"/>
              <w:bottom w:val="single" w:sz="4" w:space="0" w:color="auto"/>
              <w:right w:val="single" w:sz="4" w:space="0" w:color="auto"/>
            </w:tcBorders>
            <w:shd w:val="clear" w:color="auto" w:fill="auto"/>
            <w:noWrap/>
            <w:hideMark/>
          </w:tcPr>
          <w:p w:rsidR="0033736B" w:rsidRPr="0019704D" w:rsidRDefault="00793C7E" w:rsidP="00E82E62">
            <w:pPr>
              <w:jc w:val="center"/>
            </w:pPr>
            <w:r>
              <w:t>09</w:t>
            </w:r>
          </w:p>
        </w:tc>
        <w:tc>
          <w:tcPr>
            <w:tcW w:w="1085"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Galo</w:t>
            </w:r>
          </w:p>
        </w:tc>
        <w:tc>
          <w:tcPr>
            <w:tcW w:w="1074"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R$1,40</w:t>
            </w:r>
          </w:p>
        </w:tc>
        <w:tc>
          <w:tcPr>
            <w:tcW w:w="1175" w:type="dxa"/>
            <w:tcBorders>
              <w:top w:val="nil"/>
              <w:left w:val="nil"/>
              <w:bottom w:val="single" w:sz="4" w:space="0" w:color="auto"/>
              <w:right w:val="single" w:sz="4" w:space="0" w:color="auto"/>
            </w:tcBorders>
            <w:shd w:val="clear" w:color="auto" w:fill="auto"/>
            <w:noWrap/>
            <w:hideMark/>
          </w:tcPr>
          <w:p w:rsidR="0033736B" w:rsidRPr="0019704D" w:rsidRDefault="0019704D" w:rsidP="00793C7E">
            <w:pPr>
              <w:jc w:val="center"/>
            </w:pPr>
            <w:r w:rsidRPr="0019704D">
              <w:t xml:space="preserve">R$       </w:t>
            </w:r>
            <w:r w:rsidR="00793C7E">
              <w:t>12,60</w:t>
            </w:r>
          </w:p>
        </w:tc>
      </w:tr>
      <w:tr w:rsidR="00C86584" w:rsidRPr="0019704D" w:rsidTr="00EA7367">
        <w:trPr>
          <w:trHeight w:val="255"/>
          <w:jc w:val="center"/>
        </w:trPr>
        <w:tc>
          <w:tcPr>
            <w:tcW w:w="804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86584" w:rsidRPr="0019704D" w:rsidRDefault="00C86584" w:rsidP="00C86584">
            <w:pPr>
              <w:suppressAutoHyphens w:val="0"/>
              <w:jc w:val="right"/>
              <w:rPr>
                <w:color w:val="000000"/>
                <w:lang w:eastAsia="pt-BR"/>
              </w:rPr>
            </w:pPr>
            <w:r>
              <w:rPr>
                <w:b/>
                <w:color w:val="000000"/>
                <w:lang w:eastAsia="pt-BR"/>
              </w:rPr>
              <w:t>Valor total</w:t>
            </w:r>
            <w:r w:rsidRPr="0019704D">
              <w:rPr>
                <w:color w:val="000000"/>
                <w:lang w:eastAsia="pt-BR"/>
              </w:rPr>
              <w:t> </w:t>
            </w:r>
          </w:p>
        </w:tc>
        <w:tc>
          <w:tcPr>
            <w:tcW w:w="1175" w:type="dxa"/>
            <w:tcBorders>
              <w:top w:val="nil"/>
              <w:left w:val="nil"/>
              <w:bottom w:val="single" w:sz="4" w:space="0" w:color="auto"/>
              <w:right w:val="single" w:sz="4" w:space="0" w:color="auto"/>
            </w:tcBorders>
            <w:shd w:val="clear" w:color="auto" w:fill="auto"/>
            <w:noWrap/>
            <w:vAlign w:val="bottom"/>
            <w:hideMark/>
          </w:tcPr>
          <w:p w:rsidR="00C86584" w:rsidRPr="0019704D" w:rsidRDefault="00C86584" w:rsidP="00793C7E">
            <w:pPr>
              <w:suppressAutoHyphens w:val="0"/>
              <w:rPr>
                <w:b/>
                <w:bCs/>
                <w:color w:val="000000"/>
                <w:lang w:eastAsia="pt-BR"/>
              </w:rPr>
            </w:pPr>
            <w:r w:rsidRPr="0019704D">
              <w:rPr>
                <w:b/>
                <w:bCs/>
                <w:color w:val="000000"/>
                <w:lang w:eastAsia="pt-BR"/>
              </w:rPr>
              <w:t>R</w:t>
            </w:r>
            <w:r w:rsidR="00F9662C">
              <w:rPr>
                <w:b/>
                <w:bCs/>
                <w:color w:val="000000"/>
                <w:lang w:eastAsia="pt-BR"/>
              </w:rPr>
              <w:t>S</w:t>
            </w:r>
            <w:r w:rsidR="00793C7E">
              <w:rPr>
                <w:b/>
                <w:bCs/>
                <w:color w:val="000000"/>
                <w:lang w:eastAsia="pt-BR"/>
              </w:rPr>
              <w:t xml:space="preserve"> 3.823,20</w:t>
            </w:r>
          </w:p>
        </w:tc>
      </w:tr>
      <w:tr w:rsidR="0033736B" w:rsidRPr="0019704D" w:rsidTr="00C86584">
        <w:trPr>
          <w:trHeight w:val="255"/>
          <w:jc w:val="center"/>
        </w:trPr>
        <w:tc>
          <w:tcPr>
            <w:tcW w:w="92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36B" w:rsidRPr="0019704D" w:rsidRDefault="0033736B" w:rsidP="00E82E62">
            <w:pPr>
              <w:suppressAutoHyphens w:val="0"/>
              <w:rPr>
                <w:b/>
                <w:bCs/>
                <w:color w:val="000000"/>
                <w:lang w:eastAsia="pt-BR"/>
              </w:rPr>
            </w:pPr>
          </w:p>
        </w:tc>
      </w:tr>
    </w:tbl>
    <w:p w:rsidR="0033736B" w:rsidRPr="0019704D" w:rsidRDefault="0033736B" w:rsidP="0033736B">
      <w:pPr>
        <w:rPr>
          <w:sz w:val="16"/>
          <w:szCs w:val="16"/>
        </w:rPr>
      </w:pPr>
    </w:p>
    <w:p w:rsidR="0033736B" w:rsidRPr="0019704D" w:rsidRDefault="0033736B" w:rsidP="0033736B">
      <w:pPr>
        <w:rPr>
          <w:sz w:val="16"/>
          <w:szCs w:val="16"/>
        </w:rPr>
      </w:pPr>
    </w:p>
    <w:tbl>
      <w:tblPr>
        <w:tblW w:w="9073" w:type="dxa"/>
        <w:jc w:val="center"/>
        <w:tblCellMar>
          <w:left w:w="70" w:type="dxa"/>
          <w:right w:w="70" w:type="dxa"/>
        </w:tblCellMar>
        <w:tblLook w:val="04A0"/>
      </w:tblPr>
      <w:tblGrid>
        <w:gridCol w:w="775"/>
        <w:gridCol w:w="3644"/>
        <w:gridCol w:w="711"/>
        <w:gridCol w:w="665"/>
        <w:gridCol w:w="983"/>
        <w:gridCol w:w="1087"/>
        <w:gridCol w:w="1208"/>
      </w:tblGrid>
      <w:tr w:rsidR="0033736B" w:rsidRPr="0019704D" w:rsidTr="00C86584">
        <w:trPr>
          <w:trHeight w:val="257"/>
          <w:jc w:val="center"/>
        </w:trPr>
        <w:tc>
          <w:tcPr>
            <w:tcW w:w="9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36B" w:rsidRPr="0019704D" w:rsidRDefault="00C86584" w:rsidP="00E82E62">
            <w:pPr>
              <w:suppressAutoHyphens w:val="0"/>
              <w:jc w:val="center"/>
              <w:rPr>
                <w:b/>
                <w:bCs/>
                <w:color w:val="000000"/>
                <w:lang w:eastAsia="pt-BR"/>
              </w:rPr>
            </w:pPr>
            <w:r w:rsidRPr="0019704D">
              <w:rPr>
                <w:b/>
                <w:bCs/>
                <w:color w:val="000000"/>
                <w:lang w:eastAsia="pt-BR"/>
              </w:rPr>
              <w:t>MERENDA  PRÉ-ESCOLAR</w:t>
            </w:r>
          </w:p>
        </w:tc>
      </w:tr>
      <w:tr w:rsidR="0033736B" w:rsidRPr="0019704D" w:rsidTr="00C86584">
        <w:trPr>
          <w:trHeight w:val="257"/>
          <w:jc w:val="center"/>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rPr>
                <w:b/>
                <w:bCs/>
                <w:color w:val="000000"/>
                <w:lang w:eastAsia="pt-BR"/>
              </w:rPr>
            </w:pPr>
            <w:r w:rsidRPr="0019704D">
              <w:rPr>
                <w:b/>
                <w:bCs/>
                <w:color w:val="000000"/>
                <w:lang w:eastAsia="pt-BR"/>
              </w:rPr>
              <w:t>Item</w:t>
            </w:r>
          </w:p>
        </w:tc>
        <w:tc>
          <w:tcPr>
            <w:tcW w:w="3644"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C86584">
            <w:pPr>
              <w:suppressAutoHyphens w:val="0"/>
              <w:ind w:left="-154" w:firstLine="154"/>
              <w:rPr>
                <w:b/>
                <w:bCs/>
                <w:color w:val="000000"/>
                <w:lang w:eastAsia="pt-BR"/>
              </w:rPr>
            </w:pPr>
            <w:r w:rsidRPr="0019704D">
              <w:rPr>
                <w:b/>
                <w:bCs/>
                <w:color w:val="000000"/>
                <w:lang w:eastAsia="pt-BR"/>
              </w:rPr>
              <w:t>Produto</w:t>
            </w:r>
          </w:p>
        </w:tc>
        <w:tc>
          <w:tcPr>
            <w:tcW w:w="711"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rPr>
                <w:b/>
                <w:bCs/>
                <w:color w:val="000000"/>
                <w:lang w:eastAsia="pt-BR"/>
              </w:rPr>
            </w:pPr>
            <w:r w:rsidRPr="0019704D">
              <w:rPr>
                <w:b/>
                <w:bCs/>
                <w:color w:val="000000"/>
                <w:lang w:eastAsia="pt-BR"/>
              </w:rPr>
              <w:t>Unid.</w:t>
            </w:r>
          </w:p>
        </w:tc>
        <w:tc>
          <w:tcPr>
            <w:tcW w:w="665"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rPr>
                <w:b/>
                <w:bCs/>
                <w:color w:val="000000"/>
                <w:lang w:eastAsia="pt-BR"/>
              </w:rPr>
            </w:pPr>
            <w:r w:rsidRPr="0019704D">
              <w:rPr>
                <w:b/>
                <w:bCs/>
                <w:color w:val="000000"/>
                <w:lang w:eastAsia="pt-BR"/>
              </w:rPr>
              <w:t>Qtde.</w:t>
            </w:r>
          </w:p>
        </w:tc>
        <w:tc>
          <w:tcPr>
            <w:tcW w:w="983" w:type="dxa"/>
            <w:tcBorders>
              <w:top w:val="nil"/>
              <w:left w:val="nil"/>
              <w:bottom w:val="single" w:sz="4" w:space="0" w:color="auto"/>
              <w:right w:val="single" w:sz="4" w:space="0" w:color="auto"/>
            </w:tcBorders>
            <w:shd w:val="clear" w:color="auto" w:fill="auto"/>
            <w:noWrap/>
            <w:vAlign w:val="bottom"/>
            <w:hideMark/>
          </w:tcPr>
          <w:p w:rsidR="0033736B" w:rsidRPr="0019704D" w:rsidRDefault="0019704D" w:rsidP="00E82E62">
            <w:pPr>
              <w:suppressAutoHyphens w:val="0"/>
              <w:jc w:val="center"/>
              <w:rPr>
                <w:b/>
                <w:bCs/>
                <w:color w:val="000000"/>
                <w:lang w:eastAsia="pt-BR"/>
              </w:rPr>
            </w:pPr>
            <w:r w:rsidRPr="0019704D">
              <w:rPr>
                <w:b/>
                <w:bCs/>
                <w:color w:val="000000"/>
                <w:lang w:eastAsia="pt-BR"/>
              </w:rPr>
              <w:t>Marca</w:t>
            </w:r>
          </w:p>
        </w:tc>
        <w:tc>
          <w:tcPr>
            <w:tcW w:w="1087" w:type="dxa"/>
            <w:tcBorders>
              <w:top w:val="nil"/>
              <w:left w:val="nil"/>
              <w:bottom w:val="single" w:sz="4" w:space="0" w:color="auto"/>
              <w:right w:val="single" w:sz="4" w:space="0" w:color="auto"/>
            </w:tcBorders>
            <w:shd w:val="clear" w:color="auto" w:fill="auto"/>
            <w:noWrap/>
            <w:vAlign w:val="bottom"/>
            <w:hideMark/>
          </w:tcPr>
          <w:p w:rsidR="0033736B" w:rsidRPr="0019704D" w:rsidRDefault="00C86584" w:rsidP="00E82E62">
            <w:pPr>
              <w:suppressAutoHyphens w:val="0"/>
              <w:rPr>
                <w:b/>
                <w:bCs/>
                <w:color w:val="000000"/>
                <w:lang w:eastAsia="pt-BR"/>
              </w:rPr>
            </w:pPr>
            <w:r>
              <w:rPr>
                <w:b/>
                <w:bCs/>
                <w:color w:val="000000"/>
                <w:lang w:eastAsia="pt-BR"/>
              </w:rPr>
              <w:t>Valor unit.</w:t>
            </w:r>
            <w:r w:rsidR="0019704D" w:rsidRPr="0019704D">
              <w:rPr>
                <w:b/>
                <w:bCs/>
                <w:color w:val="000000"/>
                <w:lang w:eastAsia="pt-BR"/>
              </w:rPr>
              <w:t xml:space="preserve">  </w:t>
            </w:r>
          </w:p>
        </w:tc>
        <w:tc>
          <w:tcPr>
            <w:tcW w:w="1208" w:type="dxa"/>
            <w:tcBorders>
              <w:top w:val="nil"/>
              <w:left w:val="nil"/>
              <w:bottom w:val="single" w:sz="4" w:space="0" w:color="auto"/>
              <w:right w:val="single" w:sz="4" w:space="0" w:color="auto"/>
            </w:tcBorders>
            <w:shd w:val="clear" w:color="auto" w:fill="auto"/>
            <w:noWrap/>
            <w:vAlign w:val="bottom"/>
            <w:hideMark/>
          </w:tcPr>
          <w:p w:rsidR="0033736B" w:rsidRPr="0019704D" w:rsidRDefault="00C86584" w:rsidP="00E82E62">
            <w:pPr>
              <w:suppressAutoHyphens w:val="0"/>
              <w:rPr>
                <w:b/>
                <w:bCs/>
                <w:color w:val="000000"/>
                <w:lang w:eastAsia="pt-BR"/>
              </w:rPr>
            </w:pPr>
            <w:r>
              <w:rPr>
                <w:b/>
                <w:bCs/>
                <w:color w:val="000000"/>
                <w:lang w:eastAsia="pt-BR"/>
              </w:rPr>
              <w:t>Valor total</w:t>
            </w:r>
          </w:p>
        </w:tc>
      </w:tr>
      <w:tr w:rsidR="0033736B" w:rsidRPr="0019704D" w:rsidTr="00C86584">
        <w:trPr>
          <w:trHeight w:val="221"/>
          <w:jc w:val="center"/>
        </w:trPr>
        <w:tc>
          <w:tcPr>
            <w:tcW w:w="775"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24</w:t>
            </w:r>
          </w:p>
        </w:tc>
        <w:tc>
          <w:tcPr>
            <w:tcW w:w="3644"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Fermento em pó 250 g</w:t>
            </w:r>
          </w:p>
        </w:tc>
        <w:tc>
          <w:tcPr>
            <w:tcW w:w="711"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Lt.</w:t>
            </w:r>
          </w:p>
        </w:tc>
        <w:tc>
          <w:tcPr>
            <w:tcW w:w="66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45</w:t>
            </w:r>
          </w:p>
        </w:tc>
        <w:tc>
          <w:tcPr>
            <w:tcW w:w="983"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Nita</w:t>
            </w:r>
          </w:p>
        </w:tc>
        <w:tc>
          <w:tcPr>
            <w:tcW w:w="1087"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R$ 5,20</w:t>
            </w:r>
          </w:p>
        </w:tc>
        <w:tc>
          <w:tcPr>
            <w:tcW w:w="1208" w:type="dxa"/>
            <w:tcBorders>
              <w:top w:val="nil"/>
              <w:left w:val="nil"/>
              <w:bottom w:val="single" w:sz="4" w:space="0" w:color="auto"/>
              <w:right w:val="single" w:sz="4" w:space="0" w:color="auto"/>
            </w:tcBorders>
            <w:shd w:val="clear" w:color="auto" w:fill="auto"/>
            <w:noWrap/>
            <w:hideMark/>
          </w:tcPr>
          <w:p w:rsidR="0033736B" w:rsidRPr="0019704D" w:rsidRDefault="0019704D" w:rsidP="00C86584">
            <w:r w:rsidRPr="0019704D">
              <w:t>R$     234,00</w:t>
            </w:r>
          </w:p>
        </w:tc>
      </w:tr>
      <w:tr w:rsidR="0033736B" w:rsidRPr="0019704D" w:rsidTr="00C86584">
        <w:trPr>
          <w:trHeight w:val="257"/>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37</w:t>
            </w:r>
          </w:p>
        </w:tc>
        <w:tc>
          <w:tcPr>
            <w:tcW w:w="3644"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both"/>
            </w:pPr>
            <w:r w:rsidRPr="0019704D">
              <w:t xml:space="preserve">Melancia, produtos limpos e de boa qualidade, sem defeitos, suficientemente desenvolvidos, com aspecto, aroma e sabor típicos da variedade e uniformidade no tamanho e na cor. Não serão permitidas rachaduras, perfurações e cortes, média de 5kg. </w:t>
            </w:r>
          </w:p>
        </w:tc>
        <w:tc>
          <w:tcPr>
            <w:tcW w:w="711"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Unid.</w:t>
            </w:r>
          </w:p>
        </w:tc>
        <w:tc>
          <w:tcPr>
            <w:tcW w:w="665"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90</w:t>
            </w:r>
          </w:p>
        </w:tc>
        <w:tc>
          <w:tcPr>
            <w:tcW w:w="983"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Benassi</w:t>
            </w:r>
          </w:p>
        </w:tc>
        <w:tc>
          <w:tcPr>
            <w:tcW w:w="1087"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24,00</w:t>
            </w:r>
          </w:p>
        </w:tc>
        <w:tc>
          <w:tcPr>
            <w:tcW w:w="1208"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R$  2.160,00</w:t>
            </w:r>
          </w:p>
        </w:tc>
      </w:tr>
      <w:tr w:rsidR="0033736B" w:rsidRPr="0019704D" w:rsidTr="00C86584">
        <w:trPr>
          <w:trHeight w:val="773"/>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42</w:t>
            </w:r>
          </w:p>
        </w:tc>
        <w:tc>
          <w:tcPr>
            <w:tcW w:w="3644"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both"/>
            </w:pPr>
            <w:r w:rsidRPr="0019704D">
              <w:t>Pó de café (boa qualidade). Pó de café tradicional, extra forte, torrado e moído, selo da abic – com ausência de larvas, parasitos e substâncias estranhas. Modo de preparo: para casa 1 litro de água quente use 5 ou 6 colheres de sopa cheia de pó. Embalagem de 500g.</w:t>
            </w:r>
          </w:p>
        </w:tc>
        <w:tc>
          <w:tcPr>
            <w:tcW w:w="711"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Pct</w:t>
            </w:r>
          </w:p>
        </w:tc>
        <w:tc>
          <w:tcPr>
            <w:tcW w:w="665"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36</w:t>
            </w:r>
          </w:p>
        </w:tc>
        <w:tc>
          <w:tcPr>
            <w:tcW w:w="983" w:type="dxa"/>
            <w:tcBorders>
              <w:top w:val="nil"/>
              <w:left w:val="nil"/>
              <w:bottom w:val="single" w:sz="4" w:space="0" w:color="auto"/>
              <w:right w:val="single" w:sz="4" w:space="0" w:color="auto"/>
            </w:tcBorders>
            <w:shd w:val="clear" w:color="auto" w:fill="auto"/>
            <w:vAlign w:val="center"/>
            <w:hideMark/>
          </w:tcPr>
          <w:p w:rsidR="0033736B" w:rsidRPr="0019704D" w:rsidRDefault="0019704D" w:rsidP="00E82E62">
            <w:pPr>
              <w:jc w:val="center"/>
            </w:pPr>
            <w:r w:rsidRPr="0019704D">
              <w:t>Caminho da roça</w:t>
            </w:r>
          </w:p>
        </w:tc>
        <w:tc>
          <w:tcPr>
            <w:tcW w:w="1087"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 xml:space="preserve">R$7,60 </w:t>
            </w:r>
          </w:p>
        </w:tc>
        <w:tc>
          <w:tcPr>
            <w:tcW w:w="1208" w:type="dxa"/>
            <w:tcBorders>
              <w:top w:val="nil"/>
              <w:left w:val="nil"/>
              <w:bottom w:val="single" w:sz="4" w:space="0" w:color="auto"/>
              <w:right w:val="single" w:sz="4" w:space="0" w:color="auto"/>
            </w:tcBorders>
            <w:shd w:val="clear" w:color="auto" w:fill="auto"/>
            <w:noWrap/>
            <w:vAlign w:val="center"/>
            <w:hideMark/>
          </w:tcPr>
          <w:p w:rsidR="0033736B" w:rsidRPr="0019704D" w:rsidRDefault="0019704D" w:rsidP="00E82E62">
            <w:pPr>
              <w:jc w:val="center"/>
            </w:pPr>
            <w:r w:rsidRPr="0019704D">
              <w:t>R$  273,60</w:t>
            </w:r>
          </w:p>
        </w:tc>
      </w:tr>
      <w:tr w:rsidR="0033736B" w:rsidRPr="0019704D" w:rsidTr="00C86584">
        <w:trPr>
          <w:trHeight w:val="165"/>
          <w:jc w:val="center"/>
        </w:trPr>
        <w:tc>
          <w:tcPr>
            <w:tcW w:w="775"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49</w:t>
            </w:r>
          </w:p>
        </w:tc>
        <w:tc>
          <w:tcPr>
            <w:tcW w:w="3644"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Trigo para quibe de 500g</w:t>
            </w:r>
          </w:p>
        </w:tc>
        <w:tc>
          <w:tcPr>
            <w:tcW w:w="711"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Pct</w:t>
            </w:r>
          </w:p>
        </w:tc>
        <w:tc>
          <w:tcPr>
            <w:tcW w:w="66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26</w:t>
            </w:r>
          </w:p>
        </w:tc>
        <w:tc>
          <w:tcPr>
            <w:tcW w:w="983"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Pacha</w:t>
            </w:r>
          </w:p>
        </w:tc>
        <w:tc>
          <w:tcPr>
            <w:tcW w:w="1087"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R$1,75</w:t>
            </w:r>
          </w:p>
        </w:tc>
        <w:tc>
          <w:tcPr>
            <w:tcW w:w="120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45,50</w:t>
            </w:r>
          </w:p>
        </w:tc>
      </w:tr>
      <w:tr w:rsidR="0033736B" w:rsidRPr="0019704D" w:rsidTr="00C86584">
        <w:trPr>
          <w:trHeight w:val="211"/>
          <w:jc w:val="center"/>
        </w:trPr>
        <w:tc>
          <w:tcPr>
            <w:tcW w:w="775" w:type="dxa"/>
            <w:tcBorders>
              <w:top w:val="nil"/>
              <w:left w:val="single" w:sz="4" w:space="0" w:color="auto"/>
              <w:bottom w:val="single" w:sz="4" w:space="0" w:color="auto"/>
              <w:right w:val="single" w:sz="4" w:space="0" w:color="auto"/>
            </w:tcBorders>
            <w:shd w:val="clear" w:color="auto" w:fill="auto"/>
            <w:noWrap/>
            <w:hideMark/>
          </w:tcPr>
          <w:p w:rsidR="0033736B" w:rsidRPr="0019704D" w:rsidRDefault="0019704D" w:rsidP="00E82E62">
            <w:pPr>
              <w:jc w:val="center"/>
            </w:pPr>
            <w:r w:rsidRPr="0019704D">
              <w:t>51</w:t>
            </w:r>
          </w:p>
        </w:tc>
        <w:tc>
          <w:tcPr>
            <w:tcW w:w="3644" w:type="dxa"/>
            <w:tcBorders>
              <w:top w:val="nil"/>
              <w:left w:val="nil"/>
              <w:bottom w:val="single" w:sz="4" w:space="0" w:color="auto"/>
              <w:right w:val="single" w:sz="4" w:space="0" w:color="auto"/>
            </w:tcBorders>
            <w:shd w:val="clear" w:color="auto" w:fill="auto"/>
            <w:hideMark/>
          </w:tcPr>
          <w:p w:rsidR="0033736B" w:rsidRPr="0019704D" w:rsidRDefault="0019704D" w:rsidP="00E82E62">
            <w:r w:rsidRPr="0019704D">
              <w:t>Vinagre para salada</w:t>
            </w:r>
          </w:p>
        </w:tc>
        <w:tc>
          <w:tcPr>
            <w:tcW w:w="711"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Unid.</w:t>
            </w:r>
          </w:p>
        </w:tc>
        <w:tc>
          <w:tcPr>
            <w:tcW w:w="665"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14</w:t>
            </w:r>
          </w:p>
        </w:tc>
        <w:tc>
          <w:tcPr>
            <w:tcW w:w="983" w:type="dxa"/>
            <w:tcBorders>
              <w:top w:val="nil"/>
              <w:left w:val="nil"/>
              <w:bottom w:val="single" w:sz="4" w:space="0" w:color="auto"/>
              <w:right w:val="single" w:sz="4" w:space="0" w:color="auto"/>
            </w:tcBorders>
            <w:shd w:val="clear" w:color="auto" w:fill="auto"/>
            <w:hideMark/>
          </w:tcPr>
          <w:p w:rsidR="0033736B" w:rsidRPr="0019704D" w:rsidRDefault="0019704D" w:rsidP="00E82E62">
            <w:pPr>
              <w:jc w:val="center"/>
            </w:pPr>
            <w:r w:rsidRPr="0019704D">
              <w:t>Galo</w:t>
            </w:r>
          </w:p>
        </w:tc>
        <w:tc>
          <w:tcPr>
            <w:tcW w:w="1087"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R$1,40</w:t>
            </w:r>
          </w:p>
        </w:tc>
        <w:tc>
          <w:tcPr>
            <w:tcW w:w="1208" w:type="dxa"/>
            <w:tcBorders>
              <w:top w:val="nil"/>
              <w:left w:val="nil"/>
              <w:bottom w:val="single" w:sz="4" w:space="0" w:color="auto"/>
              <w:right w:val="single" w:sz="4" w:space="0" w:color="auto"/>
            </w:tcBorders>
            <w:shd w:val="clear" w:color="auto" w:fill="auto"/>
            <w:noWrap/>
            <w:hideMark/>
          </w:tcPr>
          <w:p w:rsidR="0033736B" w:rsidRPr="0019704D" w:rsidRDefault="0019704D" w:rsidP="00E82E62">
            <w:pPr>
              <w:jc w:val="center"/>
            </w:pPr>
            <w:r w:rsidRPr="0019704D">
              <w:t>R$       19,60</w:t>
            </w:r>
          </w:p>
        </w:tc>
      </w:tr>
      <w:tr w:rsidR="00C86584" w:rsidRPr="00C86584" w:rsidTr="0007288D">
        <w:trPr>
          <w:trHeight w:val="257"/>
          <w:jc w:val="center"/>
        </w:trPr>
        <w:tc>
          <w:tcPr>
            <w:tcW w:w="786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86584" w:rsidRPr="00C86584" w:rsidRDefault="00C86584" w:rsidP="00C86584">
            <w:pPr>
              <w:suppressAutoHyphens w:val="0"/>
              <w:jc w:val="right"/>
              <w:rPr>
                <w:b/>
                <w:color w:val="000000"/>
                <w:lang w:eastAsia="pt-BR"/>
              </w:rPr>
            </w:pPr>
            <w:r w:rsidRPr="00C86584">
              <w:rPr>
                <w:b/>
                <w:color w:val="000000"/>
                <w:lang w:eastAsia="pt-BR"/>
              </w:rPr>
              <w:t>  Valor total</w:t>
            </w:r>
          </w:p>
        </w:tc>
        <w:tc>
          <w:tcPr>
            <w:tcW w:w="1208" w:type="dxa"/>
            <w:tcBorders>
              <w:top w:val="nil"/>
              <w:left w:val="nil"/>
              <w:bottom w:val="single" w:sz="4" w:space="0" w:color="auto"/>
              <w:right w:val="single" w:sz="4" w:space="0" w:color="auto"/>
            </w:tcBorders>
            <w:shd w:val="clear" w:color="auto" w:fill="auto"/>
            <w:noWrap/>
            <w:vAlign w:val="bottom"/>
            <w:hideMark/>
          </w:tcPr>
          <w:p w:rsidR="00C86584" w:rsidRPr="00C86584" w:rsidRDefault="00C86584" w:rsidP="00C86584">
            <w:pPr>
              <w:suppressAutoHyphens w:val="0"/>
              <w:jc w:val="right"/>
              <w:rPr>
                <w:b/>
                <w:bCs/>
                <w:color w:val="000000"/>
                <w:lang w:eastAsia="pt-BR"/>
              </w:rPr>
            </w:pPr>
            <w:r w:rsidRPr="00C86584">
              <w:rPr>
                <w:b/>
                <w:bCs/>
                <w:color w:val="000000"/>
                <w:lang w:eastAsia="pt-BR"/>
              </w:rPr>
              <w:t xml:space="preserve">R$ 2.732,70 </w:t>
            </w:r>
          </w:p>
        </w:tc>
      </w:tr>
    </w:tbl>
    <w:p w:rsidR="0033736B" w:rsidRDefault="0033736B" w:rsidP="0033736B">
      <w:pPr>
        <w:rPr>
          <w:sz w:val="16"/>
          <w:szCs w:val="16"/>
        </w:rPr>
      </w:pPr>
    </w:p>
    <w:p w:rsidR="00C86584" w:rsidRPr="00684CEC" w:rsidRDefault="00C86584" w:rsidP="00684CEC">
      <w:pPr>
        <w:jc w:val="both"/>
        <w:rPr>
          <w:sz w:val="21"/>
          <w:szCs w:val="21"/>
        </w:rPr>
      </w:pPr>
      <w:r w:rsidRPr="00684CEC">
        <w:rPr>
          <w:b/>
          <w:color w:val="000000"/>
          <w:sz w:val="21"/>
          <w:szCs w:val="21"/>
          <w:lang w:eastAsia="pt-BR"/>
        </w:rPr>
        <w:t>V</w:t>
      </w:r>
      <w:r w:rsidR="00684CEC">
        <w:rPr>
          <w:b/>
          <w:color w:val="000000"/>
          <w:sz w:val="21"/>
          <w:szCs w:val="21"/>
          <w:lang w:eastAsia="pt-BR"/>
        </w:rPr>
        <w:t>ALOR ESTIMADO</w:t>
      </w:r>
      <w:r w:rsidRPr="00684CEC">
        <w:rPr>
          <w:b/>
          <w:color w:val="000000"/>
          <w:sz w:val="21"/>
          <w:szCs w:val="21"/>
          <w:lang w:eastAsia="pt-BR"/>
        </w:rPr>
        <w:t xml:space="preserve">: R$ </w:t>
      </w:r>
      <w:r w:rsidR="00793C7E" w:rsidRPr="00684CEC">
        <w:rPr>
          <w:b/>
          <w:color w:val="000000"/>
          <w:sz w:val="21"/>
          <w:szCs w:val="21"/>
          <w:lang w:eastAsia="pt-BR"/>
        </w:rPr>
        <w:t xml:space="preserve">11.997,40 </w:t>
      </w:r>
      <w:r w:rsidR="00515813">
        <w:rPr>
          <w:b/>
          <w:color w:val="000000"/>
          <w:sz w:val="21"/>
          <w:szCs w:val="21"/>
          <w:lang w:eastAsia="pt-BR"/>
        </w:rPr>
        <w:t>(onze mil</w:t>
      </w:r>
      <w:r w:rsidR="00BE73B2" w:rsidRPr="00684CEC">
        <w:rPr>
          <w:b/>
          <w:color w:val="000000"/>
          <w:sz w:val="21"/>
          <w:szCs w:val="21"/>
          <w:lang w:eastAsia="pt-BR"/>
        </w:rPr>
        <w:t xml:space="preserve"> novecentos e noventa e sete reais e quarenta centavos)</w:t>
      </w:r>
      <w:r w:rsidR="00B80DC5">
        <w:rPr>
          <w:b/>
          <w:color w:val="000000"/>
          <w:sz w:val="21"/>
          <w:szCs w:val="21"/>
          <w:lang w:eastAsia="pt-BR"/>
        </w:rPr>
        <w:t>.</w:t>
      </w:r>
    </w:p>
    <w:p w:rsidR="00361149" w:rsidRPr="00684CEC" w:rsidRDefault="00361149" w:rsidP="003747CE">
      <w:pPr>
        <w:pStyle w:val="PargrafodaLista"/>
        <w:ind w:left="510"/>
        <w:rPr>
          <w:sz w:val="21"/>
          <w:szCs w:val="21"/>
        </w:rPr>
      </w:pPr>
    </w:p>
    <w:p w:rsidR="003B0A0E" w:rsidRPr="00381C7A" w:rsidRDefault="003B0A0E" w:rsidP="003B0A0E">
      <w:pPr>
        <w:jc w:val="both"/>
        <w:rPr>
          <w:sz w:val="24"/>
          <w:szCs w:val="24"/>
        </w:rPr>
      </w:pPr>
      <w:r w:rsidRPr="00381C7A">
        <w:rPr>
          <w:sz w:val="24"/>
          <w:szCs w:val="24"/>
        </w:rPr>
        <w:lastRenderedPageBreak/>
        <w:t>1.2 – A detentora da Ata de Regi</w:t>
      </w:r>
      <w:r>
        <w:rPr>
          <w:sz w:val="24"/>
          <w:szCs w:val="24"/>
        </w:rPr>
        <w:t>stro, quando da solicitação pelo</w:t>
      </w:r>
      <w:r w:rsidRPr="00381C7A">
        <w:rPr>
          <w:sz w:val="24"/>
          <w:szCs w:val="24"/>
        </w:rPr>
        <w:t xml:space="preserve"> </w:t>
      </w:r>
      <w:r>
        <w:rPr>
          <w:sz w:val="24"/>
          <w:szCs w:val="24"/>
        </w:rPr>
        <w:t xml:space="preserve">Setor de Compras </w:t>
      </w:r>
      <w:r w:rsidRPr="00381C7A">
        <w:rPr>
          <w:sz w:val="24"/>
          <w:szCs w:val="24"/>
        </w:rPr>
        <w:t>deverá atender às seguintes exigências:</w:t>
      </w:r>
    </w:p>
    <w:p w:rsidR="003B0A0E" w:rsidRPr="00381C7A" w:rsidRDefault="003B0A0E" w:rsidP="003B0A0E">
      <w:pPr>
        <w:spacing w:before="120"/>
        <w:jc w:val="both"/>
        <w:rPr>
          <w:sz w:val="24"/>
          <w:szCs w:val="24"/>
        </w:rPr>
      </w:pPr>
      <w:r w:rsidRPr="00381C7A">
        <w:rPr>
          <w:sz w:val="24"/>
          <w:szCs w:val="24"/>
        </w:rPr>
        <w:t xml:space="preserve">1.3 - Entregar os produtos </w:t>
      </w:r>
      <w:r>
        <w:rPr>
          <w:sz w:val="24"/>
          <w:szCs w:val="24"/>
        </w:rPr>
        <w:t>na Divisão de Educação, Cultura e Lazer</w:t>
      </w:r>
      <w:r w:rsidRPr="00381C7A">
        <w:rPr>
          <w:sz w:val="24"/>
          <w:szCs w:val="24"/>
        </w:rPr>
        <w:t>.</w:t>
      </w:r>
    </w:p>
    <w:p w:rsidR="003B0A0E" w:rsidRPr="00381C7A" w:rsidRDefault="003B0A0E" w:rsidP="003B0A0E">
      <w:pPr>
        <w:spacing w:before="120"/>
        <w:jc w:val="both"/>
        <w:rPr>
          <w:sz w:val="24"/>
          <w:szCs w:val="24"/>
        </w:rPr>
      </w:pPr>
      <w:r w:rsidRPr="00381C7A">
        <w:rPr>
          <w:sz w:val="24"/>
          <w:szCs w:val="24"/>
        </w:rPr>
        <w:t xml:space="preserve">1.4 - Os produtos deverão ter validade mínima de </w:t>
      </w:r>
      <w:r>
        <w:rPr>
          <w:sz w:val="24"/>
          <w:szCs w:val="24"/>
        </w:rPr>
        <w:t>12 (doze)</w:t>
      </w:r>
      <w:r w:rsidRPr="00381C7A">
        <w:rPr>
          <w:sz w:val="24"/>
          <w:szCs w:val="24"/>
        </w:rPr>
        <w:t xml:space="preserve"> meses a contar da data da efetiva entrega dos mesmos no endereço supracitado.</w:t>
      </w:r>
    </w:p>
    <w:p w:rsidR="003B0A0E" w:rsidRPr="00381C7A" w:rsidRDefault="003B0A0E" w:rsidP="003B0A0E">
      <w:pPr>
        <w:jc w:val="both"/>
        <w:rPr>
          <w:sz w:val="24"/>
          <w:szCs w:val="24"/>
        </w:rPr>
      </w:pPr>
    </w:p>
    <w:p w:rsidR="003B0A0E" w:rsidRPr="002D2747" w:rsidRDefault="003B0A0E" w:rsidP="003B0A0E">
      <w:pPr>
        <w:pStyle w:val="Corpodetexto1"/>
        <w:spacing w:before="120"/>
        <w:jc w:val="center"/>
        <w:rPr>
          <w:b/>
          <w:bCs/>
          <w:sz w:val="24"/>
          <w:szCs w:val="24"/>
        </w:rPr>
      </w:pPr>
      <w:r w:rsidRPr="002D2747">
        <w:rPr>
          <w:b/>
          <w:bCs/>
          <w:sz w:val="24"/>
          <w:szCs w:val="24"/>
        </w:rPr>
        <w:t>CLÁUSULA SEGUNDA</w:t>
      </w:r>
    </w:p>
    <w:p w:rsidR="003B0A0E" w:rsidRPr="002D2747" w:rsidRDefault="003B0A0E" w:rsidP="003B0A0E">
      <w:pPr>
        <w:pStyle w:val="Corpodetexto1"/>
        <w:jc w:val="center"/>
        <w:rPr>
          <w:b/>
          <w:bCs/>
          <w:sz w:val="24"/>
          <w:szCs w:val="24"/>
        </w:rPr>
      </w:pPr>
      <w:r w:rsidRPr="002D2747">
        <w:rPr>
          <w:b/>
          <w:bCs/>
          <w:sz w:val="24"/>
          <w:szCs w:val="24"/>
        </w:rPr>
        <w:t>DA VALIDADE DO REGISTRO DE PREÇOS</w:t>
      </w:r>
    </w:p>
    <w:p w:rsidR="003B0A0E" w:rsidRPr="002D2747" w:rsidRDefault="003B0A0E" w:rsidP="003B0A0E">
      <w:pPr>
        <w:pStyle w:val="Corpodetexto1"/>
        <w:tabs>
          <w:tab w:val="left" w:pos="1701"/>
        </w:tabs>
        <w:spacing w:before="120"/>
        <w:rPr>
          <w:sz w:val="24"/>
          <w:szCs w:val="24"/>
        </w:rPr>
      </w:pPr>
      <w:r w:rsidRPr="002D2747">
        <w:rPr>
          <w:sz w:val="24"/>
          <w:szCs w:val="24"/>
        </w:rPr>
        <w:t xml:space="preserve">2.1 - A presente Ata de Registro de Preços terá a validade até </w:t>
      </w:r>
      <w:r>
        <w:rPr>
          <w:sz w:val="24"/>
          <w:szCs w:val="24"/>
        </w:rPr>
        <w:t>31 de dezembro de 2018</w:t>
      </w:r>
      <w:r w:rsidRPr="002D2747">
        <w:rPr>
          <w:sz w:val="24"/>
          <w:szCs w:val="24"/>
        </w:rPr>
        <w:t>, contados a partir da data de assinatura.</w:t>
      </w:r>
    </w:p>
    <w:p w:rsidR="003B0A0E" w:rsidRPr="002D2747" w:rsidRDefault="003B0A0E" w:rsidP="003B0A0E">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3B0A0E" w:rsidRPr="002D2747" w:rsidRDefault="003B0A0E" w:rsidP="003B0A0E">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001/2018, </w:t>
      </w:r>
      <w:r w:rsidRPr="002D2747">
        <w:rPr>
          <w:sz w:val="24"/>
          <w:szCs w:val="24"/>
        </w:rPr>
        <w:t xml:space="preserve">Processo </w:t>
      </w:r>
      <w:r>
        <w:rPr>
          <w:sz w:val="24"/>
          <w:szCs w:val="24"/>
        </w:rPr>
        <w:t>Licitatório nº 002/2018</w:t>
      </w:r>
      <w:r w:rsidRPr="002D2747">
        <w:rPr>
          <w:sz w:val="24"/>
          <w:szCs w:val="24"/>
        </w:rPr>
        <w:t>, que a precedeu e integra o presente instrumento de compromisso, independente de transcrição, por ser de pleno conhecimento das partes.</w:t>
      </w:r>
    </w:p>
    <w:p w:rsidR="003B0A0E" w:rsidRPr="00395EA0" w:rsidRDefault="003B0A0E" w:rsidP="003B0A0E">
      <w:pPr>
        <w:spacing w:before="120"/>
        <w:jc w:val="center"/>
        <w:rPr>
          <w:b/>
          <w:bCs/>
          <w:sz w:val="24"/>
          <w:szCs w:val="24"/>
        </w:rPr>
      </w:pPr>
      <w:r w:rsidRPr="00395EA0">
        <w:rPr>
          <w:b/>
          <w:bCs/>
          <w:sz w:val="24"/>
          <w:szCs w:val="24"/>
        </w:rPr>
        <w:t>CLÁUSULA TERCEIRA</w:t>
      </w:r>
    </w:p>
    <w:p w:rsidR="003B0A0E" w:rsidRPr="00395EA0" w:rsidRDefault="003B0A0E" w:rsidP="003B0A0E">
      <w:pPr>
        <w:jc w:val="center"/>
        <w:rPr>
          <w:b/>
          <w:bCs/>
          <w:sz w:val="24"/>
          <w:szCs w:val="24"/>
        </w:rPr>
      </w:pPr>
      <w:r w:rsidRPr="00395EA0">
        <w:rPr>
          <w:b/>
          <w:bCs/>
          <w:sz w:val="24"/>
          <w:szCs w:val="24"/>
        </w:rPr>
        <w:t>DO PAGAMENTO</w:t>
      </w:r>
    </w:p>
    <w:p w:rsidR="003B0A0E" w:rsidRPr="00395EA0" w:rsidRDefault="003B0A0E" w:rsidP="00C86584">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C86584">
        <w:rPr>
          <w:sz w:val="24"/>
          <w:szCs w:val="24"/>
        </w:rPr>
        <w:t>.</w:t>
      </w:r>
      <w:r w:rsidRPr="00395EA0">
        <w:rPr>
          <w:sz w:val="24"/>
          <w:szCs w:val="24"/>
        </w:rPr>
        <w:t xml:space="preserve"> </w:t>
      </w:r>
    </w:p>
    <w:p w:rsidR="003B0A0E" w:rsidRPr="00395EA0" w:rsidRDefault="003B0A0E" w:rsidP="003B0A0E">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3B0A0E" w:rsidRPr="00395EA0" w:rsidRDefault="003B0A0E" w:rsidP="003B0A0E">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3B0A0E" w:rsidRPr="00395EA0" w:rsidRDefault="003B0A0E" w:rsidP="003B0A0E">
      <w:pPr>
        <w:spacing w:before="120" w:line="240" w:lineRule="atLeast"/>
        <w:jc w:val="both"/>
        <w:rPr>
          <w:sz w:val="24"/>
          <w:szCs w:val="24"/>
        </w:rPr>
      </w:pPr>
      <w:r w:rsidRPr="00395EA0">
        <w:rPr>
          <w:sz w:val="24"/>
          <w:szCs w:val="24"/>
        </w:rPr>
        <w:t>3.4 - As notas fiscais deverão ser emitidas em moeda corrente do País, em 03 (três) vias.</w:t>
      </w:r>
    </w:p>
    <w:p w:rsidR="003B0A0E" w:rsidRPr="00395EA0" w:rsidRDefault="003B0A0E" w:rsidP="003B0A0E">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3B0A0E" w:rsidRPr="00395EA0" w:rsidRDefault="003B0A0E" w:rsidP="003B0A0E">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3B0A0E" w:rsidRPr="00395EA0" w:rsidRDefault="003B0A0E" w:rsidP="003B0A0E">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6584" w:rsidRDefault="00C86584" w:rsidP="003B0A0E">
      <w:pPr>
        <w:pStyle w:val="Corpodetexto1"/>
        <w:spacing w:before="120"/>
        <w:jc w:val="center"/>
        <w:rPr>
          <w:b/>
          <w:bCs/>
          <w:sz w:val="24"/>
          <w:szCs w:val="24"/>
        </w:rPr>
      </w:pPr>
    </w:p>
    <w:p w:rsidR="003B0A0E" w:rsidRPr="002D2747" w:rsidRDefault="003B0A0E" w:rsidP="003B0A0E">
      <w:pPr>
        <w:pStyle w:val="Corpodetexto1"/>
        <w:spacing w:before="120"/>
        <w:jc w:val="center"/>
        <w:rPr>
          <w:b/>
          <w:bCs/>
          <w:sz w:val="24"/>
          <w:szCs w:val="24"/>
        </w:rPr>
      </w:pPr>
      <w:r w:rsidRPr="002D2747">
        <w:rPr>
          <w:b/>
          <w:bCs/>
          <w:sz w:val="24"/>
          <w:szCs w:val="24"/>
        </w:rPr>
        <w:lastRenderedPageBreak/>
        <w:t>CLÁUSULA QUARTA</w:t>
      </w:r>
    </w:p>
    <w:p w:rsidR="003B0A0E" w:rsidRPr="002D2747" w:rsidRDefault="003B0A0E" w:rsidP="003B0A0E">
      <w:pPr>
        <w:pStyle w:val="Corpodetexto1"/>
        <w:jc w:val="center"/>
        <w:rPr>
          <w:b/>
          <w:bCs/>
          <w:sz w:val="24"/>
          <w:szCs w:val="24"/>
        </w:rPr>
      </w:pPr>
      <w:r w:rsidRPr="002D2747">
        <w:rPr>
          <w:b/>
          <w:bCs/>
          <w:sz w:val="24"/>
          <w:szCs w:val="24"/>
        </w:rPr>
        <w:t>DA ENTREGA E DO PRAZO</w:t>
      </w:r>
    </w:p>
    <w:p w:rsidR="003B0A0E" w:rsidRPr="00381C7A" w:rsidRDefault="003B0A0E" w:rsidP="003B0A0E">
      <w:pPr>
        <w:spacing w:before="240" w:line="200" w:lineRule="atLeast"/>
        <w:jc w:val="both"/>
        <w:rPr>
          <w:rFonts w:eastAsia="Calibri"/>
          <w:sz w:val="24"/>
          <w:szCs w:val="24"/>
        </w:rPr>
      </w:pPr>
      <w:r w:rsidRPr="008B3A23">
        <w:rPr>
          <w:sz w:val="24"/>
          <w:szCs w:val="24"/>
        </w:rPr>
        <w:t>4.1 –</w:t>
      </w:r>
      <w:r w:rsidRPr="008B3A23">
        <w:rPr>
          <w:color w:val="FF0000"/>
          <w:sz w:val="24"/>
          <w:szCs w:val="24"/>
        </w:rPr>
        <w:t xml:space="preserve"> </w:t>
      </w:r>
      <w:r w:rsidRPr="00381C7A">
        <w:rPr>
          <w:rFonts w:eastAsia="Calibri"/>
          <w:sz w:val="24"/>
          <w:szCs w:val="24"/>
        </w:rPr>
        <w:t>O fornecimento</w:t>
      </w:r>
      <w:r>
        <w:rPr>
          <w:rFonts w:eastAsia="Calibri"/>
          <w:sz w:val="24"/>
          <w:szCs w:val="24"/>
        </w:rPr>
        <w:t xml:space="preserve"> dos itens</w:t>
      </w:r>
      <w:r w:rsidRPr="00381C7A">
        <w:rPr>
          <w:rFonts w:eastAsia="Calibri"/>
          <w:sz w:val="24"/>
          <w:szCs w:val="24"/>
        </w:rPr>
        <w:t xml:space="preserve"> licitados deverão </w:t>
      </w:r>
      <w:r>
        <w:rPr>
          <w:rFonts w:eastAsia="Calibri"/>
          <w:sz w:val="24"/>
          <w:szCs w:val="24"/>
        </w:rPr>
        <w:t xml:space="preserve">parceladas e </w:t>
      </w:r>
      <w:r w:rsidRPr="00381C7A">
        <w:rPr>
          <w:rFonts w:eastAsia="Calibri"/>
          <w:sz w:val="24"/>
          <w:szCs w:val="24"/>
        </w:rPr>
        <w:t xml:space="preserve">entregues </w:t>
      </w:r>
      <w:r>
        <w:rPr>
          <w:rFonts w:eastAsia="Calibri"/>
          <w:sz w:val="24"/>
          <w:szCs w:val="24"/>
        </w:rPr>
        <w:t>na Divisão Municipal de Educação</w:t>
      </w:r>
      <w:r w:rsidRPr="00381C7A">
        <w:rPr>
          <w:rFonts w:eastAsia="Calibri"/>
          <w:sz w:val="24"/>
          <w:szCs w:val="24"/>
        </w:rPr>
        <w:t xml:space="preserve"> de Santa Bárbara do Monte Verde</w:t>
      </w:r>
      <w:r>
        <w:rPr>
          <w:rFonts w:eastAsia="Calibri"/>
          <w:sz w:val="24"/>
          <w:szCs w:val="24"/>
        </w:rPr>
        <w:t>/MG,</w:t>
      </w:r>
      <w:r w:rsidRPr="00381C7A">
        <w:rPr>
          <w:rFonts w:eastAsia="Calibri"/>
          <w:sz w:val="24"/>
          <w:szCs w:val="24"/>
        </w:rPr>
        <w:t xml:space="preserve"> dentro da necessidade apresentada, o</w:t>
      </w:r>
      <w:r>
        <w:rPr>
          <w:rFonts w:eastAsia="Calibri"/>
          <w:sz w:val="24"/>
          <w:szCs w:val="24"/>
        </w:rPr>
        <w:t xml:space="preserve">s produtos deverão ser entregues até as 09h00min do dia </w:t>
      </w:r>
      <w:r>
        <w:rPr>
          <w:sz w:val="24"/>
          <w:szCs w:val="24"/>
        </w:rPr>
        <w:t xml:space="preserve">subsequente o recebimento </w:t>
      </w:r>
      <w:r w:rsidRPr="00381C7A">
        <w:rPr>
          <w:rFonts w:eastAsia="Calibri"/>
          <w:sz w:val="24"/>
          <w:szCs w:val="24"/>
        </w:rPr>
        <w:t>da nota de fornecimento do Setor Responsável da Prefeitura de Santa Bárbara do Monte Verde</w:t>
      </w:r>
    </w:p>
    <w:p w:rsidR="003B0A0E" w:rsidRPr="00381C7A" w:rsidRDefault="003B0A0E" w:rsidP="003B0A0E">
      <w:pPr>
        <w:pStyle w:val="Corpodetexto1"/>
        <w:spacing w:before="120"/>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3B0A0E" w:rsidRPr="00381C7A" w:rsidRDefault="003B0A0E" w:rsidP="003B0A0E">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3B0A0E" w:rsidRPr="00381C7A" w:rsidRDefault="003B0A0E" w:rsidP="003B0A0E">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3B0A0E" w:rsidRPr="002D2747" w:rsidRDefault="003B0A0E" w:rsidP="003B0A0E">
      <w:pPr>
        <w:pStyle w:val="Corpodetexto1"/>
        <w:spacing w:before="120"/>
        <w:jc w:val="center"/>
        <w:rPr>
          <w:b/>
          <w:bCs/>
          <w:sz w:val="24"/>
          <w:szCs w:val="24"/>
        </w:rPr>
      </w:pPr>
      <w:r w:rsidRPr="002D2747">
        <w:rPr>
          <w:b/>
          <w:bCs/>
          <w:sz w:val="24"/>
          <w:szCs w:val="24"/>
        </w:rPr>
        <w:t>CLÁUSULA QUINTA</w:t>
      </w:r>
    </w:p>
    <w:p w:rsidR="003B0A0E" w:rsidRPr="002D2747" w:rsidRDefault="003B0A0E" w:rsidP="003B0A0E">
      <w:pPr>
        <w:pStyle w:val="Corpodetexto1"/>
        <w:jc w:val="center"/>
        <w:rPr>
          <w:b/>
          <w:bCs/>
          <w:sz w:val="24"/>
          <w:szCs w:val="24"/>
        </w:rPr>
      </w:pPr>
      <w:r w:rsidRPr="002D2747">
        <w:rPr>
          <w:b/>
          <w:bCs/>
          <w:sz w:val="24"/>
          <w:szCs w:val="24"/>
        </w:rPr>
        <w:t>DAS OBRIGAÇÕES</w:t>
      </w:r>
    </w:p>
    <w:p w:rsidR="003B0A0E" w:rsidRPr="00395EA0" w:rsidRDefault="003B0A0E" w:rsidP="003B0A0E">
      <w:pPr>
        <w:pStyle w:val="Corpodetexto31"/>
        <w:spacing w:before="120"/>
        <w:rPr>
          <w:b/>
          <w:sz w:val="24"/>
          <w:szCs w:val="24"/>
        </w:rPr>
      </w:pPr>
      <w:r w:rsidRPr="00395EA0">
        <w:rPr>
          <w:b/>
          <w:sz w:val="24"/>
          <w:szCs w:val="24"/>
        </w:rPr>
        <w:t>5.1 – Do Município:</w:t>
      </w:r>
    </w:p>
    <w:p w:rsidR="003B0A0E" w:rsidRPr="00395EA0" w:rsidRDefault="003B0A0E" w:rsidP="003B0A0E">
      <w:pPr>
        <w:pStyle w:val="Corpodetexto21"/>
        <w:spacing w:before="120" w:after="0" w:line="240" w:lineRule="auto"/>
        <w:rPr>
          <w:bCs/>
        </w:rPr>
      </w:pPr>
      <w:r w:rsidRPr="00395EA0">
        <w:rPr>
          <w:bCs/>
        </w:rPr>
        <w:t xml:space="preserve">5.1.1- Atestar nas notas fiscais e/ou fatura a efetiva entrega do objeto desta licitação; </w:t>
      </w:r>
    </w:p>
    <w:p w:rsidR="003B0A0E" w:rsidRPr="00395EA0" w:rsidRDefault="003B0A0E" w:rsidP="003B0A0E">
      <w:pPr>
        <w:spacing w:before="120"/>
        <w:jc w:val="both"/>
        <w:rPr>
          <w:sz w:val="24"/>
          <w:szCs w:val="24"/>
        </w:rPr>
      </w:pPr>
      <w:r w:rsidRPr="00395EA0">
        <w:rPr>
          <w:sz w:val="24"/>
          <w:szCs w:val="24"/>
        </w:rPr>
        <w:t xml:space="preserve">5.1.2- Aplicar à empresa vencedora penalidade, quando for o caso; </w:t>
      </w:r>
    </w:p>
    <w:p w:rsidR="003B0A0E" w:rsidRPr="00395EA0" w:rsidRDefault="003B0A0E" w:rsidP="003B0A0E">
      <w:pPr>
        <w:spacing w:before="120"/>
        <w:jc w:val="both"/>
        <w:rPr>
          <w:sz w:val="24"/>
          <w:szCs w:val="24"/>
        </w:rPr>
      </w:pPr>
      <w:r w:rsidRPr="00395EA0">
        <w:rPr>
          <w:sz w:val="24"/>
          <w:szCs w:val="24"/>
        </w:rPr>
        <w:t>5.1.3- Prestar à contratada toda e qualquer informação, por esta solicitada, necessária à perfeita execução do contrato;</w:t>
      </w:r>
    </w:p>
    <w:p w:rsidR="003B0A0E" w:rsidRPr="00395EA0" w:rsidRDefault="003B0A0E" w:rsidP="003B0A0E">
      <w:pPr>
        <w:spacing w:before="120"/>
        <w:jc w:val="both"/>
        <w:rPr>
          <w:sz w:val="24"/>
          <w:szCs w:val="24"/>
        </w:rPr>
      </w:pPr>
      <w:r w:rsidRPr="00395EA0">
        <w:rPr>
          <w:sz w:val="24"/>
          <w:szCs w:val="24"/>
        </w:rPr>
        <w:t>5.1.4- Efetuar o pagamento à contratada no prazo avençado, após a entrega da nota fiscal no setor competente;</w:t>
      </w:r>
    </w:p>
    <w:p w:rsidR="003B0A0E" w:rsidRPr="00395EA0" w:rsidRDefault="003B0A0E" w:rsidP="003B0A0E">
      <w:pPr>
        <w:spacing w:before="120"/>
        <w:jc w:val="both"/>
        <w:rPr>
          <w:sz w:val="24"/>
          <w:szCs w:val="24"/>
        </w:rPr>
      </w:pPr>
      <w:r w:rsidRPr="00395EA0">
        <w:rPr>
          <w:sz w:val="24"/>
          <w:szCs w:val="24"/>
        </w:rPr>
        <w:t>5.1.5- Notificar, por escrito, à contratada da aplicação de qualquer sanção.</w:t>
      </w:r>
    </w:p>
    <w:p w:rsidR="003B0A0E" w:rsidRPr="00395EA0" w:rsidRDefault="003B0A0E" w:rsidP="003B0A0E">
      <w:pPr>
        <w:pStyle w:val="Corpodetexto31"/>
        <w:spacing w:before="240"/>
        <w:rPr>
          <w:b/>
          <w:sz w:val="24"/>
          <w:szCs w:val="24"/>
        </w:rPr>
      </w:pPr>
      <w:r w:rsidRPr="00395EA0">
        <w:rPr>
          <w:b/>
          <w:sz w:val="24"/>
          <w:szCs w:val="24"/>
        </w:rPr>
        <w:t>5.2.2 - Da Empresa Vencedora:</w:t>
      </w:r>
    </w:p>
    <w:p w:rsidR="003B0A0E" w:rsidRPr="00395EA0" w:rsidRDefault="003B0A0E" w:rsidP="003B0A0E">
      <w:pPr>
        <w:pStyle w:val="Corpodetexto21"/>
        <w:spacing w:before="120" w:line="240" w:lineRule="auto"/>
        <w:rPr>
          <w:bCs/>
        </w:rPr>
      </w:pPr>
      <w:r w:rsidRPr="00395EA0">
        <w:rPr>
          <w:bCs/>
        </w:rPr>
        <w:t xml:space="preserve">5.2.1- Fornecer o objeto desta licitação nas especificações contidas neste edital; </w:t>
      </w:r>
    </w:p>
    <w:p w:rsidR="003B0A0E" w:rsidRPr="00395EA0" w:rsidRDefault="003B0A0E" w:rsidP="003B0A0E">
      <w:pPr>
        <w:spacing w:before="120"/>
        <w:jc w:val="both"/>
        <w:rPr>
          <w:sz w:val="24"/>
          <w:szCs w:val="24"/>
        </w:rPr>
      </w:pPr>
      <w:r w:rsidRPr="00395EA0">
        <w:rPr>
          <w:sz w:val="24"/>
          <w:szCs w:val="24"/>
        </w:rPr>
        <w:t>5.2.2- Pagar todos os tributos que incidam ou venham a incidir, direta ou indiretamente, sobre os produtos vendidos;</w:t>
      </w:r>
    </w:p>
    <w:p w:rsidR="003B0A0E" w:rsidRPr="00395EA0" w:rsidRDefault="003B0A0E" w:rsidP="003B0A0E">
      <w:pPr>
        <w:spacing w:before="120"/>
        <w:jc w:val="both"/>
        <w:rPr>
          <w:sz w:val="24"/>
          <w:szCs w:val="24"/>
        </w:rPr>
      </w:pPr>
      <w:r w:rsidRPr="00395EA0">
        <w:rPr>
          <w:sz w:val="24"/>
          <w:szCs w:val="24"/>
        </w:rPr>
        <w:t>5.2.3- Manter, durante a execução do contrato, as mesmas condições de habilitação;</w:t>
      </w:r>
    </w:p>
    <w:p w:rsidR="003B0A0E" w:rsidRPr="00395EA0" w:rsidRDefault="003B0A0E" w:rsidP="003B0A0E">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3B0A0E" w:rsidRPr="00395EA0" w:rsidRDefault="003B0A0E" w:rsidP="003B0A0E">
      <w:pPr>
        <w:spacing w:before="120"/>
        <w:jc w:val="both"/>
        <w:rPr>
          <w:sz w:val="24"/>
          <w:szCs w:val="24"/>
        </w:rPr>
      </w:pPr>
      <w:r w:rsidRPr="00395EA0">
        <w:rPr>
          <w:sz w:val="24"/>
          <w:szCs w:val="24"/>
        </w:rPr>
        <w:t>5.2.5- Fornecer o objeto licitado, no preço, prazo e forma estipulada na proposta;</w:t>
      </w:r>
    </w:p>
    <w:p w:rsidR="003B0A0E" w:rsidRPr="00395EA0" w:rsidRDefault="003B0A0E" w:rsidP="003B0A0E">
      <w:pPr>
        <w:spacing w:before="120"/>
        <w:jc w:val="both"/>
        <w:rPr>
          <w:sz w:val="24"/>
          <w:szCs w:val="24"/>
        </w:rPr>
      </w:pPr>
      <w:r w:rsidRPr="00395EA0">
        <w:rPr>
          <w:sz w:val="24"/>
          <w:szCs w:val="24"/>
        </w:rPr>
        <w:lastRenderedPageBreak/>
        <w:t>5.2.6-</w:t>
      </w:r>
      <w:r w:rsidRPr="00395EA0">
        <w:rPr>
          <w:color w:val="FF0000"/>
          <w:sz w:val="24"/>
          <w:szCs w:val="24"/>
        </w:rPr>
        <w:t xml:space="preserve"> </w:t>
      </w:r>
      <w:r w:rsidRPr="00395EA0">
        <w:rPr>
          <w:sz w:val="24"/>
          <w:szCs w:val="24"/>
        </w:rPr>
        <w:t>Fornecer o objeto de boa qualidade, dentro dos padrões exigidos neste edital.</w:t>
      </w:r>
    </w:p>
    <w:p w:rsidR="003B0A0E" w:rsidRPr="002D2747" w:rsidRDefault="003B0A0E" w:rsidP="003B0A0E">
      <w:pPr>
        <w:spacing w:line="240" w:lineRule="atLeast"/>
        <w:jc w:val="both"/>
      </w:pPr>
    </w:p>
    <w:p w:rsidR="003B0A0E" w:rsidRPr="002D2747" w:rsidRDefault="003B0A0E" w:rsidP="003B0A0E">
      <w:pPr>
        <w:pStyle w:val="Corpodetexto1"/>
        <w:jc w:val="center"/>
        <w:rPr>
          <w:b/>
          <w:bCs/>
          <w:sz w:val="24"/>
          <w:szCs w:val="24"/>
        </w:rPr>
      </w:pPr>
      <w:r w:rsidRPr="002D2747">
        <w:rPr>
          <w:b/>
          <w:bCs/>
          <w:sz w:val="24"/>
          <w:szCs w:val="24"/>
        </w:rPr>
        <w:t>CLÁUSULA SEXTA</w:t>
      </w:r>
    </w:p>
    <w:p w:rsidR="003B0A0E" w:rsidRPr="002D2747" w:rsidRDefault="003B0A0E" w:rsidP="003B0A0E">
      <w:pPr>
        <w:pStyle w:val="Corpodetexto1"/>
        <w:jc w:val="center"/>
        <w:rPr>
          <w:b/>
          <w:bCs/>
          <w:sz w:val="24"/>
          <w:szCs w:val="24"/>
        </w:rPr>
      </w:pPr>
      <w:r w:rsidRPr="002D2747">
        <w:rPr>
          <w:b/>
          <w:bCs/>
          <w:sz w:val="24"/>
          <w:szCs w:val="24"/>
        </w:rPr>
        <w:t>DAS CONDIÇÕES DE FORNECIMENTO</w:t>
      </w:r>
    </w:p>
    <w:p w:rsidR="003B0A0E" w:rsidRPr="002D2747" w:rsidRDefault="003B0A0E" w:rsidP="003B0A0E">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3B0A0E" w:rsidRPr="002D2747" w:rsidRDefault="003B0A0E" w:rsidP="003B0A0E">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3B0A0E" w:rsidRPr="002D2747" w:rsidRDefault="003B0A0E" w:rsidP="003B0A0E">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3B0A0E" w:rsidRPr="002D2747" w:rsidRDefault="003B0A0E" w:rsidP="003B0A0E">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3B0A0E" w:rsidRPr="002D2747" w:rsidRDefault="003B0A0E" w:rsidP="003B0A0E">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3B0A0E" w:rsidRPr="002D2747" w:rsidRDefault="003B0A0E" w:rsidP="003B0A0E">
      <w:pPr>
        <w:pStyle w:val="Corpodetexto1"/>
        <w:spacing w:before="120"/>
        <w:jc w:val="center"/>
        <w:rPr>
          <w:b/>
          <w:bCs/>
          <w:sz w:val="24"/>
          <w:szCs w:val="24"/>
        </w:rPr>
      </w:pPr>
      <w:r w:rsidRPr="002D2747">
        <w:rPr>
          <w:b/>
          <w:bCs/>
          <w:sz w:val="24"/>
          <w:szCs w:val="24"/>
        </w:rPr>
        <w:t>CLÁUSULA SÉTIMA</w:t>
      </w:r>
    </w:p>
    <w:p w:rsidR="003B0A0E" w:rsidRPr="002D2747" w:rsidRDefault="003B0A0E" w:rsidP="003B0A0E">
      <w:pPr>
        <w:pStyle w:val="Corpodetexto1"/>
        <w:jc w:val="center"/>
        <w:rPr>
          <w:b/>
          <w:bCs/>
          <w:sz w:val="24"/>
          <w:szCs w:val="24"/>
        </w:rPr>
      </w:pPr>
      <w:r w:rsidRPr="002D2747">
        <w:rPr>
          <w:b/>
          <w:bCs/>
          <w:sz w:val="24"/>
          <w:szCs w:val="24"/>
        </w:rPr>
        <w:t>DAS PENALIDADES</w:t>
      </w:r>
    </w:p>
    <w:p w:rsidR="003B0A0E" w:rsidRPr="00395EA0" w:rsidRDefault="003B0A0E" w:rsidP="003B0A0E">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3B0A0E" w:rsidRPr="00395EA0" w:rsidRDefault="003B0A0E" w:rsidP="00D64471">
      <w:pPr>
        <w:widowControl w:val="0"/>
        <w:numPr>
          <w:ilvl w:val="0"/>
          <w:numId w:val="2"/>
        </w:numPr>
        <w:tabs>
          <w:tab w:val="clear" w:pos="1211"/>
          <w:tab w:val="left" w:pos="993"/>
        </w:tabs>
        <w:spacing w:before="120"/>
        <w:ind w:hanging="644"/>
        <w:jc w:val="both"/>
        <w:rPr>
          <w:sz w:val="24"/>
          <w:szCs w:val="24"/>
        </w:rPr>
      </w:pPr>
      <w:r w:rsidRPr="00395EA0">
        <w:rPr>
          <w:sz w:val="24"/>
          <w:szCs w:val="24"/>
        </w:rPr>
        <w:t>Advertência;</w:t>
      </w:r>
    </w:p>
    <w:p w:rsidR="003B0A0E" w:rsidRPr="00395EA0" w:rsidRDefault="003B0A0E" w:rsidP="00D64471">
      <w:pPr>
        <w:spacing w:before="120"/>
        <w:ind w:left="851" w:hanging="284"/>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3B0A0E" w:rsidRPr="00395EA0" w:rsidRDefault="003B0A0E" w:rsidP="00D64471">
      <w:pPr>
        <w:spacing w:before="120"/>
        <w:ind w:left="851" w:hanging="284"/>
        <w:jc w:val="both"/>
        <w:rPr>
          <w:sz w:val="24"/>
          <w:szCs w:val="24"/>
        </w:rPr>
      </w:pPr>
      <w:r w:rsidRPr="00395EA0">
        <w:rPr>
          <w:sz w:val="24"/>
          <w:szCs w:val="24"/>
        </w:rPr>
        <w:t>c) multa de 10% (dez) sobre o valor da nota de empenho, pela recusa injustificada do adjudicatário em executá-la;</w:t>
      </w:r>
    </w:p>
    <w:p w:rsidR="003B0A0E" w:rsidRPr="00395EA0" w:rsidRDefault="003B0A0E" w:rsidP="00D64471">
      <w:pPr>
        <w:pStyle w:val="Recuodecorpodetexto21"/>
        <w:spacing w:before="120" w:line="240" w:lineRule="auto"/>
        <w:ind w:left="851" w:hanging="284"/>
      </w:pPr>
      <w:r w:rsidRPr="00395EA0">
        <w:t>d) suspensão temporária de participação em licitações e impedimento de contratar com o Município, no prazo de até 5 (cinco) anos;</w:t>
      </w:r>
    </w:p>
    <w:p w:rsidR="003B0A0E" w:rsidRPr="00395EA0" w:rsidRDefault="003B0A0E" w:rsidP="00D64471">
      <w:pPr>
        <w:spacing w:before="120"/>
        <w:ind w:left="851" w:hanging="284"/>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3B0A0E" w:rsidRPr="00395EA0" w:rsidRDefault="003B0A0E" w:rsidP="003B0A0E">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3B0A0E" w:rsidRPr="00395EA0" w:rsidRDefault="003B0A0E" w:rsidP="003B0A0E">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3B0A0E" w:rsidRPr="00395EA0" w:rsidRDefault="003B0A0E" w:rsidP="003B0A0E">
      <w:pPr>
        <w:pStyle w:val="Corpodetexto"/>
        <w:spacing w:before="120"/>
        <w:rPr>
          <w:rFonts w:ascii="Times New Roman" w:hAnsi="Times New Roman"/>
          <w:sz w:val="24"/>
          <w:szCs w:val="24"/>
        </w:rPr>
      </w:pPr>
      <w:r w:rsidRPr="00395EA0">
        <w:rPr>
          <w:rFonts w:ascii="Times New Roman" w:hAnsi="Times New Roman"/>
          <w:sz w:val="24"/>
          <w:szCs w:val="24"/>
        </w:rPr>
        <w:t xml:space="preserve">7.4 - O recurso ou o pedido de reconsideração relativa às penalidades acima dispostas será </w:t>
      </w:r>
      <w:r w:rsidRPr="00395EA0">
        <w:rPr>
          <w:rFonts w:ascii="Times New Roman" w:hAnsi="Times New Roman"/>
          <w:sz w:val="24"/>
          <w:szCs w:val="24"/>
        </w:rPr>
        <w:lastRenderedPageBreak/>
        <w:t>dirigido ao Secretário da unidade requisitante, o qual decidirá o recurso no prazo de 05 (cinco) dias úteis e o pedido de reconsideração, no prazo de 10 (dez) dias úteis.</w:t>
      </w:r>
    </w:p>
    <w:p w:rsidR="003B0A0E" w:rsidRPr="000E153D" w:rsidRDefault="003B0A0E" w:rsidP="003B0A0E">
      <w:pPr>
        <w:pStyle w:val="Corpodetexto1"/>
        <w:spacing w:before="240"/>
        <w:jc w:val="center"/>
        <w:rPr>
          <w:b/>
          <w:bCs/>
          <w:sz w:val="24"/>
          <w:szCs w:val="24"/>
        </w:rPr>
      </w:pPr>
      <w:r w:rsidRPr="000E153D">
        <w:rPr>
          <w:b/>
          <w:bCs/>
          <w:sz w:val="24"/>
          <w:szCs w:val="24"/>
        </w:rPr>
        <w:t>CLÁUSULA OITAVA</w:t>
      </w:r>
    </w:p>
    <w:p w:rsidR="003B0A0E" w:rsidRPr="000E153D" w:rsidRDefault="003B0A0E" w:rsidP="003B0A0E">
      <w:pPr>
        <w:pStyle w:val="Corpodetexto1"/>
        <w:jc w:val="center"/>
        <w:rPr>
          <w:b/>
          <w:bCs/>
          <w:sz w:val="24"/>
          <w:szCs w:val="24"/>
        </w:rPr>
      </w:pPr>
      <w:r w:rsidRPr="000E153D">
        <w:rPr>
          <w:b/>
          <w:bCs/>
          <w:sz w:val="24"/>
          <w:szCs w:val="24"/>
        </w:rPr>
        <w:t>DA DOTAÇÃO ORÇAMENTÁRIA</w:t>
      </w:r>
    </w:p>
    <w:p w:rsidR="003B0A0E" w:rsidRPr="000E153D" w:rsidRDefault="003B0A0E" w:rsidP="003B0A0E">
      <w:pPr>
        <w:pStyle w:val="Corpodetexto1"/>
        <w:jc w:val="center"/>
        <w:rPr>
          <w:b/>
          <w:bCs/>
          <w:sz w:val="24"/>
          <w:szCs w:val="24"/>
        </w:rPr>
      </w:pPr>
    </w:p>
    <w:p w:rsidR="00C86584" w:rsidRDefault="003B0A0E" w:rsidP="003B0A0E">
      <w:pPr>
        <w:pStyle w:val="Corpodetexto1"/>
        <w:rPr>
          <w:bCs/>
          <w:sz w:val="24"/>
          <w:szCs w:val="24"/>
        </w:rPr>
      </w:pPr>
      <w:r w:rsidRPr="000E153D">
        <w:rPr>
          <w:bCs/>
          <w:sz w:val="24"/>
          <w:szCs w:val="24"/>
        </w:rPr>
        <w:t xml:space="preserve">8.1 – As despesas para pagamento do preço referente a presente Ata correrão por conta da seguinte dotação: </w:t>
      </w:r>
    </w:p>
    <w:p w:rsidR="00C86584" w:rsidRDefault="00C86584" w:rsidP="00C86584">
      <w:pPr>
        <w:pStyle w:val="Corpodetexto1"/>
        <w:spacing w:before="120"/>
        <w:rPr>
          <w:bCs/>
          <w:sz w:val="24"/>
          <w:szCs w:val="24"/>
        </w:rPr>
      </w:pPr>
      <w:r>
        <w:rPr>
          <w:bCs/>
          <w:sz w:val="24"/>
          <w:szCs w:val="24"/>
        </w:rPr>
        <w:t>3.3.90.30.00.2.03.01.12.306.0003.2.0012 – Oferecer Merenda Escolar no Ens. Fundamental – Fonte de recurso – 00.01.44</w:t>
      </w:r>
    </w:p>
    <w:p w:rsidR="00C86584" w:rsidRDefault="00C86584" w:rsidP="00C86584">
      <w:pPr>
        <w:pStyle w:val="Corpodetexto1"/>
        <w:spacing w:before="120"/>
        <w:rPr>
          <w:bCs/>
          <w:sz w:val="24"/>
          <w:szCs w:val="24"/>
        </w:rPr>
      </w:pPr>
      <w:r>
        <w:rPr>
          <w:bCs/>
          <w:sz w:val="24"/>
          <w:szCs w:val="24"/>
        </w:rPr>
        <w:t>3.3.90.30.00.2.03.01.12.306.0003.2.0013 – Oferecer Merenda Escolar na Creche – Fonte de recurso – 00.01.44</w:t>
      </w:r>
    </w:p>
    <w:p w:rsidR="00C86584" w:rsidRDefault="00C86584" w:rsidP="00C86584">
      <w:pPr>
        <w:pStyle w:val="Corpodetexto1"/>
        <w:spacing w:before="120"/>
        <w:rPr>
          <w:bCs/>
          <w:sz w:val="24"/>
          <w:szCs w:val="24"/>
        </w:rPr>
      </w:pPr>
      <w:r>
        <w:rPr>
          <w:bCs/>
          <w:sz w:val="24"/>
          <w:szCs w:val="24"/>
        </w:rPr>
        <w:t>3.3.90.30.00.2.03.01.12.306.0003.2.0014 – Oferecer Merenda Escolar no Ens. Pré-Escolar - Fonte de recurso – 00.01.44</w:t>
      </w:r>
    </w:p>
    <w:p w:rsidR="003B0A0E" w:rsidRPr="002D2747" w:rsidRDefault="003B0A0E" w:rsidP="003B0A0E">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3B0A0E" w:rsidRPr="002D2747" w:rsidRDefault="003B0A0E" w:rsidP="003B0A0E">
      <w:pPr>
        <w:pStyle w:val="Corpodetexto1"/>
        <w:jc w:val="center"/>
        <w:rPr>
          <w:b/>
          <w:bCs/>
          <w:sz w:val="24"/>
          <w:szCs w:val="24"/>
        </w:rPr>
      </w:pPr>
      <w:r w:rsidRPr="002D2747">
        <w:rPr>
          <w:b/>
          <w:bCs/>
          <w:sz w:val="24"/>
          <w:szCs w:val="24"/>
        </w:rPr>
        <w:t>DO REAJUSTAMENTO DE PREÇOS</w:t>
      </w:r>
    </w:p>
    <w:p w:rsidR="003B0A0E" w:rsidRPr="002D2747" w:rsidRDefault="003B0A0E" w:rsidP="003B0A0E">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001/2018</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3B0A0E" w:rsidRPr="002D2747" w:rsidRDefault="003B0A0E" w:rsidP="003B0A0E">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B0A0E" w:rsidRPr="000E153D" w:rsidRDefault="003B0A0E" w:rsidP="003B0A0E">
      <w:pPr>
        <w:pStyle w:val="Corpodetexto1"/>
        <w:spacing w:before="240"/>
        <w:jc w:val="center"/>
        <w:rPr>
          <w:b/>
          <w:bCs/>
          <w:sz w:val="24"/>
          <w:szCs w:val="24"/>
        </w:rPr>
      </w:pPr>
      <w:r w:rsidRPr="000E153D">
        <w:rPr>
          <w:b/>
          <w:bCs/>
          <w:sz w:val="24"/>
          <w:szCs w:val="24"/>
        </w:rPr>
        <w:t>CLÁUSULA DÉCIMA</w:t>
      </w:r>
    </w:p>
    <w:p w:rsidR="003B0A0E" w:rsidRPr="000E153D" w:rsidRDefault="003B0A0E" w:rsidP="003B0A0E">
      <w:pPr>
        <w:pStyle w:val="Corpodetexto1"/>
        <w:jc w:val="center"/>
        <w:rPr>
          <w:b/>
          <w:bCs/>
          <w:sz w:val="24"/>
          <w:szCs w:val="24"/>
        </w:rPr>
      </w:pPr>
      <w:r w:rsidRPr="000E153D">
        <w:rPr>
          <w:b/>
          <w:bCs/>
          <w:sz w:val="24"/>
          <w:szCs w:val="24"/>
        </w:rPr>
        <w:t>DO CANCELAMENTO DA ATA DE REGISTRO DE PREÇOS</w:t>
      </w:r>
    </w:p>
    <w:p w:rsidR="003B0A0E" w:rsidRPr="000E153D" w:rsidRDefault="003B0A0E" w:rsidP="003B0A0E">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lastRenderedPageBreak/>
        <w:t xml:space="preserve">10.1.5 - os preços registrados se apresentarem superiores aos praticados no mercado, e a detentora não acatar a revisão dos mesmos; </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3B0A0E" w:rsidRPr="000E153D" w:rsidRDefault="003B0A0E" w:rsidP="003B0A0E">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3B0A0E" w:rsidRPr="000E153D" w:rsidRDefault="003B0A0E" w:rsidP="003B0A0E">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3B0A0E" w:rsidRPr="000E153D" w:rsidRDefault="003B0A0E" w:rsidP="003B0A0E">
      <w:pPr>
        <w:pStyle w:val="Corpodetexto1"/>
        <w:spacing w:before="240"/>
        <w:jc w:val="center"/>
        <w:rPr>
          <w:b/>
          <w:bCs/>
          <w:sz w:val="24"/>
          <w:szCs w:val="24"/>
        </w:rPr>
      </w:pPr>
      <w:r w:rsidRPr="000E153D">
        <w:rPr>
          <w:b/>
          <w:bCs/>
          <w:sz w:val="24"/>
          <w:szCs w:val="24"/>
        </w:rPr>
        <w:t>CLÁUSULA DÉCIMA PRIMEIRA</w:t>
      </w:r>
    </w:p>
    <w:p w:rsidR="003B0A0E" w:rsidRPr="000E153D" w:rsidRDefault="003B0A0E" w:rsidP="003B0A0E">
      <w:pPr>
        <w:pStyle w:val="Corpodetexto1"/>
        <w:jc w:val="center"/>
        <w:rPr>
          <w:b/>
          <w:bCs/>
          <w:sz w:val="24"/>
          <w:szCs w:val="24"/>
        </w:rPr>
      </w:pPr>
      <w:r w:rsidRPr="000E153D">
        <w:rPr>
          <w:b/>
          <w:bCs/>
          <w:sz w:val="24"/>
          <w:szCs w:val="24"/>
        </w:rPr>
        <w:t>DA AUTORIZAÇÃO PARA AQUISIÇÃO</w:t>
      </w:r>
    </w:p>
    <w:p w:rsidR="003B0A0E" w:rsidRPr="000E153D" w:rsidRDefault="003B0A0E" w:rsidP="003B0A0E">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3B0A0E" w:rsidRPr="000E153D" w:rsidRDefault="003B0A0E" w:rsidP="003B0A0E">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3B0A0E" w:rsidRPr="000E153D" w:rsidRDefault="003B0A0E" w:rsidP="003B0A0E">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3B0A0E" w:rsidRPr="000E153D" w:rsidRDefault="003B0A0E" w:rsidP="003B0A0E">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3B0A0E" w:rsidRPr="002D2747" w:rsidRDefault="003B0A0E" w:rsidP="003B0A0E">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3B0A0E" w:rsidRPr="002D2747" w:rsidRDefault="003B0A0E" w:rsidP="003B0A0E">
      <w:pPr>
        <w:pStyle w:val="Corpodetexto1"/>
        <w:jc w:val="center"/>
        <w:rPr>
          <w:b/>
          <w:bCs/>
          <w:sz w:val="24"/>
          <w:szCs w:val="24"/>
        </w:rPr>
      </w:pPr>
      <w:r w:rsidRPr="002D2747">
        <w:rPr>
          <w:b/>
          <w:bCs/>
          <w:sz w:val="24"/>
          <w:szCs w:val="24"/>
        </w:rPr>
        <w:t>DAS DISPOSIÇÕES FINAIS</w:t>
      </w:r>
    </w:p>
    <w:p w:rsidR="003B0A0E" w:rsidRPr="002D2747" w:rsidRDefault="003B0A0E" w:rsidP="003B0A0E">
      <w:pPr>
        <w:pStyle w:val="Corpodetexto1"/>
        <w:jc w:val="center"/>
        <w:rPr>
          <w:b/>
          <w:bCs/>
          <w:sz w:val="24"/>
          <w:szCs w:val="24"/>
        </w:rPr>
      </w:pPr>
    </w:p>
    <w:p w:rsidR="003B0A0E" w:rsidRPr="002D2747" w:rsidRDefault="003B0A0E" w:rsidP="003B0A0E">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001/2018,</w:t>
      </w:r>
      <w:r w:rsidRPr="002D2747">
        <w:rPr>
          <w:sz w:val="24"/>
          <w:szCs w:val="24"/>
        </w:rPr>
        <w:t xml:space="preserve"> Processo </w:t>
      </w:r>
      <w:r>
        <w:rPr>
          <w:sz w:val="24"/>
          <w:szCs w:val="24"/>
        </w:rPr>
        <w:t>Licitatório nº 002/2018</w:t>
      </w:r>
      <w:r w:rsidRPr="002D2747">
        <w:rPr>
          <w:sz w:val="24"/>
          <w:szCs w:val="24"/>
        </w:rPr>
        <w:t>, e a proposta da empresa</w:t>
      </w:r>
      <w:r w:rsidR="00D64471">
        <w:rPr>
          <w:sz w:val="24"/>
          <w:szCs w:val="24"/>
        </w:rPr>
        <w:t xml:space="preserve"> </w:t>
      </w:r>
      <w:r w:rsidR="003747CE" w:rsidRPr="00B80DC5">
        <w:rPr>
          <w:sz w:val="24"/>
          <w:szCs w:val="24"/>
        </w:rPr>
        <w:t>Miguel Angelo Altomare de Jesus</w:t>
      </w:r>
      <w:r w:rsidR="00D64471">
        <w:rPr>
          <w:sz w:val="24"/>
          <w:szCs w:val="24"/>
        </w:rPr>
        <w:t xml:space="preserve">, </w:t>
      </w:r>
      <w:r w:rsidRPr="002D2747">
        <w:rPr>
          <w:sz w:val="24"/>
          <w:szCs w:val="24"/>
        </w:rPr>
        <w:t>classificada em 1º lugar no certame supranumerado.</w:t>
      </w:r>
    </w:p>
    <w:p w:rsidR="003B0A0E" w:rsidRPr="002D2747" w:rsidRDefault="003B0A0E" w:rsidP="003B0A0E">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BE73B2" w:rsidRDefault="00BE73B2" w:rsidP="003B0A0E">
      <w:pPr>
        <w:pStyle w:val="Textodebalo"/>
        <w:spacing w:before="120"/>
        <w:jc w:val="center"/>
        <w:rPr>
          <w:rFonts w:ascii="Times New Roman" w:hAnsi="Times New Roman"/>
          <w:b/>
          <w:bCs/>
          <w:sz w:val="24"/>
          <w:szCs w:val="24"/>
        </w:rPr>
      </w:pPr>
    </w:p>
    <w:p w:rsidR="003B0A0E" w:rsidRPr="002D2747" w:rsidRDefault="003B0A0E" w:rsidP="003B0A0E">
      <w:pPr>
        <w:pStyle w:val="Textodebalo"/>
        <w:spacing w:before="120"/>
        <w:jc w:val="center"/>
        <w:rPr>
          <w:rFonts w:ascii="Times New Roman" w:hAnsi="Times New Roman"/>
          <w:b/>
          <w:bCs/>
          <w:sz w:val="24"/>
          <w:szCs w:val="24"/>
        </w:rPr>
      </w:pPr>
      <w:r w:rsidRPr="002D2747">
        <w:rPr>
          <w:rFonts w:ascii="Times New Roman" w:hAnsi="Times New Roman"/>
          <w:b/>
          <w:bCs/>
          <w:sz w:val="24"/>
          <w:szCs w:val="24"/>
        </w:rPr>
        <w:lastRenderedPageBreak/>
        <w:t xml:space="preserve">CLÁUSULA DÉCIMA </w:t>
      </w:r>
      <w:r>
        <w:rPr>
          <w:rFonts w:ascii="Times New Roman" w:hAnsi="Times New Roman"/>
          <w:b/>
          <w:bCs/>
          <w:sz w:val="24"/>
          <w:szCs w:val="24"/>
        </w:rPr>
        <w:t>QUARTA</w:t>
      </w:r>
    </w:p>
    <w:p w:rsidR="003B0A0E" w:rsidRPr="002D2747" w:rsidRDefault="003B0A0E" w:rsidP="003B0A0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3B0A0E" w:rsidRPr="002D2747" w:rsidRDefault="003B0A0E" w:rsidP="00324179">
      <w:pPr>
        <w:pStyle w:val="Textodebalo"/>
        <w:jc w:val="both"/>
        <w:rPr>
          <w:rFonts w:ascii="Times New Roman" w:hAnsi="Times New Roman"/>
          <w:sz w:val="24"/>
          <w:szCs w:val="24"/>
        </w:rPr>
      </w:pPr>
    </w:p>
    <w:p w:rsidR="003B0A0E" w:rsidRPr="002D2747" w:rsidRDefault="003B0A0E" w:rsidP="00324179">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3B0A0E" w:rsidRDefault="003B0A0E" w:rsidP="00324179">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3B0A0E" w:rsidRDefault="003B0A0E" w:rsidP="003B0A0E">
      <w:pPr>
        <w:pStyle w:val="Textodebalo"/>
        <w:ind w:firstLine="1440"/>
        <w:rPr>
          <w:rFonts w:ascii="Times New Roman" w:hAnsi="Times New Roman"/>
          <w:sz w:val="24"/>
          <w:szCs w:val="24"/>
        </w:rPr>
      </w:pPr>
    </w:p>
    <w:p w:rsidR="003B0A0E" w:rsidRDefault="009A48CB" w:rsidP="00794826">
      <w:pPr>
        <w:pStyle w:val="Textodebalo"/>
        <w:ind w:firstLine="708"/>
        <w:rPr>
          <w:rFonts w:ascii="Times New Roman" w:hAnsi="Times New Roman"/>
          <w:sz w:val="24"/>
          <w:szCs w:val="24"/>
        </w:rPr>
      </w:pPr>
      <w:r>
        <w:rPr>
          <w:rFonts w:ascii="Times New Roman" w:hAnsi="Times New Roman"/>
          <w:sz w:val="24"/>
          <w:szCs w:val="24"/>
        </w:rPr>
        <w:t xml:space="preserve">Santa Bárbara do Monte Verde, </w:t>
      </w:r>
      <w:r w:rsidR="00025400">
        <w:rPr>
          <w:rFonts w:ascii="Times New Roman" w:hAnsi="Times New Roman"/>
          <w:sz w:val="24"/>
          <w:szCs w:val="24"/>
        </w:rPr>
        <w:t>05</w:t>
      </w:r>
      <w:r>
        <w:rPr>
          <w:rFonts w:ascii="Times New Roman" w:hAnsi="Times New Roman"/>
          <w:sz w:val="24"/>
          <w:szCs w:val="24"/>
        </w:rPr>
        <w:t xml:space="preserve"> de fevereiro de 2018.</w:t>
      </w:r>
    </w:p>
    <w:p w:rsidR="009A48CB" w:rsidRDefault="009A48CB" w:rsidP="009A48CB">
      <w:pPr>
        <w:pStyle w:val="Textodebalo"/>
        <w:jc w:val="center"/>
        <w:rPr>
          <w:rFonts w:ascii="Times New Roman" w:hAnsi="Times New Roman"/>
          <w:sz w:val="24"/>
          <w:szCs w:val="24"/>
        </w:rPr>
      </w:pPr>
    </w:p>
    <w:p w:rsidR="00895979" w:rsidRDefault="00895979" w:rsidP="009A48CB">
      <w:pPr>
        <w:pStyle w:val="Textodebalo"/>
        <w:jc w:val="center"/>
        <w:rPr>
          <w:rFonts w:ascii="Times New Roman" w:hAnsi="Times New Roman"/>
          <w:sz w:val="24"/>
          <w:szCs w:val="24"/>
        </w:rPr>
      </w:pPr>
    </w:p>
    <w:p w:rsidR="009A48CB" w:rsidRDefault="009A48CB" w:rsidP="009A48CB">
      <w:pPr>
        <w:pStyle w:val="Textodebalo"/>
        <w:jc w:val="center"/>
        <w:rPr>
          <w:rFonts w:ascii="Times New Roman" w:hAnsi="Times New Roman"/>
          <w:sz w:val="24"/>
          <w:szCs w:val="24"/>
        </w:rPr>
      </w:pPr>
    </w:p>
    <w:p w:rsidR="00794826" w:rsidRPr="00BE73B2" w:rsidRDefault="00794826" w:rsidP="00794826">
      <w:pPr>
        <w:pStyle w:val="Textodebalo"/>
        <w:jc w:val="center"/>
        <w:rPr>
          <w:rFonts w:ascii="Times New Roman" w:hAnsi="Times New Roman"/>
          <w:sz w:val="24"/>
          <w:szCs w:val="24"/>
        </w:rPr>
      </w:pPr>
      <w:r w:rsidRPr="00BE73B2">
        <w:rPr>
          <w:rFonts w:ascii="Times New Roman" w:hAnsi="Times New Roman"/>
          <w:sz w:val="24"/>
          <w:szCs w:val="24"/>
        </w:rPr>
        <w:t>Ismael Teixeira de Paiva</w:t>
      </w:r>
    </w:p>
    <w:p w:rsidR="00794826" w:rsidRPr="00BE73B2" w:rsidRDefault="00794826" w:rsidP="00794826">
      <w:pPr>
        <w:pStyle w:val="Corpodetexto1"/>
        <w:jc w:val="center"/>
        <w:rPr>
          <w:sz w:val="24"/>
          <w:szCs w:val="24"/>
        </w:rPr>
      </w:pPr>
      <w:r w:rsidRPr="00BE73B2">
        <w:rPr>
          <w:sz w:val="24"/>
          <w:szCs w:val="24"/>
        </w:rPr>
        <w:t xml:space="preserve">Prefeito </w:t>
      </w:r>
    </w:p>
    <w:p w:rsidR="00794826" w:rsidRPr="00BE73B2" w:rsidRDefault="00794826" w:rsidP="00794826">
      <w:pPr>
        <w:pStyle w:val="Corpodetexto1"/>
        <w:jc w:val="center"/>
        <w:rPr>
          <w:sz w:val="24"/>
          <w:szCs w:val="24"/>
        </w:rPr>
      </w:pPr>
    </w:p>
    <w:p w:rsidR="00794826" w:rsidRPr="00BE73B2" w:rsidRDefault="00794826" w:rsidP="00794826">
      <w:pPr>
        <w:pStyle w:val="Corpodetexto1"/>
        <w:jc w:val="center"/>
        <w:rPr>
          <w:sz w:val="24"/>
          <w:szCs w:val="24"/>
        </w:rPr>
      </w:pPr>
    </w:p>
    <w:p w:rsidR="00794826" w:rsidRPr="00BE73B2" w:rsidRDefault="00794826" w:rsidP="00794826">
      <w:pPr>
        <w:pStyle w:val="Corpodetexto1"/>
        <w:jc w:val="left"/>
        <w:rPr>
          <w:sz w:val="24"/>
          <w:szCs w:val="24"/>
        </w:rPr>
      </w:pPr>
      <w:r w:rsidRPr="00BE73B2">
        <w:rPr>
          <w:sz w:val="24"/>
          <w:szCs w:val="24"/>
        </w:rPr>
        <w:t>Maria das Dores de Almeida Fonseca</w:t>
      </w:r>
      <w:r w:rsidRPr="00BE73B2">
        <w:rPr>
          <w:sz w:val="24"/>
          <w:szCs w:val="24"/>
        </w:rPr>
        <w:tab/>
        <w:t xml:space="preserve">                    Ana Paula de Almeida Carvalho</w:t>
      </w:r>
    </w:p>
    <w:tbl>
      <w:tblPr>
        <w:tblW w:w="0" w:type="auto"/>
        <w:tblLook w:val="04A0"/>
      </w:tblPr>
      <w:tblGrid>
        <w:gridCol w:w="9003"/>
      </w:tblGrid>
      <w:tr w:rsidR="00794826" w:rsidRPr="00BE73B2" w:rsidTr="00AE79E3">
        <w:tc>
          <w:tcPr>
            <w:tcW w:w="9210" w:type="dxa"/>
          </w:tcPr>
          <w:p w:rsidR="00794826" w:rsidRPr="00BE73B2" w:rsidRDefault="00794826" w:rsidP="00AE79E3">
            <w:pPr>
              <w:pStyle w:val="Corpodetexto1"/>
              <w:rPr>
                <w:sz w:val="24"/>
                <w:szCs w:val="24"/>
              </w:rPr>
            </w:pPr>
            <w:r w:rsidRPr="00BE73B2">
              <w:rPr>
                <w:sz w:val="24"/>
                <w:szCs w:val="24"/>
              </w:rPr>
              <w:t xml:space="preserve">    Chefe da Divisão de Educação                                                     Pregoeira</w:t>
            </w:r>
          </w:p>
        </w:tc>
      </w:tr>
      <w:tr w:rsidR="00794826" w:rsidRPr="00BE73B2" w:rsidTr="00AE79E3">
        <w:tc>
          <w:tcPr>
            <w:tcW w:w="9210" w:type="dxa"/>
          </w:tcPr>
          <w:p w:rsidR="00794826" w:rsidRPr="00BE73B2" w:rsidRDefault="00794826" w:rsidP="00AE79E3">
            <w:pPr>
              <w:pStyle w:val="Corpodetexto1"/>
              <w:jc w:val="center"/>
              <w:rPr>
                <w:sz w:val="24"/>
                <w:szCs w:val="24"/>
              </w:rPr>
            </w:pPr>
          </w:p>
          <w:p w:rsidR="00794826" w:rsidRPr="00BE73B2" w:rsidRDefault="00794826" w:rsidP="00AE79E3">
            <w:pPr>
              <w:pStyle w:val="Corpodetexto1"/>
              <w:jc w:val="center"/>
              <w:rPr>
                <w:sz w:val="24"/>
                <w:szCs w:val="24"/>
              </w:rPr>
            </w:pPr>
          </w:p>
        </w:tc>
      </w:tr>
      <w:tr w:rsidR="00794826" w:rsidRPr="00BE73B2" w:rsidTr="00AE79E3">
        <w:trPr>
          <w:trHeight w:val="548"/>
        </w:trPr>
        <w:tc>
          <w:tcPr>
            <w:tcW w:w="9210" w:type="dxa"/>
          </w:tcPr>
          <w:p w:rsidR="00794826" w:rsidRPr="00BE73B2" w:rsidRDefault="00794826" w:rsidP="00AE79E3">
            <w:pPr>
              <w:pStyle w:val="Corpodetexto1"/>
              <w:jc w:val="center"/>
              <w:rPr>
                <w:sz w:val="24"/>
                <w:szCs w:val="24"/>
              </w:rPr>
            </w:pPr>
          </w:p>
          <w:p w:rsidR="00794826" w:rsidRPr="00BE73B2" w:rsidRDefault="00794826" w:rsidP="00794826">
            <w:pPr>
              <w:pStyle w:val="Corpodetexto1"/>
              <w:jc w:val="center"/>
              <w:rPr>
                <w:sz w:val="24"/>
                <w:szCs w:val="24"/>
              </w:rPr>
            </w:pPr>
            <w:r w:rsidRPr="00BE73B2">
              <w:rPr>
                <w:sz w:val="24"/>
                <w:szCs w:val="24"/>
              </w:rPr>
              <w:t>Miguel Angelo A. de Jesus</w:t>
            </w:r>
          </w:p>
          <w:p w:rsidR="00794826" w:rsidRPr="00BE73B2" w:rsidRDefault="00794826" w:rsidP="00AE79E3">
            <w:pPr>
              <w:pStyle w:val="Corpodetexto1"/>
              <w:jc w:val="center"/>
              <w:rPr>
                <w:sz w:val="24"/>
                <w:szCs w:val="24"/>
              </w:rPr>
            </w:pPr>
            <w:r w:rsidRPr="00BE73B2">
              <w:rPr>
                <w:sz w:val="24"/>
                <w:szCs w:val="24"/>
              </w:rPr>
              <w:t>Empresa detentora da Ata</w:t>
            </w:r>
          </w:p>
          <w:p w:rsidR="00794826" w:rsidRPr="00BE73B2" w:rsidRDefault="00794826" w:rsidP="00AE79E3">
            <w:pPr>
              <w:pStyle w:val="Corpodetexto1"/>
              <w:jc w:val="center"/>
              <w:rPr>
                <w:sz w:val="24"/>
                <w:szCs w:val="24"/>
              </w:rPr>
            </w:pPr>
          </w:p>
        </w:tc>
      </w:tr>
    </w:tbl>
    <w:p w:rsidR="00794826" w:rsidRDefault="00794826" w:rsidP="00794826">
      <w:pPr>
        <w:pStyle w:val="Corpodetexto1"/>
        <w:rPr>
          <w:sz w:val="24"/>
          <w:szCs w:val="24"/>
        </w:rPr>
      </w:pPr>
    </w:p>
    <w:p w:rsidR="00794826" w:rsidRDefault="00794826" w:rsidP="00794826">
      <w:pPr>
        <w:pStyle w:val="Corpodetexto1"/>
        <w:rPr>
          <w:sz w:val="24"/>
          <w:szCs w:val="24"/>
        </w:rPr>
      </w:pPr>
      <w:r w:rsidRPr="002D2747">
        <w:rPr>
          <w:sz w:val="24"/>
          <w:szCs w:val="24"/>
        </w:rPr>
        <w:t>Testemunhas:</w:t>
      </w:r>
    </w:p>
    <w:p w:rsidR="00794826" w:rsidRPr="002D2747" w:rsidRDefault="00794826" w:rsidP="00794826">
      <w:pPr>
        <w:pStyle w:val="Corpodetexto1"/>
        <w:rPr>
          <w:sz w:val="24"/>
          <w:szCs w:val="24"/>
        </w:rPr>
      </w:pPr>
    </w:p>
    <w:p w:rsidR="00794826" w:rsidRDefault="00794826" w:rsidP="00794826">
      <w:pPr>
        <w:rPr>
          <w:sz w:val="24"/>
          <w:szCs w:val="24"/>
        </w:rPr>
      </w:pPr>
      <w:r>
        <w:rPr>
          <w:sz w:val="24"/>
          <w:szCs w:val="24"/>
        </w:rPr>
        <w:t>1) ________</w:t>
      </w:r>
      <w:r w:rsidRPr="00357A99">
        <w:rPr>
          <w:sz w:val="24"/>
          <w:szCs w:val="24"/>
        </w:rPr>
        <w:t>________________</w:t>
      </w:r>
      <w:r>
        <w:rPr>
          <w:sz w:val="24"/>
          <w:szCs w:val="24"/>
        </w:rPr>
        <w:t>___</w:t>
      </w:r>
      <w:r w:rsidRPr="00357A99">
        <w:rPr>
          <w:sz w:val="24"/>
          <w:szCs w:val="24"/>
        </w:rPr>
        <w:t>_____</w:t>
      </w:r>
    </w:p>
    <w:p w:rsidR="00794826" w:rsidRDefault="00794826" w:rsidP="00794826">
      <w:pPr>
        <w:rPr>
          <w:sz w:val="24"/>
          <w:szCs w:val="24"/>
        </w:rPr>
      </w:pPr>
    </w:p>
    <w:p w:rsidR="00794826" w:rsidRDefault="00794826" w:rsidP="00794826">
      <w:pPr>
        <w:rPr>
          <w:sz w:val="24"/>
          <w:szCs w:val="24"/>
        </w:rPr>
      </w:pPr>
    </w:p>
    <w:p w:rsidR="00794826" w:rsidRDefault="00794826" w:rsidP="00794826">
      <w:r>
        <w:rPr>
          <w:sz w:val="24"/>
          <w:szCs w:val="24"/>
        </w:rPr>
        <w:t>2) ________________________________</w:t>
      </w:r>
    </w:p>
    <w:p w:rsidR="009A48CB" w:rsidRDefault="009A48CB" w:rsidP="009A48CB">
      <w:pPr>
        <w:pStyle w:val="Textodebalo"/>
        <w:jc w:val="center"/>
        <w:rPr>
          <w:rFonts w:ascii="Times New Roman" w:hAnsi="Times New Roman"/>
          <w:sz w:val="24"/>
          <w:szCs w:val="24"/>
        </w:rPr>
      </w:pPr>
    </w:p>
    <w:p w:rsidR="0092493F" w:rsidRPr="009A48CB" w:rsidRDefault="0092493F" w:rsidP="009A48CB">
      <w:pPr>
        <w:tabs>
          <w:tab w:val="left" w:pos="5175"/>
        </w:tabs>
      </w:pPr>
    </w:p>
    <w:sectPr w:rsidR="0092493F" w:rsidRPr="009A48CB" w:rsidSect="0019704D">
      <w:headerReference w:type="default" r:id="rId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5A" w:rsidRDefault="00D8335A" w:rsidP="00B95EC9">
      <w:r>
        <w:separator/>
      </w:r>
    </w:p>
  </w:endnote>
  <w:endnote w:type="continuationSeparator" w:id="0">
    <w:p w:rsidR="00D8335A" w:rsidRDefault="00D8335A" w:rsidP="00B95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5A" w:rsidRDefault="00D8335A" w:rsidP="00B95EC9">
      <w:r>
        <w:separator/>
      </w:r>
    </w:p>
  </w:footnote>
  <w:footnote w:type="continuationSeparator" w:id="0">
    <w:p w:rsidR="00D8335A" w:rsidRDefault="00D8335A" w:rsidP="00B95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C9" w:rsidRPr="002D2747" w:rsidRDefault="00B95EC9" w:rsidP="00B95EC9">
    <w:pPr>
      <w:pStyle w:val="Cabealho"/>
      <w:jc w:val="center"/>
      <w:rPr>
        <w:sz w:val="30"/>
        <w:szCs w:val="30"/>
      </w:rPr>
    </w:pPr>
    <w:r>
      <w:rPr>
        <w:noProof/>
        <w:sz w:val="30"/>
        <w:szCs w:val="30"/>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B95EC9" w:rsidRPr="002D2747" w:rsidRDefault="00B95EC9" w:rsidP="00B95EC9">
    <w:pPr>
      <w:pStyle w:val="Cabealho"/>
      <w:ind w:left="851" w:firstLine="283"/>
      <w:jc w:val="center"/>
      <w:rPr>
        <w:b/>
        <w:sz w:val="36"/>
        <w:szCs w:val="36"/>
      </w:rPr>
    </w:pPr>
    <w:r w:rsidRPr="002D2747">
      <w:rPr>
        <w:b/>
        <w:sz w:val="36"/>
        <w:szCs w:val="36"/>
      </w:rPr>
      <w:t>SANTA BÁRBARA DO MONTE VERDE</w:t>
    </w:r>
  </w:p>
  <w:p w:rsidR="00B95EC9" w:rsidRPr="002D2747" w:rsidRDefault="00B95EC9" w:rsidP="00B95EC9">
    <w:pPr>
      <w:pStyle w:val="Cabealho"/>
      <w:ind w:left="851" w:firstLine="283"/>
      <w:jc w:val="center"/>
    </w:pPr>
    <w:r w:rsidRPr="002D2747">
      <w:t>Praça Barão de Santa Bárbara, 57 Centro</w:t>
    </w:r>
  </w:p>
  <w:p w:rsidR="00B95EC9" w:rsidRDefault="00B95EC9" w:rsidP="00B95EC9">
    <w:pPr>
      <w:pStyle w:val="Cabealho"/>
      <w:ind w:left="851" w:firstLine="283"/>
      <w:jc w:val="center"/>
    </w:pPr>
    <w:r w:rsidRPr="002D2747">
      <w:t>Tel.: (32) 3283-8272 - Telefax: (32)3283-8272</w:t>
    </w:r>
  </w:p>
  <w:p w:rsidR="00B95EC9" w:rsidRPr="002D2747" w:rsidRDefault="00B95EC9" w:rsidP="00B95EC9">
    <w:pPr>
      <w:pStyle w:val="Cabealho"/>
      <w:ind w:left="851" w:firstLine="283"/>
      <w:jc w:val="center"/>
    </w:pPr>
    <w:r>
      <w:t>E-</w:t>
    </w:r>
    <w:r w:rsidRPr="002D2747">
      <w:t xml:space="preserve">mail: </w:t>
    </w:r>
    <w:r w:rsidRPr="009A0DA5">
      <w:t>gabinete</w:t>
    </w:r>
    <w:r>
      <w:t>@santabarbaradomonteverde.mg.gov.br</w:t>
    </w:r>
  </w:p>
  <w:p w:rsidR="00B95EC9" w:rsidRPr="002D2747" w:rsidRDefault="00B95EC9" w:rsidP="00B95EC9">
    <w:pPr>
      <w:pStyle w:val="Cabealho"/>
      <w:ind w:left="851" w:firstLine="283"/>
      <w:jc w:val="center"/>
    </w:pPr>
    <w:r w:rsidRPr="002D2747">
      <w:t>CEP 36132-000 - Minas Gerais</w:t>
    </w:r>
  </w:p>
  <w:p w:rsidR="00B95EC9" w:rsidRPr="002D2747" w:rsidRDefault="00B95EC9" w:rsidP="00B95EC9">
    <w:pPr>
      <w:pStyle w:val="Cabealho"/>
      <w:ind w:left="851" w:firstLine="283"/>
      <w:jc w:val="center"/>
    </w:pPr>
    <w:r w:rsidRPr="002D2747">
      <w:t>CNPJ: 01.611.138/0001-90</w:t>
    </w:r>
  </w:p>
  <w:p w:rsidR="00B95EC9" w:rsidRDefault="00B95EC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3">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77A5EA5"/>
    <w:multiLevelType w:val="hybridMultilevel"/>
    <w:tmpl w:val="8320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3B0A0E"/>
    <w:rsid w:val="00025400"/>
    <w:rsid w:val="0007123D"/>
    <w:rsid w:val="000C5ACB"/>
    <w:rsid w:val="001543DD"/>
    <w:rsid w:val="00171B1E"/>
    <w:rsid w:val="0019704D"/>
    <w:rsid w:val="001F4058"/>
    <w:rsid w:val="001F63E9"/>
    <w:rsid w:val="00205A96"/>
    <w:rsid w:val="00240AB8"/>
    <w:rsid w:val="002731B9"/>
    <w:rsid w:val="002C7678"/>
    <w:rsid w:val="002D463F"/>
    <w:rsid w:val="00324179"/>
    <w:rsid w:val="0033353E"/>
    <w:rsid w:val="0033736B"/>
    <w:rsid w:val="00361149"/>
    <w:rsid w:val="003719E8"/>
    <w:rsid w:val="00371BCB"/>
    <w:rsid w:val="003747CE"/>
    <w:rsid w:val="003950FC"/>
    <w:rsid w:val="003B0A0E"/>
    <w:rsid w:val="003B13DB"/>
    <w:rsid w:val="00486B6B"/>
    <w:rsid w:val="00515813"/>
    <w:rsid w:val="005C6F3C"/>
    <w:rsid w:val="005D66C0"/>
    <w:rsid w:val="00601BF4"/>
    <w:rsid w:val="006030BA"/>
    <w:rsid w:val="00684CEC"/>
    <w:rsid w:val="006E4BC4"/>
    <w:rsid w:val="00723E9F"/>
    <w:rsid w:val="00743E04"/>
    <w:rsid w:val="00793C7E"/>
    <w:rsid w:val="00794826"/>
    <w:rsid w:val="007B602B"/>
    <w:rsid w:val="0081763C"/>
    <w:rsid w:val="00895979"/>
    <w:rsid w:val="008A74BB"/>
    <w:rsid w:val="008B7CD8"/>
    <w:rsid w:val="008E13C0"/>
    <w:rsid w:val="008E6DE8"/>
    <w:rsid w:val="00913DD8"/>
    <w:rsid w:val="0092493F"/>
    <w:rsid w:val="00957A36"/>
    <w:rsid w:val="009A48CB"/>
    <w:rsid w:val="00A149EA"/>
    <w:rsid w:val="00AB6552"/>
    <w:rsid w:val="00B80DC5"/>
    <w:rsid w:val="00B93276"/>
    <w:rsid w:val="00B95EC9"/>
    <w:rsid w:val="00BE638D"/>
    <w:rsid w:val="00BE73B2"/>
    <w:rsid w:val="00C86584"/>
    <w:rsid w:val="00CB5A42"/>
    <w:rsid w:val="00CD5AA9"/>
    <w:rsid w:val="00D1486E"/>
    <w:rsid w:val="00D64471"/>
    <w:rsid w:val="00D723E1"/>
    <w:rsid w:val="00D8335A"/>
    <w:rsid w:val="00DB2F20"/>
    <w:rsid w:val="00DB2FAB"/>
    <w:rsid w:val="00E00B6A"/>
    <w:rsid w:val="00E13BBF"/>
    <w:rsid w:val="00E410D6"/>
    <w:rsid w:val="00E76167"/>
    <w:rsid w:val="00EA371E"/>
    <w:rsid w:val="00EE231E"/>
    <w:rsid w:val="00F737BB"/>
    <w:rsid w:val="00F94E5F"/>
    <w:rsid w:val="00F966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0E"/>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3B0A0E"/>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3B0A0E"/>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3B0A0E"/>
    <w:rPr>
      <w:rFonts w:ascii="Arial" w:eastAsia="Times New Roman" w:hAnsi="Arial" w:cs="Times New Roman"/>
      <w:sz w:val="28"/>
      <w:szCs w:val="20"/>
      <w:lang w:eastAsia="ar-SA"/>
    </w:rPr>
  </w:style>
  <w:style w:type="paragraph" w:styleId="Textodebalo">
    <w:name w:val="Balloon Text"/>
    <w:basedOn w:val="Normal"/>
    <w:link w:val="TextodebaloChar"/>
    <w:uiPriority w:val="99"/>
    <w:rsid w:val="003B0A0E"/>
    <w:rPr>
      <w:rFonts w:ascii="Tahoma" w:hAnsi="Tahoma"/>
      <w:sz w:val="16"/>
      <w:szCs w:val="16"/>
    </w:rPr>
  </w:style>
  <w:style w:type="character" w:customStyle="1" w:styleId="TextodebaloChar">
    <w:name w:val="Texto de balão Char"/>
    <w:basedOn w:val="Fontepargpadro"/>
    <w:link w:val="Textodebalo"/>
    <w:uiPriority w:val="99"/>
    <w:rsid w:val="003B0A0E"/>
    <w:rPr>
      <w:rFonts w:ascii="Tahoma" w:eastAsia="Times New Roman" w:hAnsi="Tahoma" w:cs="Times New Roman"/>
      <w:sz w:val="16"/>
      <w:szCs w:val="16"/>
      <w:lang w:eastAsia="ar-SA"/>
    </w:rPr>
  </w:style>
  <w:style w:type="paragraph" w:customStyle="1" w:styleId="Corpodetexto31">
    <w:name w:val="Corpo de texto 31"/>
    <w:basedOn w:val="Normal"/>
    <w:rsid w:val="003B0A0E"/>
    <w:rPr>
      <w:sz w:val="22"/>
    </w:rPr>
  </w:style>
  <w:style w:type="paragraph" w:customStyle="1" w:styleId="Recuodecorpodetexto21">
    <w:name w:val="Recuo de corpo de texto 21"/>
    <w:basedOn w:val="Normal"/>
    <w:rsid w:val="003B0A0E"/>
    <w:pPr>
      <w:spacing w:after="120" w:line="480" w:lineRule="auto"/>
      <w:ind w:left="283"/>
    </w:pPr>
    <w:rPr>
      <w:sz w:val="24"/>
      <w:szCs w:val="24"/>
    </w:rPr>
  </w:style>
  <w:style w:type="paragraph" w:customStyle="1" w:styleId="Corpodetexto21">
    <w:name w:val="Corpo de texto 21"/>
    <w:basedOn w:val="Normal"/>
    <w:rsid w:val="003B0A0E"/>
    <w:pPr>
      <w:spacing w:after="120" w:line="480" w:lineRule="auto"/>
    </w:pPr>
    <w:rPr>
      <w:sz w:val="24"/>
      <w:szCs w:val="24"/>
    </w:rPr>
  </w:style>
  <w:style w:type="paragraph" w:customStyle="1" w:styleId="Corpodetexto1">
    <w:name w:val="Corpo de texto1"/>
    <w:basedOn w:val="Normal"/>
    <w:rsid w:val="003B0A0E"/>
    <w:pPr>
      <w:widowControl w:val="0"/>
      <w:jc w:val="both"/>
    </w:pPr>
    <w:rPr>
      <w:rFonts w:eastAsia="Lucida Sans Unicode"/>
      <w:sz w:val="22"/>
      <w:lang w:eastAsia="pt-BR"/>
    </w:rPr>
  </w:style>
  <w:style w:type="table" w:styleId="Tabelacomgrade">
    <w:name w:val="Table Grid"/>
    <w:basedOn w:val="Tabelanormal"/>
    <w:uiPriority w:val="39"/>
    <w:rsid w:val="0036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361149"/>
    <w:pPr>
      <w:tabs>
        <w:tab w:val="center" w:pos="4252"/>
        <w:tab w:val="right" w:pos="8504"/>
      </w:tabs>
    </w:pPr>
    <w:rPr>
      <w:rFonts w:eastAsia="Calibri"/>
    </w:rPr>
  </w:style>
  <w:style w:type="character" w:customStyle="1" w:styleId="CabealhoChar">
    <w:name w:val="Cabeçalho Char"/>
    <w:basedOn w:val="Fontepargpadro"/>
    <w:link w:val="Cabealho"/>
    <w:uiPriority w:val="99"/>
    <w:rsid w:val="00361149"/>
    <w:rPr>
      <w:rFonts w:ascii="Times New Roman" w:eastAsia="Calibri" w:hAnsi="Times New Roman" w:cs="Times New Roman"/>
      <w:sz w:val="20"/>
      <w:szCs w:val="20"/>
      <w:lang w:eastAsia="ar-SA"/>
    </w:rPr>
  </w:style>
  <w:style w:type="paragraph" w:styleId="Rodap">
    <w:name w:val="footer"/>
    <w:basedOn w:val="Normal"/>
    <w:link w:val="RodapChar"/>
    <w:uiPriority w:val="99"/>
    <w:unhideWhenUsed/>
    <w:rsid w:val="00361149"/>
    <w:pPr>
      <w:tabs>
        <w:tab w:val="center" w:pos="4252"/>
        <w:tab w:val="right" w:pos="8504"/>
      </w:tabs>
    </w:pPr>
    <w:rPr>
      <w:rFonts w:eastAsia="Calibri"/>
    </w:rPr>
  </w:style>
  <w:style w:type="character" w:customStyle="1" w:styleId="RodapChar">
    <w:name w:val="Rodapé Char"/>
    <w:basedOn w:val="Fontepargpadro"/>
    <w:link w:val="Rodap"/>
    <w:uiPriority w:val="99"/>
    <w:rsid w:val="00361149"/>
    <w:rPr>
      <w:rFonts w:ascii="Times New Roman" w:eastAsia="Calibri" w:hAnsi="Times New Roman" w:cs="Times New Roman"/>
      <w:sz w:val="20"/>
      <w:szCs w:val="20"/>
      <w:lang w:eastAsia="ar-SA"/>
    </w:rPr>
  </w:style>
  <w:style w:type="paragraph" w:customStyle="1" w:styleId="Default">
    <w:name w:val="Default"/>
    <w:rsid w:val="00361149"/>
    <w:pPr>
      <w:autoSpaceDE w:val="0"/>
      <w:autoSpaceDN w:val="0"/>
      <w:adjustRightInd w:val="0"/>
      <w:spacing w:after="0" w:line="240" w:lineRule="auto"/>
    </w:pPr>
    <w:rPr>
      <w:rFonts w:ascii="Symbol" w:hAnsi="Symbol" w:cs="Symbol"/>
      <w:color w:val="000000"/>
      <w:sz w:val="24"/>
      <w:szCs w:val="24"/>
    </w:rPr>
  </w:style>
  <w:style w:type="paragraph" w:styleId="PargrafodaLista">
    <w:name w:val="List Paragraph"/>
    <w:basedOn w:val="Normal"/>
    <w:uiPriority w:val="34"/>
    <w:qFormat/>
    <w:rsid w:val="00361149"/>
    <w:pPr>
      <w:ind w:left="720"/>
      <w:contextualSpacing/>
    </w:pPr>
    <w:rPr>
      <w:rFonts w:eastAsia="Calibri"/>
    </w:rPr>
  </w:style>
  <w:style w:type="character" w:customStyle="1" w:styleId="CabealhoChar1">
    <w:name w:val="Cabeçalho Char1"/>
    <w:rsid w:val="00B95EC9"/>
    <w:rPr>
      <w:lang w:eastAsia="ar-SA"/>
    </w:rPr>
  </w:style>
</w:styles>
</file>

<file path=word/webSettings.xml><?xml version="1.0" encoding="utf-8"?>
<w:webSettings xmlns:r="http://schemas.openxmlformats.org/officeDocument/2006/relationships" xmlns:w="http://schemas.openxmlformats.org/wordprocessingml/2006/main">
  <w:divs>
    <w:div w:id="16620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2936</Words>
  <Characters>15855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15</cp:revision>
  <dcterms:created xsi:type="dcterms:W3CDTF">2018-03-07T16:11:00Z</dcterms:created>
  <dcterms:modified xsi:type="dcterms:W3CDTF">2018-05-28T12:11:00Z</dcterms:modified>
</cp:coreProperties>
</file>