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0E" w:rsidRPr="002D695D" w:rsidRDefault="001543DD" w:rsidP="003B0A0E">
      <w:pPr>
        <w:spacing w:before="160"/>
        <w:jc w:val="center"/>
        <w:rPr>
          <w:b/>
          <w:sz w:val="24"/>
          <w:szCs w:val="24"/>
        </w:rPr>
      </w:pPr>
      <w:r>
        <w:rPr>
          <w:b/>
          <w:sz w:val="24"/>
          <w:szCs w:val="24"/>
        </w:rPr>
        <w:t>ATA DE REGISTRO DE PREÇOS Nº 00</w:t>
      </w:r>
      <w:r w:rsidR="004F1A16">
        <w:rPr>
          <w:b/>
          <w:sz w:val="24"/>
          <w:szCs w:val="24"/>
        </w:rPr>
        <w:t>4</w:t>
      </w:r>
      <w:r>
        <w:rPr>
          <w:b/>
          <w:sz w:val="24"/>
          <w:szCs w:val="24"/>
        </w:rPr>
        <w:t>/2018</w:t>
      </w:r>
    </w:p>
    <w:p w:rsidR="003B0A0E" w:rsidRPr="002D695D" w:rsidRDefault="003B0A0E" w:rsidP="003B0A0E">
      <w:pPr>
        <w:pStyle w:val="Textodebalo"/>
        <w:ind w:left="284"/>
        <w:jc w:val="center"/>
        <w:rPr>
          <w:rFonts w:ascii="Times New Roman" w:hAnsi="Times New Roman"/>
          <w:sz w:val="24"/>
          <w:szCs w:val="24"/>
        </w:rPr>
      </w:pPr>
    </w:p>
    <w:p w:rsidR="003B0A0E" w:rsidRPr="002D695D" w:rsidRDefault="003B0A0E" w:rsidP="003B0A0E">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sidR="00C06B75">
        <w:rPr>
          <w:rFonts w:ascii="Times New Roman" w:hAnsi="Times New Roman"/>
          <w:b/>
          <w:sz w:val="24"/>
          <w:szCs w:val="24"/>
        </w:rPr>
        <w:t>31 DE DEZEMBRO DE 2018</w:t>
      </w:r>
    </w:p>
    <w:p w:rsidR="003B0A0E" w:rsidRPr="002D695D" w:rsidRDefault="003B0A0E" w:rsidP="003B0A0E">
      <w:pPr>
        <w:spacing w:line="200" w:lineRule="atLeast"/>
        <w:jc w:val="both"/>
        <w:rPr>
          <w:rFonts w:eastAsia="Calibri"/>
          <w:sz w:val="24"/>
          <w:szCs w:val="24"/>
        </w:rPr>
      </w:pPr>
    </w:p>
    <w:p w:rsidR="003B0A0E" w:rsidRPr="00886DBC" w:rsidRDefault="003B0A0E" w:rsidP="00886DBC">
      <w:pPr>
        <w:pStyle w:val="Cabealho"/>
        <w:jc w:val="both"/>
      </w:pPr>
      <w:r w:rsidRPr="005C649D">
        <w:rPr>
          <w:sz w:val="24"/>
          <w:szCs w:val="24"/>
        </w:rPr>
        <w:t xml:space="preserve">O </w:t>
      </w:r>
      <w:r w:rsidR="00886DBC" w:rsidRPr="00E410D6">
        <w:rPr>
          <w:b/>
          <w:sz w:val="24"/>
          <w:szCs w:val="24"/>
        </w:rPr>
        <w:t>MUNICÍPIO DE SANTA BÁRBARA DO MONTE VERDE</w:t>
      </w:r>
      <w:r w:rsidRPr="005C649D">
        <w:rPr>
          <w:sz w:val="24"/>
          <w:szCs w:val="24"/>
        </w:rPr>
        <w:t xml:space="preserve">, neste ato representado por seu Prefeito, Sr. </w:t>
      </w:r>
      <w:r>
        <w:rPr>
          <w:sz w:val="24"/>
          <w:szCs w:val="24"/>
        </w:rPr>
        <w:t>Ismael Teixeira de Paiva</w:t>
      </w:r>
      <w:r w:rsidRPr="005C649D">
        <w:rPr>
          <w:sz w:val="24"/>
          <w:szCs w:val="24"/>
        </w:rPr>
        <w:t xml:space="preserve">, doravante denominado </w:t>
      </w:r>
      <w:r w:rsidR="001543DD">
        <w:rPr>
          <w:sz w:val="24"/>
          <w:szCs w:val="24"/>
        </w:rPr>
        <w:t>MUNICÍPIO, com interveniência da</w:t>
      </w:r>
      <w:r w:rsidRPr="005C649D">
        <w:rPr>
          <w:sz w:val="24"/>
          <w:szCs w:val="24"/>
        </w:rPr>
        <w:t xml:space="preserve"> </w:t>
      </w:r>
      <w:r>
        <w:rPr>
          <w:sz w:val="24"/>
          <w:szCs w:val="24"/>
        </w:rPr>
        <w:t>Pregoeir</w:t>
      </w:r>
      <w:r w:rsidR="001543DD">
        <w:rPr>
          <w:sz w:val="24"/>
          <w:szCs w:val="24"/>
        </w:rPr>
        <w:t>a Ana Paula de Almeida Carvalho</w:t>
      </w:r>
      <w:r w:rsidRPr="005C649D">
        <w:rPr>
          <w:sz w:val="24"/>
          <w:szCs w:val="24"/>
        </w:rPr>
        <w:t xml:space="preserve">, e </w:t>
      </w:r>
      <w:r>
        <w:rPr>
          <w:sz w:val="24"/>
          <w:szCs w:val="24"/>
        </w:rPr>
        <w:t>o Chefe da Divisão de Educação, Cultura e Lazer</w:t>
      </w:r>
      <w:r w:rsidR="00EE231E">
        <w:rPr>
          <w:sz w:val="24"/>
          <w:szCs w:val="24"/>
        </w:rPr>
        <w:t>,</w:t>
      </w:r>
      <w:r w:rsidR="001543DD">
        <w:rPr>
          <w:sz w:val="24"/>
          <w:szCs w:val="24"/>
        </w:rPr>
        <w:t xml:space="preserve"> a Sra. Maria </w:t>
      </w:r>
      <w:r w:rsidR="00EE231E">
        <w:rPr>
          <w:sz w:val="24"/>
          <w:szCs w:val="24"/>
        </w:rPr>
        <w:t>das Dores de Almeida Fonseca</w:t>
      </w:r>
      <w:r w:rsidRPr="005C649D">
        <w:rPr>
          <w:sz w:val="24"/>
          <w:szCs w:val="24"/>
        </w:rPr>
        <w:t xml:space="preserve"> e a empresa </w:t>
      </w:r>
      <w:r w:rsidR="004F150E" w:rsidRPr="00886DBC">
        <w:rPr>
          <w:b/>
          <w:sz w:val="24"/>
          <w:szCs w:val="24"/>
        </w:rPr>
        <w:t>PADARIA E MERCEARIA TO COM TRIGO E NÃO ABRO LTDA - ME</w:t>
      </w:r>
      <w:r w:rsidR="00EE231E">
        <w:rPr>
          <w:sz w:val="24"/>
          <w:szCs w:val="24"/>
        </w:rPr>
        <w:t>,</w:t>
      </w:r>
      <w:r w:rsidRPr="005C649D">
        <w:rPr>
          <w:sz w:val="24"/>
          <w:szCs w:val="24"/>
        </w:rPr>
        <w:t xml:space="preserve"> estabelecida na </w:t>
      </w:r>
      <w:r w:rsidR="00EE231E">
        <w:rPr>
          <w:sz w:val="24"/>
          <w:szCs w:val="24"/>
        </w:rPr>
        <w:t>R</w:t>
      </w:r>
      <w:r w:rsidRPr="005C649D">
        <w:rPr>
          <w:sz w:val="24"/>
          <w:szCs w:val="24"/>
        </w:rPr>
        <w:t xml:space="preserve">ua </w:t>
      </w:r>
      <w:r w:rsidR="004F150E">
        <w:rPr>
          <w:sz w:val="24"/>
          <w:szCs w:val="24"/>
        </w:rPr>
        <w:t>Duarte de Abreu</w:t>
      </w:r>
      <w:r w:rsidR="00EE231E">
        <w:rPr>
          <w:sz w:val="24"/>
          <w:szCs w:val="24"/>
        </w:rPr>
        <w:t>, n.º 1</w:t>
      </w:r>
      <w:r w:rsidR="004F150E">
        <w:rPr>
          <w:sz w:val="24"/>
          <w:szCs w:val="24"/>
        </w:rPr>
        <w:t>26</w:t>
      </w:r>
      <w:r w:rsidRPr="005C649D">
        <w:rPr>
          <w:sz w:val="24"/>
          <w:szCs w:val="24"/>
        </w:rPr>
        <w:t xml:space="preserve">, </w:t>
      </w:r>
      <w:r w:rsidR="00EE231E">
        <w:rPr>
          <w:sz w:val="24"/>
          <w:szCs w:val="24"/>
        </w:rPr>
        <w:t>Centro</w:t>
      </w:r>
      <w:r w:rsidR="004F150E">
        <w:rPr>
          <w:sz w:val="24"/>
          <w:szCs w:val="24"/>
        </w:rPr>
        <w:t xml:space="preserve"> – Simão Pereira,</w:t>
      </w:r>
      <w:r w:rsidR="00EE231E">
        <w:rPr>
          <w:sz w:val="24"/>
          <w:szCs w:val="24"/>
        </w:rPr>
        <w:t xml:space="preserve"> </w:t>
      </w:r>
      <w:r w:rsidRPr="005C649D">
        <w:rPr>
          <w:sz w:val="24"/>
          <w:szCs w:val="24"/>
        </w:rPr>
        <w:t xml:space="preserve">CNPJ nº </w:t>
      </w:r>
      <w:r w:rsidR="004F150E">
        <w:rPr>
          <w:sz w:val="24"/>
          <w:szCs w:val="24"/>
        </w:rPr>
        <w:t>13.969.046/0001-65</w:t>
      </w:r>
      <w:r w:rsidRPr="005C649D">
        <w:rPr>
          <w:sz w:val="24"/>
          <w:szCs w:val="24"/>
        </w:rPr>
        <w:t>, pelo seu representante infra-assinado, doravante denominada</w:t>
      </w:r>
      <w:r w:rsidR="003E1FC3">
        <w:rPr>
          <w:sz w:val="24"/>
          <w:szCs w:val="24"/>
        </w:rPr>
        <w:t xml:space="preserve">, </w:t>
      </w:r>
      <w:r w:rsidRPr="005C649D">
        <w:rPr>
          <w:sz w:val="24"/>
          <w:szCs w:val="24"/>
        </w:rPr>
        <w:t>PROMITENTE FORNECEDORA</w:t>
      </w:r>
      <w:r w:rsidRPr="002D2747">
        <w:rPr>
          <w:sz w:val="24"/>
          <w:szCs w:val="24"/>
        </w:rPr>
        <w:t xml:space="preserve">, nos </w:t>
      </w:r>
      <w:r w:rsidRPr="002D2747">
        <w:rPr>
          <w:color w:val="000000"/>
          <w:sz w:val="24"/>
          <w:szCs w:val="24"/>
        </w:rPr>
        <w:t xml:space="preserve">termos do artigo 15 da Lei Federal nº 8.666 de 21 de junho de 1993, Lei Federal n° 10.520/2002, Decreto Federal nº 3.555/00 e </w:t>
      </w:r>
      <w:r w:rsidRPr="002D2747">
        <w:rPr>
          <w:sz w:val="24"/>
          <w:szCs w:val="24"/>
        </w:rPr>
        <w:t xml:space="preserve">Decreto Municipal nº 015/2009 e 016/2009 e </w:t>
      </w:r>
      <w:r w:rsidRPr="002D2747">
        <w:rPr>
          <w:color w:val="000000"/>
          <w:sz w:val="24"/>
          <w:szCs w:val="24"/>
        </w:rPr>
        <w:t>das demais normas legais aplicáveis e,</w:t>
      </w:r>
      <w:r w:rsidRPr="002D2747">
        <w:rPr>
          <w:sz w:val="24"/>
          <w:szCs w:val="24"/>
        </w:rPr>
        <w:t xml:space="preserve"> considerando o resultado do PREGÃO PRESENCIAL nº </w:t>
      </w:r>
      <w:r>
        <w:rPr>
          <w:sz w:val="24"/>
          <w:szCs w:val="24"/>
        </w:rPr>
        <w:t>001/2018</w:t>
      </w:r>
      <w:r w:rsidRPr="002D2747">
        <w:rPr>
          <w:sz w:val="24"/>
          <w:szCs w:val="24"/>
        </w:rPr>
        <w:t xml:space="preserve">, para  </w:t>
      </w:r>
      <w:r w:rsidRPr="002D2747">
        <w:rPr>
          <w:b/>
          <w:bCs/>
          <w:sz w:val="24"/>
          <w:szCs w:val="24"/>
        </w:rPr>
        <w:t>REGISTRO DE PREÇOS</w:t>
      </w:r>
      <w:r w:rsidRPr="002D2747">
        <w:rPr>
          <w:sz w:val="24"/>
          <w:szCs w:val="24"/>
        </w:rPr>
        <w:t xml:space="preserve">, conforme consta do processo administrativo próprio nº </w:t>
      </w:r>
      <w:r>
        <w:rPr>
          <w:sz w:val="24"/>
          <w:szCs w:val="24"/>
        </w:rPr>
        <w:t>002/2018</w:t>
      </w:r>
      <w:r w:rsidRPr="002D2747">
        <w:rPr>
          <w:sz w:val="24"/>
          <w:szCs w:val="24"/>
        </w:rPr>
        <w:t>, firmam a presente Ata de Registro de Preços, obedecidas as disposições da Lei Federal nº 8.666/93, suas alterações posteriores e as condições seguintes:</w:t>
      </w:r>
    </w:p>
    <w:p w:rsidR="003B0A0E" w:rsidRPr="002D2747" w:rsidRDefault="003B0A0E" w:rsidP="003B0A0E">
      <w:pPr>
        <w:pStyle w:val="Corpodetexto1"/>
        <w:ind w:left="568" w:firstLine="424"/>
        <w:rPr>
          <w:sz w:val="24"/>
          <w:szCs w:val="24"/>
        </w:rPr>
      </w:pPr>
    </w:p>
    <w:p w:rsidR="003B0A0E" w:rsidRPr="004F3010" w:rsidRDefault="003B0A0E" w:rsidP="003B0A0E">
      <w:pPr>
        <w:pStyle w:val="Corpodetexto1"/>
        <w:jc w:val="center"/>
        <w:rPr>
          <w:b/>
          <w:bCs/>
          <w:sz w:val="24"/>
          <w:szCs w:val="24"/>
        </w:rPr>
      </w:pPr>
      <w:r w:rsidRPr="004F3010">
        <w:rPr>
          <w:b/>
          <w:bCs/>
          <w:sz w:val="24"/>
          <w:szCs w:val="24"/>
        </w:rPr>
        <w:t>CLÁUSULA PRIMEIRA</w:t>
      </w:r>
    </w:p>
    <w:p w:rsidR="003B0A0E" w:rsidRPr="004F3010" w:rsidRDefault="003B0A0E" w:rsidP="003B0A0E">
      <w:pPr>
        <w:pStyle w:val="Corpodetexto1"/>
        <w:jc w:val="center"/>
        <w:rPr>
          <w:b/>
          <w:bCs/>
          <w:sz w:val="24"/>
          <w:szCs w:val="24"/>
        </w:rPr>
      </w:pPr>
      <w:r w:rsidRPr="004F3010">
        <w:rPr>
          <w:b/>
          <w:bCs/>
          <w:sz w:val="24"/>
          <w:szCs w:val="24"/>
        </w:rPr>
        <w:t>DO OBJETO</w:t>
      </w:r>
    </w:p>
    <w:p w:rsidR="003B0A0E" w:rsidRPr="004F3010" w:rsidRDefault="003B0A0E" w:rsidP="00C06B75">
      <w:pPr>
        <w:pStyle w:val="Corpodetexto1"/>
        <w:numPr>
          <w:ilvl w:val="1"/>
          <w:numId w:val="3"/>
        </w:numPr>
        <w:tabs>
          <w:tab w:val="clear" w:pos="720"/>
          <w:tab w:val="num" w:pos="0"/>
        </w:tabs>
        <w:spacing w:before="120"/>
        <w:ind w:left="0" w:firstLine="0"/>
        <w:rPr>
          <w:sz w:val="24"/>
          <w:szCs w:val="24"/>
        </w:rPr>
      </w:pPr>
      <w:r w:rsidRPr="004F3010">
        <w:rPr>
          <w:sz w:val="24"/>
          <w:szCs w:val="24"/>
        </w:rPr>
        <w:t>- Através da presente ata ficam registrados os seguintes preços, abaixo especificados:</w:t>
      </w:r>
    </w:p>
    <w:p w:rsidR="00361149" w:rsidRPr="00361149" w:rsidRDefault="00361149" w:rsidP="00361149">
      <w:pPr>
        <w:jc w:val="both"/>
        <w:rPr>
          <w:sz w:val="16"/>
          <w:szCs w:val="16"/>
        </w:rPr>
      </w:pPr>
    </w:p>
    <w:tbl>
      <w:tblPr>
        <w:tblW w:w="0" w:type="auto"/>
        <w:jc w:val="center"/>
        <w:tblCellMar>
          <w:left w:w="70" w:type="dxa"/>
          <w:right w:w="70" w:type="dxa"/>
        </w:tblCellMar>
        <w:tblLook w:val="04A0"/>
      </w:tblPr>
      <w:tblGrid>
        <w:gridCol w:w="540"/>
        <w:gridCol w:w="3682"/>
        <w:gridCol w:w="141"/>
        <w:gridCol w:w="718"/>
        <w:gridCol w:w="141"/>
        <w:gridCol w:w="472"/>
        <w:gridCol w:w="144"/>
        <w:gridCol w:w="834"/>
        <w:gridCol w:w="141"/>
        <w:gridCol w:w="673"/>
        <w:gridCol w:w="98"/>
        <w:gridCol w:w="1343"/>
      </w:tblGrid>
      <w:tr w:rsidR="00C06B75" w:rsidRPr="00C06B75" w:rsidTr="00A67C56">
        <w:trPr>
          <w:trHeight w:val="113"/>
          <w:jc w:val="center"/>
        </w:trPr>
        <w:tc>
          <w:tcPr>
            <w:tcW w:w="8927"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C06B75" w:rsidRPr="00C06B75" w:rsidRDefault="00944364" w:rsidP="00944364">
            <w:pPr>
              <w:suppressAutoHyphens w:val="0"/>
              <w:jc w:val="center"/>
              <w:rPr>
                <w:b/>
                <w:lang w:eastAsia="pt-BR"/>
              </w:rPr>
            </w:pPr>
            <w:r w:rsidRPr="00C06B75">
              <w:rPr>
                <w:b/>
                <w:lang w:eastAsia="pt-BR"/>
              </w:rPr>
              <w:t>MERENDA ESCOLAR</w:t>
            </w:r>
          </w:p>
        </w:tc>
      </w:tr>
      <w:tr w:rsidR="006F31A8" w:rsidRPr="00C06B75" w:rsidTr="00A67C56">
        <w:trPr>
          <w:trHeight w:val="113"/>
          <w:jc w:val="center"/>
        </w:trPr>
        <w:tc>
          <w:tcPr>
            <w:tcW w:w="8927"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6F31A8" w:rsidRPr="00C06B75" w:rsidRDefault="00944364" w:rsidP="00944364">
            <w:pPr>
              <w:suppressAutoHyphens w:val="0"/>
              <w:jc w:val="center"/>
              <w:rPr>
                <w:b/>
                <w:lang w:eastAsia="pt-BR"/>
              </w:rPr>
            </w:pPr>
            <w:r w:rsidRPr="00C06B75">
              <w:rPr>
                <w:b/>
                <w:lang w:eastAsia="pt-BR"/>
              </w:rPr>
              <w:t>QUANTIDADE RESERVADA PELO ART. 48, III, DA LEI COMPLEMENTAR 147 DE 17 DE AGOSTO DE 2014.</w:t>
            </w:r>
          </w:p>
        </w:tc>
      </w:tr>
      <w:tr w:rsidR="006F31A8" w:rsidRPr="00C06B75" w:rsidTr="00A67C56">
        <w:trPr>
          <w:trHeight w:val="113"/>
          <w:jc w:val="center"/>
        </w:trPr>
        <w:tc>
          <w:tcPr>
            <w:tcW w:w="8927" w:type="dxa"/>
            <w:gridSpan w:val="12"/>
            <w:tcBorders>
              <w:top w:val="single" w:sz="4" w:space="0" w:color="auto"/>
              <w:left w:val="single" w:sz="4" w:space="0" w:color="auto"/>
              <w:bottom w:val="single" w:sz="4" w:space="0" w:color="auto"/>
              <w:right w:val="single" w:sz="4" w:space="0" w:color="auto"/>
            </w:tcBorders>
            <w:shd w:val="clear" w:color="auto" w:fill="auto"/>
            <w:hideMark/>
          </w:tcPr>
          <w:p w:rsidR="006F31A8" w:rsidRPr="00C06B75" w:rsidRDefault="00944364" w:rsidP="00944364">
            <w:pPr>
              <w:suppressAutoHyphens w:val="0"/>
              <w:jc w:val="center"/>
              <w:rPr>
                <w:b/>
                <w:bCs/>
                <w:lang w:eastAsia="pt-BR"/>
              </w:rPr>
            </w:pPr>
            <w:r w:rsidRPr="00C06B75">
              <w:rPr>
                <w:b/>
                <w:bCs/>
                <w:lang w:eastAsia="pt-BR"/>
              </w:rPr>
              <w:t>MERENDA DO ENSINO FUNDAMENTAL</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6F31A8" w:rsidRPr="00C06B75" w:rsidRDefault="00C06B75" w:rsidP="00944364">
            <w:pPr>
              <w:suppressAutoHyphens w:val="0"/>
              <w:jc w:val="center"/>
              <w:rPr>
                <w:b/>
                <w:bCs/>
                <w:lang w:eastAsia="pt-BR"/>
              </w:rPr>
            </w:pPr>
            <w:r w:rsidRPr="00C06B75">
              <w:rPr>
                <w:b/>
                <w:bCs/>
                <w:lang w:eastAsia="pt-BR"/>
              </w:rPr>
              <w:t>Item</w:t>
            </w:r>
          </w:p>
        </w:tc>
        <w:tc>
          <w:tcPr>
            <w:tcW w:w="3827" w:type="dxa"/>
            <w:gridSpan w:val="2"/>
            <w:tcBorders>
              <w:top w:val="nil"/>
              <w:left w:val="nil"/>
              <w:bottom w:val="single" w:sz="4" w:space="0" w:color="auto"/>
              <w:right w:val="single" w:sz="4" w:space="0" w:color="auto"/>
            </w:tcBorders>
            <w:shd w:val="clear" w:color="auto" w:fill="auto"/>
            <w:noWrap/>
            <w:vAlign w:val="bottom"/>
            <w:hideMark/>
          </w:tcPr>
          <w:p w:rsidR="006F31A8" w:rsidRPr="00C06B75" w:rsidRDefault="00C06B75" w:rsidP="00944364">
            <w:pPr>
              <w:suppressAutoHyphens w:val="0"/>
              <w:jc w:val="center"/>
              <w:rPr>
                <w:b/>
                <w:bCs/>
                <w:lang w:eastAsia="pt-BR"/>
              </w:rPr>
            </w:pPr>
            <w:r w:rsidRPr="00C06B75">
              <w:rPr>
                <w:b/>
                <w:bCs/>
                <w:lang w:eastAsia="pt-BR"/>
              </w:rPr>
              <w:t>Produto</w:t>
            </w:r>
          </w:p>
        </w:tc>
        <w:tc>
          <w:tcPr>
            <w:tcW w:w="859" w:type="dxa"/>
            <w:gridSpan w:val="2"/>
            <w:tcBorders>
              <w:top w:val="nil"/>
              <w:left w:val="nil"/>
              <w:bottom w:val="single" w:sz="4" w:space="0" w:color="auto"/>
              <w:right w:val="single" w:sz="4" w:space="0" w:color="auto"/>
            </w:tcBorders>
            <w:shd w:val="clear" w:color="auto" w:fill="auto"/>
            <w:vAlign w:val="bottom"/>
            <w:hideMark/>
          </w:tcPr>
          <w:p w:rsidR="006F31A8" w:rsidRPr="00C06B75" w:rsidRDefault="00C06B75" w:rsidP="00C06B75">
            <w:pPr>
              <w:suppressAutoHyphens w:val="0"/>
              <w:jc w:val="center"/>
              <w:rPr>
                <w:b/>
                <w:bCs/>
                <w:lang w:eastAsia="pt-BR"/>
              </w:rPr>
            </w:pPr>
            <w:r w:rsidRPr="00C06B75">
              <w:rPr>
                <w:b/>
                <w:bCs/>
                <w:lang w:eastAsia="pt-BR"/>
              </w:rPr>
              <w:t>Unid.</w:t>
            </w:r>
          </w:p>
        </w:tc>
        <w:tc>
          <w:tcPr>
            <w:tcW w:w="611" w:type="dxa"/>
            <w:gridSpan w:val="2"/>
            <w:tcBorders>
              <w:top w:val="nil"/>
              <w:left w:val="nil"/>
              <w:bottom w:val="single" w:sz="4" w:space="0" w:color="auto"/>
              <w:right w:val="single" w:sz="4" w:space="0" w:color="auto"/>
            </w:tcBorders>
            <w:shd w:val="clear" w:color="auto" w:fill="auto"/>
            <w:vAlign w:val="bottom"/>
            <w:hideMark/>
          </w:tcPr>
          <w:p w:rsidR="006F31A8" w:rsidRPr="00C06B75" w:rsidRDefault="00C06B75" w:rsidP="00944364">
            <w:pPr>
              <w:suppressAutoHyphens w:val="0"/>
              <w:jc w:val="center"/>
              <w:rPr>
                <w:b/>
                <w:bCs/>
                <w:lang w:eastAsia="pt-BR"/>
              </w:rPr>
            </w:pPr>
            <w:r w:rsidRPr="00C06B75">
              <w:rPr>
                <w:b/>
                <w:bCs/>
                <w:lang w:eastAsia="pt-BR"/>
              </w:rPr>
              <w:t>Qtde.</w:t>
            </w:r>
          </w:p>
        </w:tc>
        <w:tc>
          <w:tcPr>
            <w:tcW w:w="976" w:type="dxa"/>
            <w:gridSpan w:val="2"/>
            <w:tcBorders>
              <w:top w:val="nil"/>
              <w:left w:val="nil"/>
              <w:bottom w:val="single" w:sz="4" w:space="0" w:color="auto"/>
              <w:right w:val="single" w:sz="4" w:space="0" w:color="auto"/>
            </w:tcBorders>
            <w:shd w:val="clear" w:color="auto" w:fill="auto"/>
            <w:vAlign w:val="bottom"/>
            <w:hideMark/>
          </w:tcPr>
          <w:p w:rsidR="006F31A8" w:rsidRPr="00C06B75" w:rsidRDefault="00C06B75" w:rsidP="00944364">
            <w:pPr>
              <w:suppressAutoHyphens w:val="0"/>
              <w:jc w:val="center"/>
              <w:rPr>
                <w:b/>
                <w:bCs/>
                <w:lang w:eastAsia="pt-BR"/>
              </w:rPr>
            </w:pPr>
            <w:r w:rsidRPr="00C06B75">
              <w:rPr>
                <w:b/>
                <w:bCs/>
                <w:lang w:eastAsia="pt-BR"/>
              </w:rPr>
              <w:t>Marca</w:t>
            </w:r>
          </w:p>
        </w:tc>
        <w:tc>
          <w:tcPr>
            <w:tcW w:w="772" w:type="dxa"/>
            <w:gridSpan w:val="2"/>
            <w:tcBorders>
              <w:top w:val="nil"/>
              <w:left w:val="nil"/>
              <w:bottom w:val="single" w:sz="4" w:space="0" w:color="auto"/>
              <w:right w:val="single" w:sz="4" w:space="0" w:color="auto"/>
            </w:tcBorders>
            <w:shd w:val="clear" w:color="auto" w:fill="auto"/>
            <w:noWrap/>
            <w:vAlign w:val="bottom"/>
            <w:hideMark/>
          </w:tcPr>
          <w:p w:rsidR="006F31A8" w:rsidRPr="00C06B75" w:rsidRDefault="00C06B75" w:rsidP="0069465A">
            <w:pPr>
              <w:suppressAutoHyphens w:val="0"/>
              <w:jc w:val="center"/>
              <w:rPr>
                <w:b/>
                <w:bCs/>
                <w:color w:val="000000"/>
                <w:lang w:eastAsia="pt-BR"/>
              </w:rPr>
            </w:pPr>
            <w:r w:rsidRPr="00C06B75">
              <w:rPr>
                <w:b/>
                <w:bCs/>
                <w:color w:val="000000"/>
                <w:lang w:eastAsia="pt-BR"/>
              </w:rPr>
              <w:t>Vr.unit</w:t>
            </w:r>
          </w:p>
        </w:tc>
        <w:tc>
          <w:tcPr>
            <w:tcW w:w="1344" w:type="dxa"/>
            <w:tcBorders>
              <w:top w:val="nil"/>
              <w:left w:val="nil"/>
              <w:bottom w:val="single" w:sz="4" w:space="0" w:color="auto"/>
              <w:right w:val="single" w:sz="4" w:space="0" w:color="auto"/>
            </w:tcBorders>
            <w:shd w:val="clear" w:color="auto" w:fill="auto"/>
            <w:noWrap/>
            <w:vAlign w:val="bottom"/>
            <w:hideMark/>
          </w:tcPr>
          <w:p w:rsidR="006F31A8" w:rsidRPr="00C06B75" w:rsidRDefault="00C06B75" w:rsidP="00944364">
            <w:pPr>
              <w:suppressAutoHyphens w:val="0"/>
              <w:jc w:val="center"/>
              <w:rPr>
                <w:b/>
                <w:bCs/>
                <w:color w:val="000000"/>
                <w:lang w:eastAsia="pt-BR"/>
              </w:rPr>
            </w:pPr>
            <w:r w:rsidRPr="00C06B75">
              <w:rPr>
                <w:b/>
                <w:bCs/>
                <w:color w:val="000000"/>
                <w:lang w:eastAsia="pt-BR"/>
              </w:rPr>
              <w:t>Vr.total</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Achocolatado em pó: porção 20g: valor energetico 77kcal, carbodratos 18g, contendo vitamina e, c e vitamina do complexo b, com 400g</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15</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Vilma</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C06B75">
            <w:pPr>
              <w:jc w:val="center"/>
              <w:rPr>
                <w:color w:val="000000"/>
                <w:sz w:val="16"/>
                <w:szCs w:val="16"/>
              </w:rPr>
            </w:pPr>
            <w:r w:rsidRPr="00C06B75">
              <w:rPr>
                <w:color w:val="000000"/>
                <w:sz w:val="16"/>
                <w:szCs w:val="16"/>
              </w:rPr>
              <w:t>R$   2,35</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rPr>
                <w:color w:val="000000"/>
                <w:sz w:val="18"/>
                <w:szCs w:val="18"/>
              </w:rPr>
            </w:pPr>
            <w:r w:rsidRPr="00C06B75">
              <w:rPr>
                <w:color w:val="000000"/>
                <w:sz w:val="18"/>
                <w:szCs w:val="18"/>
              </w:rPr>
              <w:t xml:space="preserve">R$ </w:t>
            </w:r>
            <w:r w:rsidR="0069465A">
              <w:rPr>
                <w:color w:val="000000"/>
                <w:sz w:val="18"/>
                <w:szCs w:val="18"/>
              </w:rPr>
              <w:t xml:space="preserve">         </w:t>
            </w:r>
            <w:r w:rsidRPr="00C06B75">
              <w:rPr>
                <w:color w:val="000000"/>
                <w:sz w:val="18"/>
                <w:szCs w:val="18"/>
              </w:rPr>
              <w:t>35,25</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Arroz: arroz longo fino polido tipo 1, sem glútem, valor nutricional porção de 50g: 40g de carboidratos, 3,4g de proteínas e 0g de gorduras, fibra alimentar 0,5g, sódio 1,0mg. Com ausência de larvas, parasitos e substâncias estranhas, com 5 kg</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Bom prato</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9,65</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jc w:val="both"/>
              <w:rPr>
                <w:color w:val="000000"/>
                <w:sz w:val="18"/>
                <w:szCs w:val="18"/>
              </w:rPr>
            </w:pPr>
            <w:r w:rsidRPr="00C06B75">
              <w:rPr>
                <w:color w:val="000000"/>
                <w:sz w:val="18"/>
                <w:szCs w:val="18"/>
              </w:rPr>
              <w:t>R$</w:t>
            </w:r>
            <w:r w:rsidR="0069465A">
              <w:rPr>
                <w:color w:val="000000"/>
                <w:sz w:val="18"/>
                <w:szCs w:val="18"/>
              </w:rPr>
              <w:t xml:space="preserve">   </w:t>
            </w:r>
            <w:r w:rsidRPr="00C06B75">
              <w:rPr>
                <w:color w:val="000000"/>
                <w:sz w:val="18"/>
                <w:szCs w:val="18"/>
              </w:rPr>
              <w:t xml:space="preserve"> 1.254,50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6</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Azeite de boa qualidade (lata 200ml)</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Unidade</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Fatima</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7,45</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jc w:val="both"/>
              <w:rPr>
                <w:color w:val="000000"/>
                <w:sz w:val="18"/>
                <w:szCs w:val="18"/>
              </w:rPr>
            </w:pPr>
            <w:r w:rsidRPr="00C06B75">
              <w:rPr>
                <w:color w:val="000000"/>
                <w:sz w:val="18"/>
                <w:szCs w:val="18"/>
              </w:rPr>
              <w:t>R$</w:t>
            </w:r>
            <w:r w:rsidR="0069465A">
              <w:rPr>
                <w:color w:val="000000"/>
                <w:sz w:val="18"/>
                <w:szCs w:val="18"/>
              </w:rPr>
              <w:t xml:space="preserve">        </w:t>
            </w:r>
            <w:r w:rsidRPr="00C06B75">
              <w:rPr>
                <w:color w:val="000000"/>
                <w:sz w:val="18"/>
                <w:szCs w:val="18"/>
              </w:rPr>
              <w:t xml:space="preserve"> 14,90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11</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Canjiquinha de milho</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1,65</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jc w:val="both"/>
              <w:rPr>
                <w:color w:val="000000"/>
                <w:sz w:val="18"/>
                <w:szCs w:val="18"/>
              </w:rPr>
            </w:pPr>
            <w:r w:rsidRPr="00C06B75">
              <w:rPr>
                <w:color w:val="000000"/>
                <w:sz w:val="18"/>
                <w:szCs w:val="18"/>
              </w:rPr>
              <w:t xml:space="preserve">R$ </w:t>
            </w:r>
            <w:r w:rsidR="0069465A">
              <w:rPr>
                <w:color w:val="000000"/>
                <w:sz w:val="18"/>
                <w:szCs w:val="18"/>
              </w:rPr>
              <w:t xml:space="preserve">       </w:t>
            </w:r>
            <w:r w:rsidRPr="00C06B75">
              <w:rPr>
                <w:color w:val="000000"/>
                <w:sz w:val="18"/>
                <w:szCs w:val="18"/>
              </w:rPr>
              <w:t xml:space="preserve"> 16,50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15</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Corante</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7,50</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jc w:val="both"/>
              <w:rPr>
                <w:color w:val="000000"/>
                <w:sz w:val="18"/>
                <w:szCs w:val="18"/>
              </w:rPr>
            </w:pPr>
            <w:r w:rsidRPr="00C06B75">
              <w:rPr>
                <w:color w:val="000000"/>
                <w:sz w:val="18"/>
                <w:szCs w:val="18"/>
              </w:rPr>
              <w:t>R$</w:t>
            </w:r>
            <w:r w:rsidR="0069465A">
              <w:rPr>
                <w:color w:val="000000"/>
                <w:sz w:val="18"/>
                <w:szCs w:val="18"/>
              </w:rPr>
              <w:t xml:space="preserve">        </w:t>
            </w:r>
            <w:r w:rsidRPr="00C06B75">
              <w:rPr>
                <w:color w:val="000000"/>
                <w:sz w:val="18"/>
                <w:szCs w:val="18"/>
              </w:rPr>
              <w:t xml:space="preserve"> 15,00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16</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jc w:val="both"/>
              <w:rPr>
                <w:lang w:eastAsia="pt-BR"/>
              </w:rPr>
            </w:pPr>
            <w:r w:rsidRPr="00C06B75">
              <w:rPr>
                <w:lang w:eastAsia="pt-BR"/>
              </w:rPr>
              <w:t>Coxa de frango</w:t>
            </w:r>
            <w:r w:rsidRPr="00C06B75">
              <w:t xml:space="preserve"> </w:t>
            </w:r>
            <w:r w:rsidRPr="00C06B75">
              <w:rPr>
                <w:lang w:eastAsia="pt-BR"/>
              </w:rPr>
              <w:t xml:space="preserve">congelada, embalagem </w:t>
            </w:r>
          </w:p>
          <w:p w:rsidR="006F31A8" w:rsidRPr="00C06B75" w:rsidRDefault="00C06B75" w:rsidP="00944364">
            <w:pPr>
              <w:suppressAutoHyphens w:val="0"/>
              <w:jc w:val="both"/>
              <w:rPr>
                <w:lang w:eastAsia="pt-BR"/>
              </w:rPr>
            </w:pPr>
            <w:r w:rsidRPr="00C06B75">
              <w:rPr>
                <w:lang w:eastAsia="pt-BR"/>
              </w:rPr>
              <w:t xml:space="preserve">Plástica individual transparente, produto próprio para o consumo humano. </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150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Avivar</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4,65</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jc w:val="both"/>
              <w:rPr>
                <w:color w:val="000000"/>
                <w:sz w:val="18"/>
                <w:szCs w:val="18"/>
              </w:rPr>
            </w:pPr>
            <w:r w:rsidRPr="00C06B75">
              <w:rPr>
                <w:color w:val="000000"/>
                <w:sz w:val="18"/>
                <w:szCs w:val="18"/>
              </w:rPr>
              <w:t>R$</w:t>
            </w:r>
            <w:r w:rsidR="0069465A">
              <w:rPr>
                <w:color w:val="000000"/>
                <w:sz w:val="18"/>
                <w:szCs w:val="18"/>
              </w:rPr>
              <w:t xml:space="preserve">       </w:t>
            </w:r>
            <w:r w:rsidRPr="00C06B75">
              <w:rPr>
                <w:color w:val="000000"/>
                <w:sz w:val="18"/>
                <w:szCs w:val="18"/>
              </w:rPr>
              <w:t xml:space="preserve"> 697,50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19</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 xml:space="preserve">Farinha de trigo </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Util</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2,00</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jc w:val="both"/>
              <w:rPr>
                <w:color w:val="000000"/>
                <w:sz w:val="18"/>
                <w:szCs w:val="18"/>
              </w:rPr>
            </w:pPr>
            <w:r w:rsidRPr="00C06B75">
              <w:rPr>
                <w:color w:val="000000"/>
                <w:sz w:val="18"/>
                <w:szCs w:val="18"/>
              </w:rPr>
              <w:t>R$</w:t>
            </w:r>
            <w:r w:rsidR="0069465A">
              <w:rPr>
                <w:color w:val="000000"/>
                <w:sz w:val="18"/>
                <w:szCs w:val="18"/>
              </w:rPr>
              <w:t xml:space="preserve">  </w:t>
            </w:r>
            <w:r w:rsidRPr="00C06B75">
              <w:rPr>
                <w:color w:val="000000"/>
                <w:sz w:val="18"/>
                <w:szCs w:val="18"/>
              </w:rPr>
              <w:t xml:space="preserve"> </w:t>
            </w:r>
            <w:r w:rsidR="0069465A">
              <w:rPr>
                <w:color w:val="000000"/>
                <w:sz w:val="18"/>
                <w:szCs w:val="18"/>
              </w:rPr>
              <w:t xml:space="preserve">      </w:t>
            </w:r>
            <w:r w:rsidRPr="00C06B75">
              <w:rPr>
                <w:color w:val="000000"/>
                <w:sz w:val="18"/>
                <w:szCs w:val="18"/>
              </w:rPr>
              <w:t xml:space="preserve"> 26,00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25</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 xml:space="preserve">Macarrão espaguete nº8 </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75</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Oregon</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2,70</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jc w:val="both"/>
              <w:rPr>
                <w:color w:val="000000"/>
                <w:sz w:val="18"/>
                <w:szCs w:val="18"/>
              </w:rPr>
            </w:pPr>
            <w:r w:rsidRPr="00C06B75">
              <w:rPr>
                <w:color w:val="000000"/>
                <w:sz w:val="18"/>
                <w:szCs w:val="18"/>
              </w:rPr>
              <w:t>R$</w:t>
            </w:r>
            <w:r w:rsidR="0069465A">
              <w:rPr>
                <w:color w:val="000000"/>
                <w:sz w:val="18"/>
                <w:szCs w:val="18"/>
              </w:rPr>
              <w:t xml:space="preserve">  </w:t>
            </w:r>
            <w:r w:rsidRPr="00C06B75">
              <w:rPr>
                <w:color w:val="000000"/>
                <w:sz w:val="18"/>
                <w:szCs w:val="18"/>
              </w:rPr>
              <w:t xml:space="preserve"> </w:t>
            </w:r>
            <w:r w:rsidR="0069465A">
              <w:rPr>
                <w:color w:val="000000"/>
                <w:sz w:val="18"/>
                <w:szCs w:val="18"/>
              </w:rPr>
              <w:t xml:space="preserve">     </w:t>
            </w:r>
            <w:r w:rsidRPr="00C06B75">
              <w:rPr>
                <w:color w:val="000000"/>
                <w:sz w:val="18"/>
                <w:szCs w:val="18"/>
              </w:rPr>
              <w:t>202,50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26</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Macarrão guelinha padre nosso</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75</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Sm</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3,00</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rPr>
                <w:color w:val="000000"/>
                <w:sz w:val="18"/>
                <w:szCs w:val="18"/>
              </w:rPr>
            </w:pPr>
            <w:r w:rsidRPr="00C06B75">
              <w:rPr>
                <w:color w:val="000000"/>
                <w:sz w:val="18"/>
                <w:szCs w:val="18"/>
              </w:rPr>
              <w:t xml:space="preserve">R$ </w:t>
            </w:r>
            <w:r w:rsidR="0069465A">
              <w:rPr>
                <w:color w:val="000000"/>
                <w:sz w:val="18"/>
                <w:szCs w:val="18"/>
              </w:rPr>
              <w:t xml:space="preserve">  </w:t>
            </w:r>
            <w:r w:rsidRPr="00C06B75">
              <w:rPr>
                <w:color w:val="000000"/>
                <w:sz w:val="18"/>
                <w:szCs w:val="18"/>
              </w:rPr>
              <w:t xml:space="preserve"> </w:t>
            </w:r>
            <w:r w:rsidR="0069465A">
              <w:rPr>
                <w:color w:val="000000"/>
                <w:sz w:val="18"/>
                <w:szCs w:val="18"/>
              </w:rPr>
              <w:t xml:space="preserve">    </w:t>
            </w:r>
            <w:r w:rsidRPr="00C06B75">
              <w:rPr>
                <w:color w:val="000000"/>
                <w:sz w:val="18"/>
                <w:szCs w:val="18"/>
              </w:rPr>
              <w:t>225,00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lastRenderedPageBreak/>
              <w:t>27</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 xml:space="preserve">Margarina: fonte de vitaminas b1, b6,b12, vitamina a, ômega 3 e  </w:t>
            </w:r>
          </w:p>
          <w:p w:rsidR="006F31A8" w:rsidRPr="00C06B75" w:rsidRDefault="00C06B75" w:rsidP="00944364">
            <w:pPr>
              <w:suppressAutoHyphens w:val="0"/>
              <w:jc w:val="both"/>
              <w:rPr>
                <w:lang w:eastAsia="pt-BR"/>
              </w:rPr>
            </w:pPr>
            <w:r w:rsidRPr="00C06B75">
              <w:rPr>
                <w:lang w:eastAsia="pt-BR"/>
              </w:rPr>
              <w:t>Selênio, de 500g</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Pote</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Claybom</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3,40</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rPr>
                <w:color w:val="000000"/>
                <w:sz w:val="18"/>
                <w:szCs w:val="18"/>
              </w:rPr>
            </w:pPr>
            <w:r w:rsidRPr="00C06B75">
              <w:rPr>
                <w:color w:val="000000"/>
                <w:sz w:val="18"/>
                <w:szCs w:val="18"/>
              </w:rPr>
              <w:t xml:space="preserve">R$   </w:t>
            </w:r>
            <w:r w:rsidR="0069465A">
              <w:rPr>
                <w:color w:val="000000"/>
                <w:sz w:val="18"/>
                <w:szCs w:val="18"/>
              </w:rPr>
              <w:t xml:space="preserve">    </w:t>
            </w:r>
            <w:r w:rsidRPr="00C06B75">
              <w:rPr>
                <w:color w:val="000000"/>
                <w:sz w:val="18"/>
                <w:szCs w:val="18"/>
              </w:rPr>
              <w:t xml:space="preserve">   44,20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28</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Massa pronta para bolo com 5 kg</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5</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Regina</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20,50</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rPr>
                <w:color w:val="000000"/>
                <w:sz w:val="18"/>
                <w:szCs w:val="18"/>
              </w:rPr>
            </w:pPr>
            <w:r w:rsidRPr="00C06B75">
              <w:rPr>
                <w:color w:val="000000"/>
                <w:sz w:val="18"/>
                <w:szCs w:val="18"/>
              </w:rPr>
              <w:t xml:space="preserve">R$  </w:t>
            </w:r>
            <w:r w:rsidR="0069465A">
              <w:rPr>
                <w:color w:val="000000"/>
                <w:sz w:val="18"/>
                <w:szCs w:val="18"/>
              </w:rPr>
              <w:t xml:space="preserve">     </w:t>
            </w:r>
            <w:r w:rsidRPr="00C06B75">
              <w:rPr>
                <w:color w:val="000000"/>
                <w:sz w:val="18"/>
                <w:szCs w:val="18"/>
              </w:rPr>
              <w:t xml:space="preserve">  102,50</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31</w:t>
            </w:r>
          </w:p>
        </w:tc>
        <w:tc>
          <w:tcPr>
            <w:tcW w:w="3827"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rPr>
                <w:lang w:eastAsia="pt-BR"/>
              </w:rPr>
            </w:pPr>
            <w:r w:rsidRPr="00C06B75">
              <w:rPr>
                <w:lang w:eastAsia="pt-BR"/>
              </w:rPr>
              <w:t>Ovo, tipo vermelho tipo extra, classe a, encartelado</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Dúzia</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45</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Da granja</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3,85</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rPr>
                <w:color w:val="000000"/>
                <w:sz w:val="18"/>
                <w:szCs w:val="18"/>
              </w:rPr>
            </w:pPr>
            <w:r w:rsidRPr="00C06B75">
              <w:rPr>
                <w:color w:val="000000"/>
                <w:sz w:val="18"/>
                <w:szCs w:val="18"/>
              </w:rPr>
              <w:t xml:space="preserve">R$  </w:t>
            </w:r>
            <w:r w:rsidR="0069465A">
              <w:rPr>
                <w:color w:val="000000"/>
                <w:sz w:val="18"/>
                <w:szCs w:val="18"/>
              </w:rPr>
              <w:t xml:space="preserve">     </w:t>
            </w:r>
            <w:r w:rsidRPr="00C06B75">
              <w:rPr>
                <w:color w:val="000000"/>
                <w:sz w:val="18"/>
                <w:szCs w:val="18"/>
              </w:rPr>
              <w:t xml:space="preserve">  173,25</w:t>
            </w:r>
          </w:p>
        </w:tc>
      </w:tr>
      <w:tr w:rsidR="0069465A"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34</w:t>
            </w:r>
          </w:p>
        </w:tc>
        <w:tc>
          <w:tcPr>
            <w:tcW w:w="3827" w:type="dxa"/>
            <w:gridSpan w:val="2"/>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Sal refinado</w:t>
            </w:r>
          </w:p>
        </w:tc>
        <w:tc>
          <w:tcPr>
            <w:tcW w:w="85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11"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30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Almirante</w:t>
            </w:r>
          </w:p>
        </w:tc>
        <w:tc>
          <w:tcPr>
            <w:tcW w:w="77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    0,65</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rPr>
                <w:color w:val="000000"/>
                <w:sz w:val="18"/>
                <w:szCs w:val="18"/>
              </w:rPr>
            </w:pPr>
            <w:r w:rsidRPr="00C06B75">
              <w:rPr>
                <w:color w:val="000000"/>
                <w:sz w:val="18"/>
                <w:szCs w:val="18"/>
              </w:rPr>
              <w:t xml:space="preserve">R$     </w:t>
            </w:r>
            <w:r w:rsidR="0069465A">
              <w:rPr>
                <w:color w:val="000000"/>
                <w:sz w:val="18"/>
                <w:szCs w:val="18"/>
              </w:rPr>
              <w:t xml:space="preserve">     </w:t>
            </w:r>
            <w:r w:rsidRPr="00C06B75">
              <w:rPr>
                <w:color w:val="000000"/>
                <w:sz w:val="18"/>
                <w:szCs w:val="18"/>
              </w:rPr>
              <w:t xml:space="preserve"> 19,50</w:t>
            </w:r>
          </w:p>
        </w:tc>
      </w:tr>
      <w:tr w:rsidR="006F31A8" w:rsidRPr="00C06B75" w:rsidTr="0069465A">
        <w:trPr>
          <w:trHeight w:val="305"/>
          <w:jc w:val="center"/>
        </w:trPr>
        <w:tc>
          <w:tcPr>
            <w:tcW w:w="7583"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6F31A8" w:rsidRPr="00C06B75" w:rsidRDefault="00A67C56" w:rsidP="00A67C56">
            <w:pPr>
              <w:suppressAutoHyphens w:val="0"/>
              <w:jc w:val="right"/>
              <w:rPr>
                <w:b/>
                <w:bCs/>
                <w:lang w:eastAsia="pt-BR"/>
              </w:rPr>
            </w:pPr>
            <w:r>
              <w:rPr>
                <w:b/>
                <w:bCs/>
                <w:lang w:eastAsia="pt-BR"/>
              </w:rPr>
              <w:t>Valor total</w:t>
            </w:r>
          </w:p>
        </w:tc>
        <w:tc>
          <w:tcPr>
            <w:tcW w:w="1344" w:type="dxa"/>
            <w:tcBorders>
              <w:top w:val="nil"/>
              <w:left w:val="nil"/>
              <w:bottom w:val="single" w:sz="4" w:space="0" w:color="auto"/>
              <w:right w:val="single" w:sz="4" w:space="0" w:color="auto"/>
            </w:tcBorders>
            <w:shd w:val="clear" w:color="auto" w:fill="auto"/>
            <w:noWrap/>
            <w:vAlign w:val="center"/>
          </w:tcPr>
          <w:p w:rsidR="006F31A8" w:rsidRPr="00C06B75" w:rsidRDefault="00C06B75" w:rsidP="0069465A">
            <w:pPr>
              <w:rPr>
                <w:b/>
                <w:color w:val="000000"/>
                <w:lang w:eastAsia="pt-BR"/>
              </w:rPr>
            </w:pPr>
            <w:r w:rsidRPr="00C06B75">
              <w:rPr>
                <w:color w:val="000000"/>
                <w:sz w:val="22"/>
                <w:szCs w:val="22"/>
              </w:rPr>
              <w:t>R</w:t>
            </w:r>
            <w:r w:rsidRPr="00C06B75">
              <w:rPr>
                <w:b/>
                <w:color w:val="000000"/>
                <w:sz w:val="22"/>
                <w:szCs w:val="22"/>
              </w:rPr>
              <w:t>$</w:t>
            </w:r>
            <w:r w:rsidR="0069465A">
              <w:rPr>
                <w:b/>
                <w:color w:val="000000"/>
                <w:sz w:val="22"/>
                <w:szCs w:val="22"/>
              </w:rPr>
              <w:t xml:space="preserve"> </w:t>
            </w:r>
            <w:r w:rsidRPr="00C06B75">
              <w:rPr>
                <w:b/>
                <w:color w:val="000000"/>
                <w:sz w:val="22"/>
                <w:szCs w:val="22"/>
              </w:rPr>
              <w:t>2.826,60</w:t>
            </w:r>
          </w:p>
        </w:tc>
      </w:tr>
      <w:tr w:rsidR="006F31A8" w:rsidRPr="00C06B75" w:rsidTr="0069465A">
        <w:trPr>
          <w:trHeight w:val="113"/>
          <w:jc w:val="center"/>
        </w:trPr>
        <w:tc>
          <w:tcPr>
            <w:tcW w:w="538" w:type="dxa"/>
            <w:tcBorders>
              <w:top w:val="nil"/>
              <w:left w:val="nil"/>
              <w:bottom w:val="nil"/>
              <w:right w:val="nil"/>
            </w:tcBorders>
            <w:shd w:val="clear" w:color="auto" w:fill="auto"/>
            <w:noWrap/>
            <w:vAlign w:val="bottom"/>
            <w:hideMark/>
          </w:tcPr>
          <w:p w:rsidR="006F31A8" w:rsidRPr="00C06B75" w:rsidRDefault="006F31A8" w:rsidP="00944364">
            <w:pPr>
              <w:suppressAutoHyphens w:val="0"/>
              <w:rPr>
                <w:color w:val="000000"/>
                <w:lang w:eastAsia="pt-BR"/>
              </w:rPr>
            </w:pPr>
          </w:p>
        </w:tc>
        <w:tc>
          <w:tcPr>
            <w:tcW w:w="3686" w:type="dxa"/>
            <w:tcBorders>
              <w:top w:val="nil"/>
              <w:left w:val="nil"/>
              <w:bottom w:val="nil"/>
              <w:right w:val="nil"/>
            </w:tcBorders>
            <w:shd w:val="clear" w:color="auto" w:fill="auto"/>
            <w:noWrap/>
            <w:vAlign w:val="bottom"/>
            <w:hideMark/>
          </w:tcPr>
          <w:p w:rsidR="006F31A8" w:rsidRPr="00C06B75" w:rsidRDefault="006F31A8" w:rsidP="00944364">
            <w:pPr>
              <w:suppressAutoHyphens w:val="0"/>
              <w:rPr>
                <w:color w:val="000000"/>
                <w:lang w:eastAsia="pt-BR"/>
              </w:rPr>
            </w:pPr>
          </w:p>
        </w:tc>
        <w:tc>
          <w:tcPr>
            <w:tcW w:w="860"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607"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979"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913" w:type="dxa"/>
            <w:gridSpan w:val="3"/>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1344" w:type="dxa"/>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r>
      <w:tr w:rsidR="006F31A8" w:rsidRPr="00C06B75" w:rsidTr="0069465A">
        <w:trPr>
          <w:trHeight w:val="113"/>
          <w:jc w:val="center"/>
        </w:trPr>
        <w:tc>
          <w:tcPr>
            <w:tcW w:w="538" w:type="dxa"/>
            <w:tcBorders>
              <w:top w:val="nil"/>
              <w:left w:val="nil"/>
              <w:bottom w:val="nil"/>
              <w:right w:val="nil"/>
            </w:tcBorders>
            <w:shd w:val="clear" w:color="auto" w:fill="auto"/>
            <w:noWrap/>
            <w:vAlign w:val="bottom"/>
          </w:tcPr>
          <w:p w:rsidR="006F31A8" w:rsidRPr="00C06B75" w:rsidRDefault="006F31A8" w:rsidP="00944364">
            <w:pPr>
              <w:suppressAutoHyphens w:val="0"/>
              <w:rPr>
                <w:color w:val="000000"/>
                <w:lang w:eastAsia="pt-BR"/>
              </w:rPr>
            </w:pPr>
          </w:p>
        </w:tc>
        <w:tc>
          <w:tcPr>
            <w:tcW w:w="3686" w:type="dxa"/>
            <w:tcBorders>
              <w:top w:val="nil"/>
              <w:left w:val="nil"/>
              <w:bottom w:val="nil"/>
              <w:right w:val="nil"/>
            </w:tcBorders>
            <w:shd w:val="clear" w:color="auto" w:fill="auto"/>
            <w:noWrap/>
            <w:vAlign w:val="bottom"/>
          </w:tcPr>
          <w:p w:rsidR="006F31A8" w:rsidRPr="00C06B75" w:rsidRDefault="006F31A8" w:rsidP="00944364">
            <w:pPr>
              <w:suppressAutoHyphens w:val="0"/>
              <w:rPr>
                <w:color w:val="000000"/>
                <w:lang w:eastAsia="pt-BR"/>
              </w:rPr>
            </w:pPr>
          </w:p>
        </w:tc>
        <w:tc>
          <w:tcPr>
            <w:tcW w:w="860" w:type="dxa"/>
            <w:gridSpan w:val="2"/>
            <w:tcBorders>
              <w:top w:val="nil"/>
              <w:left w:val="nil"/>
              <w:bottom w:val="nil"/>
              <w:right w:val="nil"/>
            </w:tcBorders>
            <w:shd w:val="clear" w:color="auto" w:fill="auto"/>
            <w:noWrap/>
            <w:vAlign w:val="center"/>
          </w:tcPr>
          <w:p w:rsidR="006F31A8" w:rsidRPr="00C06B75" w:rsidRDefault="006F31A8" w:rsidP="00944364">
            <w:pPr>
              <w:suppressAutoHyphens w:val="0"/>
              <w:jc w:val="center"/>
              <w:rPr>
                <w:color w:val="000000"/>
                <w:lang w:eastAsia="pt-BR"/>
              </w:rPr>
            </w:pPr>
          </w:p>
        </w:tc>
        <w:tc>
          <w:tcPr>
            <w:tcW w:w="607" w:type="dxa"/>
            <w:gridSpan w:val="2"/>
            <w:tcBorders>
              <w:top w:val="nil"/>
              <w:left w:val="nil"/>
              <w:bottom w:val="nil"/>
              <w:right w:val="nil"/>
            </w:tcBorders>
            <w:shd w:val="clear" w:color="auto" w:fill="auto"/>
            <w:noWrap/>
            <w:vAlign w:val="center"/>
          </w:tcPr>
          <w:p w:rsidR="006F31A8" w:rsidRPr="00C06B75" w:rsidRDefault="006F31A8" w:rsidP="00944364">
            <w:pPr>
              <w:suppressAutoHyphens w:val="0"/>
              <w:jc w:val="center"/>
              <w:rPr>
                <w:color w:val="000000"/>
                <w:lang w:eastAsia="pt-BR"/>
              </w:rPr>
            </w:pPr>
          </w:p>
        </w:tc>
        <w:tc>
          <w:tcPr>
            <w:tcW w:w="979" w:type="dxa"/>
            <w:gridSpan w:val="2"/>
            <w:tcBorders>
              <w:top w:val="nil"/>
              <w:left w:val="nil"/>
              <w:bottom w:val="nil"/>
              <w:right w:val="nil"/>
            </w:tcBorders>
            <w:shd w:val="clear" w:color="auto" w:fill="auto"/>
            <w:noWrap/>
            <w:vAlign w:val="center"/>
          </w:tcPr>
          <w:p w:rsidR="006F31A8" w:rsidRPr="00C06B75" w:rsidRDefault="006F31A8" w:rsidP="00944364">
            <w:pPr>
              <w:suppressAutoHyphens w:val="0"/>
              <w:jc w:val="center"/>
              <w:rPr>
                <w:color w:val="000000"/>
                <w:lang w:eastAsia="pt-BR"/>
              </w:rPr>
            </w:pPr>
          </w:p>
        </w:tc>
        <w:tc>
          <w:tcPr>
            <w:tcW w:w="913" w:type="dxa"/>
            <w:gridSpan w:val="3"/>
            <w:tcBorders>
              <w:top w:val="nil"/>
              <w:left w:val="nil"/>
              <w:bottom w:val="nil"/>
              <w:right w:val="nil"/>
            </w:tcBorders>
            <w:shd w:val="clear" w:color="auto" w:fill="auto"/>
            <w:noWrap/>
            <w:vAlign w:val="center"/>
          </w:tcPr>
          <w:p w:rsidR="006F31A8" w:rsidRPr="00C06B75" w:rsidRDefault="006F31A8" w:rsidP="00944364">
            <w:pPr>
              <w:suppressAutoHyphens w:val="0"/>
              <w:jc w:val="center"/>
              <w:rPr>
                <w:color w:val="000000"/>
                <w:lang w:eastAsia="pt-BR"/>
              </w:rPr>
            </w:pPr>
          </w:p>
        </w:tc>
        <w:tc>
          <w:tcPr>
            <w:tcW w:w="1344" w:type="dxa"/>
            <w:tcBorders>
              <w:top w:val="nil"/>
              <w:left w:val="nil"/>
              <w:bottom w:val="nil"/>
              <w:right w:val="nil"/>
            </w:tcBorders>
            <w:shd w:val="clear" w:color="auto" w:fill="auto"/>
            <w:noWrap/>
            <w:vAlign w:val="center"/>
          </w:tcPr>
          <w:p w:rsidR="006F31A8" w:rsidRPr="00C06B75" w:rsidRDefault="006F31A8" w:rsidP="00944364">
            <w:pPr>
              <w:suppressAutoHyphens w:val="0"/>
              <w:jc w:val="center"/>
              <w:rPr>
                <w:color w:val="000000"/>
                <w:lang w:eastAsia="pt-BR"/>
              </w:rPr>
            </w:pPr>
          </w:p>
        </w:tc>
      </w:tr>
      <w:tr w:rsidR="006F31A8" w:rsidRPr="00C06B75" w:rsidTr="0069465A">
        <w:trPr>
          <w:trHeight w:val="113"/>
          <w:jc w:val="center"/>
        </w:trPr>
        <w:tc>
          <w:tcPr>
            <w:tcW w:w="538" w:type="dxa"/>
            <w:tcBorders>
              <w:top w:val="nil"/>
              <w:left w:val="nil"/>
              <w:bottom w:val="nil"/>
              <w:right w:val="nil"/>
            </w:tcBorders>
            <w:shd w:val="clear" w:color="auto" w:fill="auto"/>
            <w:noWrap/>
            <w:vAlign w:val="bottom"/>
            <w:hideMark/>
          </w:tcPr>
          <w:p w:rsidR="006F31A8" w:rsidRPr="00C06B75" w:rsidRDefault="006F31A8" w:rsidP="00944364">
            <w:pPr>
              <w:suppressAutoHyphens w:val="0"/>
              <w:rPr>
                <w:color w:val="000000"/>
                <w:lang w:eastAsia="pt-BR"/>
              </w:rPr>
            </w:pPr>
          </w:p>
        </w:tc>
        <w:tc>
          <w:tcPr>
            <w:tcW w:w="3686" w:type="dxa"/>
            <w:tcBorders>
              <w:top w:val="nil"/>
              <w:left w:val="nil"/>
              <w:bottom w:val="nil"/>
              <w:right w:val="nil"/>
            </w:tcBorders>
            <w:shd w:val="clear" w:color="auto" w:fill="auto"/>
            <w:noWrap/>
            <w:vAlign w:val="bottom"/>
            <w:hideMark/>
          </w:tcPr>
          <w:p w:rsidR="006F31A8" w:rsidRPr="00C06B75" w:rsidRDefault="006F31A8" w:rsidP="00944364">
            <w:pPr>
              <w:suppressAutoHyphens w:val="0"/>
              <w:rPr>
                <w:color w:val="000000"/>
                <w:lang w:eastAsia="pt-BR"/>
              </w:rPr>
            </w:pPr>
          </w:p>
        </w:tc>
        <w:tc>
          <w:tcPr>
            <w:tcW w:w="860"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607"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979"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913" w:type="dxa"/>
            <w:gridSpan w:val="3"/>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1344" w:type="dxa"/>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r>
      <w:tr w:rsidR="006F31A8" w:rsidRPr="00C06B75" w:rsidTr="00A67C56">
        <w:trPr>
          <w:trHeight w:val="113"/>
          <w:jc w:val="center"/>
        </w:trPr>
        <w:tc>
          <w:tcPr>
            <w:tcW w:w="8927"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MERENDA ESCOLAR- CRECHE</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6F31A8" w:rsidRPr="00C06B75" w:rsidRDefault="00C06B75" w:rsidP="00944364">
            <w:pPr>
              <w:suppressAutoHyphens w:val="0"/>
              <w:jc w:val="center"/>
              <w:rPr>
                <w:b/>
                <w:bCs/>
                <w:lang w:eastAsia="pt-BR"/>
              </w:rPr>
            </w:pPr>
            <w:r w:rsidRPr="00C06B75">
              <w:rPr>
                <w:b/>
                <w:bCs/>
                <w:lang w:eastAsia="pt-BR"/>
              </w:rPr>
              <w:t>Item</w:t>
            </w:r>
          </w:p>
        </w:tc>
        <w:tc>
          <w:tcPr>
            <w:tcW w:w="3686" w:type="dxa"/>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lang w:eastAsia="pt-BR"/>
              </w:rPr>
            </w:pPr>
            <w:r w:rsidRPr="00C06B75">
              <w:rPr>
                <w:b/>
                <w:bCs/>
                <w:lang w:eastAsia="pt-BR"/>
              </w:rPr>
              <w:t>Produto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Unidade</w:t>
            </w:r>
          </w:p>
        </w:tc>
        <w:tc>
          <w:tcPr>
            <w:tcW w:w="607"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Qtde.</w:t>
            </w:r>
          </w:p>
        </w:tc>
        <w:tc>
          <w:tcPr>
            <w:tcW w:w="97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Marca</w:t>
            </w:r>
          </w:p>
        </w:tc>
        <w:tc>
          <w:tcPr>
            <w:tcW w:w="815"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Vr.unit.</w:t>
            </w:r>
          </w:p>
        </w:tc>
        <w:tc>
          <w:tcPr>
            <w:tcW w:w="1442"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Vr.total</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Achocolatado em pó: porção 20g: valor energético 77kcal, carboidratos 18g, contendo vitamina e, c e vitamina do complexo b, com 400g</w:t>
            </w:r>
          </w:p>
        </w:tc>
        <w:tc>
          <w:tcPr>
            <w:tcW w:w="860" w:type="dxa"/>
            <w:gridSpan w:val="2"/>
            <w:tcBorders>
              <w:top w:val="nil"/>
              <w:left w:val="nil"/>
              <w:bottom w:val="single" w:sz="4" w:space="0" w:color="auto"/>
              <w:right w:val="single" w:sz="4" w:space="0" w:color="auto"/>
            </w:tcBorders>
            <w:shd w:val="clear" w:color="auto" w:fill="auto"/>
            <w:vAlign w:val="center"/>
            <w:hideMark/>
          </w:tcPr>
          <w:p w:rsidR="00B25782" w:rsidRDefault="00C06B75" w:rsidP="00944364">
            <w:pPr>
              <w:suppressAutoHyphens w:val="0"/>
              <w:jc w:val="center"/>
              <w:rPr>
                <w:lang w:eastAsia="pt-BR"/>
              </w:rPr>
            </w:pPr>
            <w:r w:rsidRPr="00C06B75">
              <w:rPr>
                <w:lang w:eastAsia="pt-BR"/>
              </w:rPr>
              <w:t>P</w:t>
            </w:r>
          </w:p>
          <w:p w:rsidR="006F31A8" w:rsidRPr="00C06B75" w:rsidRDefault="00C06B75" w:rsidP="00944364">
            <w:pPr>
              <w:suppressAutoHyphens w:val="0"/>
              <w:jc w:val="center"/>
              <w:rPr>
                <w:lang w:eastAsia="pt-BR"/>
              </w:rPr>
            </w:pPr>
            <w:r w:rsidRPr="00C06B75">
              <w:rPr>
                <w:lang w:eastAsia="pt-BR"/>
              </w:rPr>
              <w:t>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Vilma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2,35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35,25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Amido de milho de 1kg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Caixa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3,70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29,60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6</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Arroz: arroz longo fino polido tipo 1, sem glútem, valor nutricional porção de 50g: 40g de carboidratos, 3,4g de proteínas e 0g de gorduras, fibra alimentar 0,5g, sódio 1,0mg. Com ausência de larvas, parasitos e substâncias estranhas, com 5kg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30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Bom prato</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9,65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289,50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7</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Azeite de boa qualidade (lata 200ml)</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Unidade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Fatima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7,45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14,90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8</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Banana prata tipo extra, verdosa, em pencas, tamanho e coloração uniforme, com polpa firme e intacta, devendo ser bem desenvolvida, sem danos físicos e mecânicos oriundos do manuseio e transporte.</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2,00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30,00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9</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Batata baroa, tamanho e coloração uniformes, produto selecionado consistente ao toque e isento de partes amassadas, batidas ou podres.</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5,30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79,50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14</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Canjiquinha de milho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1,65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13,20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18</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Coxa de frango</w:t>
            </w:r>
            <w:r w:rsidRPr="00C06B75">
              <w:t xml:space="preserve"> </w:t>
            </w:r>
            <w:r w:rsidRPr="00C06B75">
              <w:rPr>
                <w:lang w:eastAsia="pt-BR"/>
              </w:rPr>
              <w:t>congelada, embalagem</w:t>
            </w:r>
          </w:p>
          <w:p w:rsidR="006F31A8" w:rsidRPr="00C06B75" w:rsidRDefault="00C06B75" w:rsidP="00C06B75">
            <w:pPr>
              <w:suppressAutoHyphens w:val="0"/>
              <w:jc w:val="both"/>
              <w:rPr>
                <w:lang w:eastAsia="pt-BR"/>
              </w:rPr>
            </w:pPr>
            <w:r w:rsidRPr="00C06B75">
              <w:rPr>
                <w:lang w:eastAsia="pt-BR"/>
              </w:rPr>
              <w:t>Plástica individual transparente, produto próprio para o consumo humano.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50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Avivar</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4,65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232,50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21</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Farinha de milho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3,15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37,80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Farinha de trigo boa qualidade.</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Util</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2,00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40,00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29</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Laranja pera, produtos limpos, de boa qualidade, sem defeitos ou perfurações na casca, suficientemente desenvolvidos com aspecto, aroma e sabor típicos da variedade, uniformidade no tamanho e na cor.</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1,10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22,00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31</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Maçã nacional com polpa firme e intacta, sem apresentar sinais de podridão. Cor: vermelho vivo, polpa doce fina e suculenta, levemente adocicada.</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2,90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43,50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Macarrão espaguete nº8</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Oregon</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2,70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54,00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33</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Macarrão guelinha padre nosso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Sm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3,00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60,00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34</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 xml:space="preserve">Mamão formosa, produtos limpos, de boa </w:t>
            </w:r>
            <w:r w:rsidRPr="00C06B75">
              <w:rPr>
                <w:lang w:eastAsia="pt-BR"/>
              </w:rPr>
              <w:lastRenderedPageBreak/>
              <w:t>qualidade, sem defeitos, bem desenvolvidos e maduros, em tamanho, cor e conformidade uniformes. Sem manchas ou defeitos na casca.</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lastRenderedPageBreak/>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1,95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29,25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lastRenderedPageBreak/>
              <w:t>35</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Margarina: fonte de vitaminas b1, b6,b12, vitamina a, ômega 3 e  selênio. De 500g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Pote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Claybom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3,40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2A1CE6">
            <w:pPr>
              <w:jc w:val="center"/>
              <w:rPr>
                <w:color w:val="000000"/>
                <w:sz w:val="18"/>
                <w:szCs w:val="18"/>
              </w:rPr>
            </w:pPr>
            <w:r w:rsidRPr="00C06B75">
              <w:rPr>
                <w:color w:val="000000"/>
                <w:sz w:val="18"/>
                <w:szCs w:val="18"/>
              </w:rPr>
              <w:t>R$</w:t>
            </w:r>
            <w:r w:rsidR="00F90BA6" w:rsidRPr="00C06B75">
              <w:rPr>
                <w:color w:val="000000"/>
                <w:sz w:val="18"/>
                <w:szCs w:val="18"/>
              </w:rPr>
              <w:t xml:space="preserve"> </w:t>
            </w:r>
            <w:r w:rsidRPr="00C06B75">
              <w:rPr>
                <w:color w:val="000000"/>
                <w:sz w:val="18"/>
                <w:szCs w:val="18"/>
              </w:rPr>
              <w:t>34,00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36</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Massa pronta para bolo com 5 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Regina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20,50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2A1CE6">
            <w:pPr>
              <w:jc w:val="center"/>
              <w:rPr>
                <w:color w:val="000000"/>
                <w:sz w:val="18"/>
                <w:szCs w:val="18"/>
              </w:rPr>
            </w:pPr>
            <w:r w:rsidRPr="00C06B75">
              <w:rPr>
                <w:color w:val="000000"/>
                <w:sz w:val="18"/>
                <w:szCs w:val="18"/>
              </w:rPr>
              <w:t>R$</w:t>
            </w:r>
            <w:r w:rsidR="00F90BA6" w:rsidRPr="00C06B75">
              <w:rPr>
                <w:color w:val="000000"/>
                <w:sz w:val="18"/>
                <w:szCs w:val="18"/>
              </w:rPr>
              <w:t xml:space="preserve"> </w:t>
            </w:r>
            <w:r w:rsidRPr="00C06B75">
              <w:rPr>
                <w:color w:val="000000"/>
                <w:sz w:val="18"/>
                <w:szCs w:val="18"/>
              </w:rPr>
              <w:t>102,50</w:t>
            </w:r>
          </w:p>
        </w:tc>
      </w:tr>
      <w:tr w:rsidR="00446AB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446AB8" w:rsidRPr="00C06B75" w:rsidRDefault="00446AB8" w:rsidP="00944364">
            <w:pPr>
              <w:suppressAutoHyphens w:val="0"/>
              <w:jc w:val="center"/>
              <w:rPr>
                <w:lang w:eastAsia="pt-BR"/>
              </w:rPr>
            </w:pPr>
            <w:r>
              <w:rPr>
                <w:lang w:eastAsia="pt-BR"/>
              </w:rPr>
              <w:t>39</w:t>
            </w:r>
          </w:p>
        </w:tc>
        <w:tc>
          <w:tcPr>
            <w:tcW w:w="3686" w:type="dxa"/>
            <w:tcBorders>
              <w:top w:val="nil"/>
              <w:left w:val="nil"/>
              <w:bottom w:val="single" w:sz="4" w:space="0" w:color="auto"/>
              <w:right w:val="single" w:sz="4" w:space="0" w:color="auto"/>
            </w:tcBorders>
            <w:shd w:val="clear" w:color="auto" w:fill="auto"/>
            <w:vAlign w:val="center"/>
            <w:hideMark/>
          </w:tcPr>
          <w:p w:rsidR="00446AB8" w:rsidRPr="00C06B75" w:rsidRDefault="00752DE4" w:rsidP="00C06B75">
            <w:pPr>
              <w:suppressAutoHyphens w:val="0"/>
              <w:jc w:val="both"/>
              <w:rPr>
                <w:lang w:eastAsia="pt-BR"/>
              </w:rPr>
            </w:pPr>
            <w:r>
              <w:rPr>
                <w:lang w:eastAsia="pt-BR"/>
              </w:rPr>
              <w:t>M</w:t>
            </w:r>
            <w:r w:rsidR="00446AB8">
              <w:rPr>
                <w:lang w:eastAsia="pt-BR"/>
              </w:rPr>
              <w:t>ulticereais</w:t>
            </w:r>
            <w:r>
              <w:rPr>
                <w:lang w:eastAsia="pt-BR"/>
              </w:rPr>
              <w:t xml:space="preserve"> c/probióticos de 400g</w:t>
            </w:r>
          </w:p>
        </w:tc>
        <w:tc>
          <w:tcPr>
            <w:tcW w:w="860" w:type="dxa"/>
            <w:gridSpan w:val="2"/>
            <w:tcBorders>
              <w:top w:val="nil"/>
              <w:left w:val="nil"/>
              <w:bottom w:val="single" w:sz="4" w:space="0" w:color="auto"/>
              <w:right w:val="single" w:sz="4" w:space="0" w:color="auto"/>
            </w:tcBorders>
            <w:shd w:val="clear" w:color="auto" w:fill="auto"/>
            <w:vAlign w:val="center"/>
            <w:hideMark/>
          </w:tcPr>
          <w:p w:rsidR="00446AB8" w:rsidRPr="00C06B75" w:rsidRDefault="00752DE4" w:rsidP="00944364">
            <w:pPr>
              <w:suppressAutoHyphens w:val="0"/>
              <w:jc w:val="center"/>
              <w:rPr>
                <w:lang w:eastAsia="pt-BR"/>
              </w:rPr>
            </w:pPr>
            <w:r>
              <w:rPr>
                <w:lang w:eastAsia="pt-BR"/>
              </w:rPr>
              <w:t>Lata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446AB8" w:rsidRPr="00C06B75" w:rsidRDefault="00752DE4" w:rsidP="00944364">
            <w:pPr>
              <w:suppressAutoHyphens w:val="0"/>
              <w:jc w:val="center"/>
              <w:rPr>
                <w:color w:val="000000"/>
                <w:lang w:eastAsia="pt-BR"/>
              </w:rPr>
            </w:pPr>
            <w:r>
              <w:rPr>
                <w:color w:val="000000"/>
                <w:lang w:eastAsia="pt-BR"/>
              </w:rPr>
              <w:t>4</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446AB8" w:rsidRPr="00C06B75" w:rsidRDefault="00752DE4" w:rsidP="00752DE4">
            <w:pPr>
              <w:jc w:val="center"/>
              <w:rPr>
                <w:color w:val="000000"/>
              </w:rPr>
            </w:pPr>
            <w:r>
              <w:rPr>
                <w:color w:val="000000"/>
              </w:rPr>
              <w:t>Nutribom</w:t>
            </w:r>
          </w:p>
        </w:tc>
        <w:tc>
          <w:tcPr>
            <w:tcW w:w="815" w:type="dxa"/>
            <w:gridSpan w:val="2"/>
            <w:tcBorders>
              <w:top w:val="nil"/>
              <w:left w:val="nil"/>
              <w:bottom w:val="single" w:sz="4" w:space="0" w:color="auto"/>
              <w:right w:val="single" w:sz="4" w:space="0" w:color="auto"/>
            </w:tcBorders>
            <w:shd w:val="clear" w:color="auto" w:fill="auto"/>
            <w:noWrap/>
            <w:vAlign w:val="center"/>
          </w:tcPr>
          <w:p w:rsidR="00446AB8" w:rsidRPr="00C06B75" w:rsidRDefault="00752DE4" w:rsidP="00944364">
            <w:pPr>
              <w:jc w:val="center"/>
              <w:rPr>
                <w:color w:val="000000"/>
                <w:sz w:val="18"/>
                <w:szCs w:val="18"/>
              </w:rPr>
            </w:pPr>
            <w:r>
              <w:rPr>
                <w:color w:val="000000"/>
                <w:sz w:val="18"/>
                <w:szCs w:val="18"/>
              </w:rPr>
              <w:t>R$ 8,59</w:t>
            </w:r>
          </w:p>
        </w:tc>
        <w:tc>
          <w:tcPr>
            <w:tcW w:w="1442" w:type="dxa"/>
            <w:gridSpan w:val="2"/>
            <w:tcBorders>
              <w:top w:val="nil"/>
              <w:left w:val="nil"/>
              <w:bottom w:val="single" w:sz="4" w:space="0" w:color="auto"/>
              <w:right w:val="single" w:sz="4" w:space="0" w:color="auto"/>
            </w:tcBorders>
            <w:shd w:val="clear" w:color="auto" w:fill="auto"/>
            <w:noWrap/>
            <w:vAlign w:val="center"/>
          </w:tcPr>
          <w:p w:rsidR="00446AB8" w:rsidRPr="00C06B75" w:rsidRDefault="002A1CE6" w:rsidP="00944364">
            <w:pPr>
              <w:jc w:val="center"/>
              <w:rPr>
                <w:color w:val="000000"/>
                <w:sz w:val="18"/>
                <w:szCs w:val="18"/>
              </w:rPr>
            </w:pPr>
            <w:r>
              <w:rPr>
                <w:color w:val="000000"/>
                <w:sz w:val="16"/>
                <w:szCs w:val="16"/>
              </w:rPr>
              <w:t>R$</w:t>
            </w:r>
            <w:r w:rsidR="00F90BA6">
              <w:rPr>
                <w:color w:val="000000"/>
                <w:sz w:val="16"/>
                <w:szCs w:val="16"/>
              </w:rPr>
              <w:t xml:space="preserve"> </w:t>
            </w:r>
            <w:r w:rsidR="00446AB8">
              <w:rPr>
                <w:color w:val="000000"/>
                <w:sz w:val="18"/>
                <w:szCs w:val="18"/>
              </w:rPr>
              <w:t>34,36</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42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Ovo, tipo vermelho tipo extra, classe a, encartelado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Dúzia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35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Da granja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8"/>
                <w:szCs w:val="18"/>
              </w:rPr>
            </w:pPr>
            <w:r>
              <w:rPr>
                <w:color w:val="000000"/>
                <w:sz w:val="18"/>
                <w:szCs w:val="18"/>
              </w:rPr>
              <w:t xml:space="preserve">R$ </w:t>
            </w:r>
            <w:r w:rsidR="00C06B75" w:rsidRPr="00C06B75">
              <w:rPr>
                <w:color w:val="000000"/>
                <w:sz w:val="18"/>
                <w:szCs w:val="18"/>
              </w:rPr>
              <w:t>3,85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2A1CE6">
            <w:pPr>
              <w:jc w:val="center"/>
              <w:rPr>
                <w:color w:val="000000"/>
                <w:sz w:val="18"/>
                <w:szCs w:val="18"/>
              </w:rPr>
            </w:pPr>
            <w:r w:rsidRPr="00C06B75">
              <w:rPr>
                <w:color w:val="000000"/>
                <w:sz w:val="18"/>
                <w:szCs w:val="18"/>
              </w:rPr>
              <w:t>R$</w:t>
            </w:r>
            <w:r w:rsidR="00F90BA6" w:rsidRPr="00C06B75">
              <w:rPr>
                <w:color w:val="000000"/>
                <w:sz w:val="18"/>
                <w:szCs w:val="18"/>
              </w:rPr>
              <w:t xml:space="preserve"> </w:t>
            </w:r>
            <w:r w:rsidRPr="00C06B75">
              <w:rPr>
                <w:color w:val="000000"/>
                <w:sz w:val="18"/>
                <w:szCs w:val="18"/>
              </w:rPr>
              <w:t>134,75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45</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Sal refinado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Almirante</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0,65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2A1CE6">
            <w:pPr>
              <w:jc w:val="center"/>
              <w:rPr>
                <w:color w:val="000000"/>
                <w:sz w:val="18"/>
                <w:szCs w:val="18"/>
              </w:rPr>
            </w:pPr>
            <w:r w:rsidRPr="00C06B75">
              <w:rPr>
                <w:color w:val="000000"/>
                <w:sz w:val="18"/>
                <w:szCs w:val="18"/>
              </w:rPr>
              <w:t>R$</w:t>
            </w:r>
            <w:r w:rsidR="00F90BA6" w:rsidRPr="00C06B75">
              <w:rPr>
                <w:color w:val="000000"/>
                <w:sz w:val="18"/>
                <w:szCs w:val="18"/>
              </w:rPr>
              <w:t xml:space="preserve"> </w:t>
            </w:r>
            <w:r w:rsidRPr="00C06B75">
              <w:rPr>
                <w:color w:val="000000"/>
                <w:sz w:val="18"/>
                <w:szCs w:val="18"/>
              </w:rPr>
              <w:t>13,00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50</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Vagem, tamanho e coloração, uniformes, sem traços de descoloração e turgescência, intactas e macias.</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3</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5,00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2A1CE6">
            <w:pPr>
              <w:jc w:val="center"/>
              <w:rPr>
                <w:color w:val="000000"/>
                <w:sz w:val="18"/>
                <w:szCs w:val="18"/>
              </w:rPr>
            </w:pPr>
            <w:r w:rsidRPr="00C06B75">
              <w:rPr>
                <w:color w:val="000000"/>
                <w:sz w:val="18"/>
                <w:szCs w:val="18"/>
              </w:rPr>
              <w:t>R$</w:t>
            </w:r>
            <w:r w:rsidR="00F90BA6" w:rsidRPr="00C06B75">
              <w:rPr>
                <w:color w:val="000000"/>
                <w:sz w:val="18"/>
                <w:szCs w:val="18"/>
              </w:rPr>
              <w:t xml:space="preserve"> </w:t>
            </w:r>
            <w:r w:rsidRPr="00C06B75">
              <w:rPr>
                <w:color w:val="000000"/>
                <w:sz w:val="18"/>
                <w:szCs w:val="18"/>
              </w:rPr>
              <w:t>15,00</w:t>
            </w:r>
          </w:p>
        </w:tc>
      </w:tr>
      <w:tr w:rsidR="006F31A8" w:rsidRPr="00C06B75" w:rsidTr="0069465A">
        <w:trPr>
          <w:trHeight w:val="113"/>
          <w:jc w:val="center"/>
        </w:trPr>
        <w:tc>
          <w:tcPr>
            <w:tcW w:w="748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F31A8" w:rsidRPr="00C06B75" w:rsidRDefault="00A67C56" w:rsidP="00A67C56">
            <w:pPr>
              <w:suppressAutoHyphens w:val="0"/>
              <w:jc w:val="right"/>
              <w:rPr>
                <w:b/>
                <w:bCs/>
                <w:sz w:val="18"/>
                <w:szCs w:val="18"/>
                <w:lang w:eastAsia="pt-BR"/>
              </w:rPr>
            </w:pPr>
            <w:r>
              <w:rPr>
                <w:b/>
                <w:bCs/>
                <w:sz w:val="18"/>
                <w:szCs w:val="18"/>
                <w:lang w:eastAsia="pt-BR"/>
              </w:rPr>
              <w:t xml:space="preserve">Valor </w:t>
            </w:r>
            <w:r w:rsidR="00C06B75" w:rsidRPr="00C06B75">
              <w:rPr>
                <w:b/>
                <w:bCs/>
                <w:sz w:val="18"/>
                <w:szCs w:val="18"/>
                <w:lang w:eastAsia="pt-BR"/>
              </w:rPr>
              <w:t>Total</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446AB8">
            <w:pPr>
              <w:jc w:val="center"/>
              <w:rPr>
                <w:b/>
                <w:color w:val="000000"/>
                <w:sz w:val="18"/>
                <w:szCs w:val="18"/>
                <w:lang w:eastAsia="pt-BR"/>
              </w:rPr>
            </w:pPr>
            <w:r w:rsidRPr="00C06B75">
              <w:rPr>
                <w:b/>
                <w:color w:val="000000"/>
                <w:sz w:val="22"/>
                <w:szCs w:val="22"/>
              </w:rPr>
              <w:t xml:space="preserve">R$   </w:t>
            </w:r>
            <w:r w:rsidR="00446AB8">
              <w:rPr>
                <w:b/>
                <w:color w:val="000000"/>
                <w:sz w:val="22"/>
                <w:szCs w:val="22"/>
              </w:rPr>
              <w:t>1.344,61</w:t>
            </w:r>
          </w:p>
        </w:tc>
      </w:tr>
      <w:tr w:rsidR="006F31A8" w:rsidRPr="00C06B75" w:rsidTr="0069465A">
        <w:trPr>
          <w:trHeight w:val="113"/>
          <w:jc w:val="center"/>
        </w:trPr>
        <w:tc>
          <w:tcPr>
            <w:tcW w:w="538" w:type="dxa"/>
            <w:tcBorders>
              <w:top w:val="nil"/>
              <w:left w:val="nil"/>
              <w:bottom w:val="nil"/>
              <w:right w:val="nil"/>
            </w:tcBorders>
            <w:shd w:val="clear" w:color="auto" w:fill="auto"/>
            <w:hideMark/>
          </w:tcPr>
          <w:p w:rsidR="006F31A8" w:rsidRPr="00C06B75" w:rsidRDefault="006F31A8" w:rsidP="00944364">
            <w:pPr>
              <w:suppressAutoHyphens w:val="0"/>
              <w:jc w:val="center"/>
              <w:rPr>
                <w:lang w:eastAsia="pt-BR"/>
              </w:rPr>
            </w:pPr>
          </w:p>
        </w:tc>
        <w:tc>
          <w:tcPr>
            <w:tcW w:w="3686" w:type="dxa"/>
            <w:tcBorders>
              <w:top w:val="nil"/>
              <w:left w:val="nil"/>
              <w:bottom w:val="nil"/>
              <w:right w:val="nil"/>
            </w:tcBorders>
            <w:shd w:val="clear" w:color="auto" w:fill="auto"/>
            <w:hideMark/>
          </w:tcPr>
          <w:p w:rsidR="006F31A8" w:rsidRPr="00C06B75" w:rsidRDefault="006F31A8" w:rsidP="00944364">
            <w:pPr>
              <w:suppressAutoHyphens w:val="0"/>
              <w:rPr>
                <w:lang w:eastAsia="pt-BR"/>
              </w:rPr>
            </w:pPr>
          </w:p>
        </w:tc>
        <w:tc>
          <w:tcPr>
            <w:tcW w:w="860" w:type="dxa"/>
            <w:gridSpan w:val="2"/>
            <w:tcBorders>
              <w:top w:val="nil"/>
              <w:left w:val="nil"/>
              <w:bottom w:val="nil"/>
              <w:right w:val="nil"/>
            </w:tcBorders>
            <w:shd w:val="clear" w:color="auto" w:fill="auto"/>
            <w:vAlign w:val="center"/>
            <w:hideMark/>
          </w:tcPr>
          <w:p w:rsidR="006F31A8" w:rsidRPr="00C06B75" w:rsidRDefault="006F31A8" w:rsidP="00944364">
            <w:pPr>
              <w:suppressAutoHyphens w:val="0"/>
              <w:jc w:val="center"/>
              <w:rPr>
                <w:lang w:eastAsia="pt-BR"/>
              </w:rPr>
            </w:pPr>
          </w:p>
        </w:tc>
        <w:tc>
          <w:tcPr>
            <w:tcW w:w="607"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lang w:eastAsia="pt-BR"/>
              </w:rPr>
            </w:pPr>
          </w:p>
        </w:tc>
        <w:tc>
          <w:tcPr>
            <w:tcW w:w="979"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lang w:eastAsia="pt-BR"/>
              </w:rPr>
            </w:pPr>
          </w:p>
        </w:tc>
        <w:tc>
          <w:tcPr>
            <w:tcW w:w="815"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1442" w:type="dxa"/>
            <w:gridSpan w:val="2"/>
            <w:tcBorders>
              <w:top w:val="nil"/>
              <w:left w:val="nil"/>
              <w:bottom w:val="nil"/>
              <w:right w:val="nil"/>
            </w:tcBorders>
            <w:shd w:val="clear" w:color="auto" w:fill="auto"/>
            <w:noWrap/>
            <w:vAlign w:val="center"/>
          </w:tcPr>
          <w:p w:rsidR="006F31A8" w:rsidRPr="00C06B75" w:rsidRDefault="006F31A8" w:rsidP="00944364">
            <w:pPr>
              <w:suppressAutoHyphens w:val="0"/>
              <w:jc w:val="center"/>
              <w:rPr>
                <w:color w:val="000000"/>
                <w:lang w:eastAsia="pt-BR"/>
              </w:rPr>
            </w:pPr>
          </w:p>
        </w:tc>
      </w:tr>
      <w:tr w:rsidR="006F31A8" w:rsidRPr="00C06B75" w:rsidTr="0069465A">
        <w:trPr>
          <w:trHeight w:val="113"/>
          <w:jc w:val="center"/>
        </w:trPr>
        <w:tc>
          <w:tcPr>
            <w:tcW w:w="538" w:type="dxa"/>
            <w:tcBorders>
              <w:top w:val="nil"/>
              <w:left w:val="nil"/>
              <w:bottom w:val="nil"/>
              <w:right w:val="nil"/>
            </w:tcBorders>
            <w:shd w:val="clear" w:color="auto" w:fill="auto"/>
            <w:hideMark/>
          </w:tcPr>
          <w:p w:rsidR="006F31A8" w:rsidRPr="00C06B75" w:rsidRDefault="006F31A8" w:rsidP="00944364">
            <w:pPr>
              <w:suppressAutoHyphens w:val="0"/>
              <w:jc w:val="center"/>
              <w:rPr>
                <w:lang w:eastAsia="pt-BR"/>
              </w:rPr>
            </w:pPr>
          </w:p>
        </w:tc>
        <w:tc>
          <w:tcPr>
            <w:tcW w:w="3686" w:type="dxa"/>
            <w:tcBorders>
              <w:top w:val="nil"/>
              <w:left w:val="nil"/>
              <w:bottom w:val="nil"/>
              <w:right w:val="nil"/>
            </w:tcBorders>
            <w:shd w:val="clear" w:color="auto" w:fill="auto"/>
            <w:hideMark/>
          </w:tcPr>
          <w:p w:rsidR="006F31A8" w:rsidRPr="00C06B75" w:rsidRDefault="006F31A8" w:rsidP="00944364">
            <w:pPr>
              <w:suppressAutoHyphens w:val="0"/>
              <w:rPr>
                <w:lang w:eastAsia="pt-BR"/>
              </w:rPr>
            </w:pPr>
          </w:p>
        </w:tc>
        <w:tc>
          <w:tcPr>
            <w:tcW w:w="860" w:type="dxa"/>
            <w:gridSpan w:val="2"/>
            <w:tcBorders>
              <w:top w:val="nil"/>
              <w:left w:val="nil"/>
              <w:bottom w:val="nil"/>
              <w:right w:val="nil"/>
            </w:tcBorders>
            <w:shd w:val="clear" w:color="auto" w:fill="auto"/>
            <w:vAlign w:val="center"/>
            <w:hideMark/>
          </w:tcPr>
          <w:p w:rsidR="006F31A8" w:rsidRPr="00C06B75" w:rsidRDefault="006F31A8" w:rsidP="00944364">
            <w:pPr>
              <w:suppressAutoHyphens w:val="0"/>
              <w:jc w:val="center"/>
              <w:rPr>
                <w:lang w:eastAsia="pt-BR"/>
              </w:rPr>
            </w:pPr>
          </w:p>
        </w:tc>
        <w:tc>
          <w:tcPr>
            <w:tcW w:w="607"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lang w:eastAsia="pt-BR"/>
              </w:rPr>
            </w:pPr>
          </w:p>
        </w:tc>
        <w:tc>
          <w:tcPr>
            <w:tcW w:w="979"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lang w:eastAsia="pt-BR"/>
              </w:rPr>
            </w:pPr>
          </w:p>
        </w:tc>
        <w:tc>
          <w:tcPr>
            <w:tcW w:w="815"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1442"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r>
      <w:tr w:rsidR="006F31A8" w:rsidRPr="00C06B75" w:rsidTr="00A67C56">
        <w:trPr>
          <w:trHeight w:val="113"/>
          <w:jc w:val="center"/>
        </w:trPr>
        <w:tc>
          <w:tcPr>
            <w:tcW w:w="89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F31A8" w:rsidRPr="00C06B75" w:rsidRDefault="00C06B75" w:rsidP="00446AB8">
            <w:pPr>
              <w:suppressAutoHyphens w:val="0"/>
              <w:jc w:val="center"/>
              <w:rPr>
                <w:b/>
                <w:bCs/>
                <w:lang w:eastAsia="pt-BR"/>
              </w:rPr>
            </w:pPr>
            <w:r w:rsidRPr="00C06B75">
              <w:rPr>
                <w:b/>
                <w:bCs/>
                <w:lang w:eastAsia="pt-BR"/>
              </w:rPr>
              <w:t>MERENDA PRÉ-ESCOLAR</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6F31A8" w:rsidRPr="00C06B75" w:rsidRDefault="00C06B75" w:rsidP="00944364">
            <w:pPr>
              <w:suppressAutoHyphens w:val="0"/>
              <w:jc w:val="center"/>
              <w:rPr>
                <w:b/>
                <w:bCs/>
                <w:lang w:eastAsia="pt-BR"/>
              </w:rPr>
            </w:pPr>
            <w:r w:rsidRPr="00C06B75">
              <w:rPr>
                <w:b/>
                <w:bCs/>
                <w:lang w:eastAsia="pt-BR"/>
              </w:rPr>
              <w:t>Item</w:t>
            </w:r>
          </w:p>
        </w:tc>
        <w:tc>
          <w:tcPr>
            <w:tcW w:w="3686" w:type="dxa"/>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lang w:eastAsia="pt-BR"/>
              </w:rPr>
            </w:pPr>
            <w:r w:rsidRPr="00C06B75">
              <w:rPr>
                <w:b/>
                <w:bCs/>
                <w:lang w:eastAsia="pt-BR"/>
              </w:rPr>
              <w:t>Produto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Unidade</w:t>
            </w:r>
          </w:p>
        </w:tc>
        <w:tc>
          <w:tcPr>
            <w:tcW w:w="607"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Qtde.</w:t>
            </w:r>
          </w:p>
        </w:tc>
        <w:tc>
          <w:tcPr>
            <w:tcW w:w="97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Marca</w:t>
            </w:r>
          </w:p>
        </w:tc>
        <w:tc>
          <w:tcPr>
            <w:tcW w:w="815"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Vr.unit.</w:t>
            </w:r>
          </w:p>
        </w:tc>
        <w:tc>
          <w:tcPr>
            <w:tcW w:w="1442"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Vr.total</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Achocolatado em pó: porção 20g: valor energetico 77kcal, carbodratos 18g, contendo vitamina e, c e vitamina do complexo b.</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Vilma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2,35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42,30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Amido de milho de 1kg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Caixa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3,70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7,40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6</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Arroz: arroz longo fino polido tipo 1, sem glútem, valor nutricional porção de 50g: 40g de carboidratos, 3,4g de proteínas e 0g de gorduras, fibra alimentar 0,5g, sódio 1,0mg. Com ausência de larvas, parasitos e substâncias estranhas. Com 5kg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30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Bom prato</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9,65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289,50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7</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Azeite de boa qualidade (lata 200ml)</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Unidade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Fatima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7,45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14,90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8</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Banana prata tipo extra, verdosa, em pencas, tamanho e coloração uniforme, com polpa firme e intacta, devendo ser bem desenvolvida, sem danos físicos e mecânicos oriundos do manuseio e transporte.</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2,00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24,00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9</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Batata baroa, tamanho e coloração uniformes, produto selecionado consistente ao toque e isento de partes amassadas, batidas ou podres.</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5,30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42,40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14</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Canjiquinha de milho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1,65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8,25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18</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Coxa de frango</w:t>
            </w:r>
            <w:r w:rsidRPr="00C06B75">
              <w:t xml:space="preserve"> </w:t>
            </w:r>
            <w:r w:rsidRPr="00C06B75">
              <w:rPr>
                <w:lang w:eastAsia="pt-BR"/>
              </w:rPr>
              <w:t>congelada, embalagem plástica individual transparente, produto próprio para o consumo humano.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Avivar</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4,65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69,75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21</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Farinha de milho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6</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3,15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18,90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Farinha de trigo boa qualidade.</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6</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Util</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2,00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12,00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29</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Laranja pêra, produtos limpos, de boa qualidade, sem defeitos ou perfurações na casca, suficientemente desenvolvidos com aspecto, aroma e sabor típicos da variedade, uniformidade no tamanho e na cor.</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1,10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8,80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31</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 xml:space="preserve">Maçã nacional com polpa firme e intacta, </w:t>
            </w:r>
            <w:r w:rsidRPr="00C06B75">
              <w:rPr>
                <w:lang w:eastAsia="pt-BR"/>
              </w:rPr>
              <w:lastRenderedPageBreak/>
              <w:t>sem apresentar sinais de podridão. Cor: vermelho vivo, polpa doce fina e suculenta, levemente adocicada.</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lastRenderedPageBreak/>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2,90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23,20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lastRenderedPageBreak/>
              <w:t>32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Macarrão espaguete nº8</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30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Oregon</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2,70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81,00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33</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Macarrão guelinha padre nosso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30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Sm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3,00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90,00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34</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Mamão formosa, produtos limpos, de boa qualidade, sem defeitos, bem desenvolvidos e maduros, em tamanho, cor e conformidade uniformes. Sem manchas ou defeitos na casca.</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6</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1,95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11,70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hideMark/>
          </w:tcPr>
          <w:p w:rsidR="006F31A8" w:rsidRPr="00C06B75" w:rsidRDefault="00C06B75" w:rsidP="00944364">
            <w:pPr>
              <w:suppressAutoHyphens w:val="0"/>
              <w:jc w:val="center"/>
              <w:rPr>
                <w:lang w:eastAsia="pt-BR"/>
              </w:rPr>
            </w:pPr>
            <w:r w:rsidRPr="00C06B75">
              <w:rPr>
                <w:lang w:eastAsia="pt-BR"/>
              </w:rPr>
              <w:t>35</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Margarina: fonte de vitaminas b1, b6,b12, vitamina a, ômega 3 e  selênio. Com 500g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Pote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Claybom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3,40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17,00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36</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Massa pronta para bolo  com 5 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Regina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20,50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41,00</w:t>
            </w:r>
          </w:p>
        </w:tc>
      </w:tr>
      <w:tr w:rsidR="002A1CE6"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A1CE6" w:rsidRPr="00C06B75" w:rsidRDefault="002A1CE6" w:rsidP="00944364">
            <w:pPr>
              <w:suppressAutoHyphens w:val="0"/>
              <w:jc w:val="center"/>
              <w:rPr>
                <w:lang w:eastAsia="pt-BR"/>
              </w:rPr>
            </w:pPr>
            <w:r>
              <w:rPr>
                <w:lang w:eastAsia="pt-BR"/>
              </w:rPr>
              <w:t>38</w:t>
            </w:r>
          </w:p>
        </w:tc>
        <w:tc>
          <w:tcPr>
            <w:tcW w:w="3686" w:type="dxa"/>
            <w:tcBorders>
              <w:top w:val="nil"/>
              <w:left w:val="nil"/>
              <w:bottom w:val="single" w:sz="4" w:space="0" w:color="auto"/>
              <w:right w:val="single" w:sz="4" w:space="0" w:color="auto"/>
            </w:tcBorders>
            <w:shd w:val="clear" w:color="auto" w:fill="auto"/>
            <w:vAlign w:val="center"/>
            <w:hideMark/>
          </w:tcPr>
          <w:p w:rsidR="002A1CE6" w:rsidRPr="00C06B75" w:rsidRDefault="002A1CE6" w:rsidP="002A1CE6">
            <w:pPr>
              <w:suppressAutoHyphens w:val="0"/>
              <w:jc w:val="both"/>
              <w:rPr>
                <w:lang w:eastAsia="pt-BR"/>
              </w:rPr>
            </w:pPr>
            <w:r>
              <w:rPr>
                <w:lang w:eastAsia="pt-BR"/>
              </w:rPr>
              <w:t>Multicereais c/probióticos de 400g</w:t>
            </w:r>
          </w:p>
        </w:tc>
        <w:tc>
          <w:tcPr>
            <w:tcW w:w="860" w:type="dxa"/>
            <w:gridSpan w:val="2"/>
            <w:tcBorders>
              <w:top w:val="nil"/>
              <w:left w:val="nil"/>
              <w:bottom w:val="single" w:sz="4" w:space="0" w:color="auto"/>
              <w:right w:val="single" w:sz="4" w:space="0" w:color="auto"/>
            </w:tcBorders>
            <w:shd w:val="clear" w:color="auto" w:fill="auto"/>
            <w:vAlign w:val="center"/>
            <w:hideMark/>
          </w:tcPr>
          <w:p w:rsidR="002A1CE6" w:rsidRPr="00C06B75" w:rsidRDefault="002A1CE6" w:rsidP="002A1CE6">
            <w:pPr>
              <w:suppressAutoHyphens w:val="0"/>
              <w:jc w:val="center"/>
              <w:rPr>
                <w:lang w:eastAsia="pt-BR"/>
              </w:rPr>
            </w:pPr>
            <w:r>
              <w:rPr>
                <w:lang w:eastAsia="pt-BR"/>
              </w:rPr>
              <w:t>Lata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2A1CE6" w:rsidRPr="00C06B75" w:rsidRDefault="002A1CE6" w:rsidP="002A1CE6">
            <w:pPr>
              <w:suppressAutoHyphens w:val="0"/>
              <w:jc w:val="center"/>
              <w:rPr>
                <w:color w:val="000000"/>
                <w:lang w:eastAsia="pt-BR"/>
              </w:rPr>
            </w:pPr>
            <w:r>
              <w:rPr>
                <w:color w:val="000000"/>
                <w:lang w:eastAsia="pt-BR"/>
              </w:rPr>
              <w:t>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2A1CE6" w:rsidRPr="00C06B75" w:rsidRDefault="002A1CE6" w:rsidP="002A1CE6">
            <w:pPr>
              <w:jc w:val="center"/>
              <w:rPr>
                <w:color w:val="000000"/>
              </w:rPr>
            </w:pPr>
            <w:r>
              <w:rPr>
                <w:color w:val="000000"/>
              </w:rPr>
              <w:t>Nutribom</w:t>
            </w:r>
          </w:p>
        </w:tc>
        <w:tc>
          <w:tcPr>
            <w:tcW w:w="815" w:type="dxa"/>
            <w:gridSpan w:val="2"/>
            <w:tcBorders>
              <w:top w:val="nil"/>
              <w:left w:val="nil"/>
              <w:bottom w:val="single" w:sz="4" w:space="0" w:color="auto"/>
              <w:right w:val="single" w:sz="4" w:space="0" w:color="auto"/>
            </w:tcBorders>
            <w:shd w:val="clear" w:color="auto" w:fill="auto"/>
            <w:noWrap/>
            <w:vAlign w:val="center"/>
          </w:tcPr>
          <w:p w:rsidR="002A1CE6" w:rsidRPr="00C06B75" w:rsidRDefault="002A1CE6" w:rsidP="002A1CE6">
            <w:pPr>
              <w:jc w:val="center"/>
              <w:rPr>
                <w:color w:val="000000"/>
                <w:sz w:val="18"/>
                <w:szCs w:val="18"/>
              </w:rPr>
            </w:pPr>
            <w:r>
              <w:rPr>
                <w:color w:val="000000"/>
                <w:sz w:val="18"/>
                <w:szCs w:val="18"/>
              </w:rPr>
              <w:t>R$ 8,59</w:t>
            </w:r>
          </w:p>
        </w:tc>
        <w:tc>
          <w:tcPr>
            <w:tcW w:w="1442" w:type="dxa"/>
            <w:gridSpan w:val="2"/>
            <w:tcBorders>
              <w:top w:val="nil"/>
              <w:left w:val="nil"/>
              <w:bottom w:val="single" w:sz="4" w:space="0" w:color="auto"/>
              <w:right w:val="single" w:sz="4" w:space="0" w:color="auto"/>
            </w:tcBorders>
            <w:shd w:val="clear" w:color="auto" w:fill="auto"/>
            <w:noWrap/>
            <w:vAlign w:val="center"/>
          </w:tcPr>
          <w:p w:rsidR="002A1CE6" w:rsidRPr="00C06B75" w:rsidRDefault="002A1CE6" w:rsidP="00944364">
            <w:pPr>
              <w:jc w:val="center"/>
              <w:rPr>
                <w:color w:val="000000"/>
                <w:sz w:val="18"/>
                <w:szCs w:val="18"/>
              </w:rPr>
            </w:pPr>
            <w:r>
              <w:rPr>
                <w:color w:val="000000"/>
                <w:sz w:val="16"/>
                <w:szCs w:val="16"/>
              </w:rPr>
              <w:t>R$</w:t>
            </w:r>
            <w:r w:rsidR="00256D08">
              <w:rPr>
                <w:color w:val="000000"/>
                <w:sz w:val="16"/>
                <w:szCs w:val="16"/>
              </w:rPr>
              <w:t xml:space="preserve">           </w:t>
            </w:r>
            <w:r>
              <w:rPr>
                <w:color w:val="000000"/>
                <w:sz w:val="16"/>
                <w:szCs w:val="16"/>
              </w:rPr>
              <w:t xml:space="preserve"> </w:t>
            </w:r>
            <w:r>
              <w:rPr>
                <w:color w:val="000000"/>
                <w:sz w:val="18"/>
                <w:szCs w:val="18"/>
              </w:rPr>
              <w:t>17,18</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41</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Ovo, tipo vermelho tipo extra, classe a, encartelado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Dúzia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Da granja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3,85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57,75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44</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Sal refinado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Almirante</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0,65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7,80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50</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Vagem, tamanho e coloração, uniformes, sem traços de descoloração e turgescência, intactas e macias.</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4</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5,00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20,00</w:t>
            </w:r>
          </w:p>
        </w:tc>
      </w:tr>
      <w:tr w:rsidR="006F31A8" w:rsidRPr="00C06B75" w:rsidTr="0069465A">
        <w:trPr>
          <w:trHeight w:val="113"/>
          <w:jc w:val="center"/>
        </w:trPr>
        <w:tc>
          <w:tcPr>
            <w:tcW w:w="748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F31A8" w:rsidRPr="00C06B75" w:rsidRDefault="00A67C56" w:rsidP="00A67C56">
            <w:pPr>
              <w:suppressAutoHyphens w:val="0"/>
              <w:jc w:val="right"/>
              <w:rPr>
                <w:b/>
                <w:bCs/>
                <w:lang w:eastAsia="pt-BR"/>
              </w:rPr>
            </w:pPr>
            <w:r>
              <w:rPr>
                <w:b/>
                <w:bCs/>
                <w:lang w:eastAsia="pt-BR"/>
              </w:rPr>
              <w:t xml:space="preserve">Valor </w:t>
            </w:r>
            <w:r w:rsidR="00C06B75" w:rsidRPr="00C06B75">
              <w:rPr>
                <w:b/>
                <w:bCs/>
                <w:lang w:eastAsia="pt-BR"/>
              </w:rPr>
              <w:t>Total</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A67C56" w:rsidP="00471B4A">
            <w:pPr>
              <w:jc w:val="center"/>
              <w:rPr>
                <w:b/>
                <w:color w:val="000000"/>
                <w:lang w:eastAsia="pt-BR"/>
              </w:rPr>
            </w:pPr>
            <w:r>
              <w:rPr>
                <w:b/>
                <w:color w:val="000000"/>
              </w:rPr>
              <w:t>R$</w:t>
            </w:r>
            <w:r w:rsidR="00C06B75" w:rsidRPr="00C06B75">
              <w:rPr>
                <w:b/>
                <w:color w:val="000000"/>
              </w:rPr>
              <w:t xml:space="preserve"> </w:t>
            </w:r>
            <w:r w:rsidR="00256D08">
              <w:rPr>
                <w:b/>
                <w:color w:val="000000"/>
              </w:rPr>
              <w:t xml:space="preserve">     </w:t>
            </w:r>
            <w:r w:rsidR="00471B4A">
              <w:rPr>
                <w:b/>
                <w:color w:val="000000"/>
              </w:rPr>
              <w:t>904,83</w:t>
            </w:r>
          </w:p>
        </w:tc>
      </w:tr>
      <w:tr w:rsidR="00C06B75" w:rsidRPr="00C06B75" w:rsidTr="0069465A">
        <w:trPr>
          <w:trHeight w:val="336"/>
          <w:jc w:val="center"/>
        </w:trPr>
        <w:tc>
          <w:tcPr>
            <w:tcW w:w="538" w:type="dxa"/>
            <w:tcBorders>
              <w:top w:val="nil"/>
              <w:left w:val="nil"/>
              <w:bottom w:val="nil"/>
              <w:right w:val="nil"/>
            </w:tcBorders>
            <w:shd w:val="clear" w:color="auto" w:fill="auto"/>
            <w:noWrap/>
            <w:vAlign w:val="bottom"/>
            <w:hideMark/>
          </w:tcPr>
          <w:p w:rsidR="00C06B75" w:rsidRPr="00C06B75" w:rsidRDefault="00C06B75" w:rsidP="00944364">
            <w:pPr>
              <w:suppressAutoHyphens w:val="0"/>
              <w:rPr>
                <w:color w:val="000000"/>
                <w:lang w:eastAsia="pt-BR"/>
              </w:rPr>
            </w:pPr>
          </w:p>
        </w:tc>
        <w:tc>
          <w:tcPr>
            <w:tcW w:w="6132" w:type="dxa"/>
            <w:gridSpan w:val="7"/>
            <w:tcBorders>
              <w:top w:val="nil"/>
              <w:left w:val="nil"/>
              <w:bottom w:val="nil"/>
              <w:right w:val="nil"/>
            </w:tcBorders>
            <w:shd w:val="clear" w:color="auto" w:fill="auto"/>
            <w:noWrap/>
            <w:vAlign w:val="bottom"/>
            <w:hideMark/>
          </w:tcPr>
          <w:p w:rsidR="00C06B75" w:rsidRPr="00C06B75" w:rsidRDefault="00C06B75" w:rsidP="00944364">
            <w:pPr>
              <w:suppressAutoHyphens w:val="0"/>
              <w:jc w:val="center"/>
              <w:rPr>
                <w:color w:val="000000"/>
                <w:lang w:eastAsia="pt-BR"/>
              </w:rPr>
            </w:pPr>
          </w:p>
        </w:tc>
        <w:tc>
          <w:tcPr>
            <w:tcW w:w="815" w:type="dxa"/>
            <w:gridSpan w:val="2"/>
            <w:tcBorders>
              <w:top w:val="nil"/>
              <w:left w:val="nil"/>
              <w:bottom w:val="nil"/>
              <w:right w:val="nil"/>
            </w:tcBorders>
            <w:shd w:val="clear" w:color="auto" w:fill="auto"/>
            <w:noWrap/>
            <w:vAlign w:val="center"/>
            <w:hideMark/>
          </w:tcPr>
          <w:p w:rsidR="00C06B75" w:rsidRPr="00C06B75" w:rsidRDefault="00C06B75" w:rsidP="00944364">
            <w:pPr>
              <w:suppressAutoHyphens w:val="0"/>
              <w:jc w:val="center"/>
              <w:rPr>
                <w:color w:val="000000"/>
                <w:lang w:eastAsia="pt-BR"/>
              </w:rPr>
            </w:pPr>
          </w:p>
        </w:tc>
        <w:tc>
          <w:tcPr>
            <w:tcW w:w="1442" w:type="dxa"/>
            <w:gridSpan w:val="2"/>
            <w:tcBorders>
              <w:top w:val="nil"/>
              <w:left w:val="nil"/>
              <w:bottom w:val="nil"/>
              <w:right w:val="nil"/>
            </w:tcBorders>
            <w:shd w:val="clear" w:color="auto" w:fill="auto"/>
            <w:noWrap/>
            <w:vAlign w:val="center"/>
            <w:hideMark/>
          </w:tcPr>
          <w:p w:rsidR="00C06B75" w:rsidRPr="00C06B75" w:rsidRDefault="00C06B75" w:rsidP="00944364">
            <w:pPr>
              <w:suppressAutoHyphens w:val="0"/>
              <w:jc w:val="center"/>
              <w:rPr>
                <w:color w:val="000000"/>
                <w:lang w:eastAsia="pt-BR"/>
              </w:rPr>
            </w:pPr>
          </w:p>
        </w:tc>
      </w:tr>
      <w:tr w:rsidR="006F31A8" w:rsidRPr="00C06B75" w:rsidTr="00A67C56">
        <w:trPr>
          <w:trHeight w:val="113"/>
          <w:jc w:val="center"/>
        </w:trPr>
        <w:tc>
          <w:tcPr>
            <w:tcW w:w="892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lang w:eastAsia="pt-BR"/>
              </w:rPr>
            </w:pPr>
            <w:r w:rsidRPr="00C06B75">
              <w:rPr>
                <w:b/>
                <w:lang w:eastAsia="pt-BR"/>
              </w:rPr>
              <w:t>QUANTIDADE DE LIVRE CONCORRÊNCIA.</w:t>
            </w:r>
          </w:p>
        </w:tc>
      </w:tr>
      <w:tr w:rsidR="006F31A8" w:rsidRPr="00C06B75" w:rsidTr="00A67C56">
        <w:trPr>
          <w:trHeight w:val="113"/>
          <w:jc w:val="center"/>
        </w:trPr>
        <w:tc>
          <w:tcPr>
            <w:tcW w:w="89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MERENDA DO ENSINO FUNDAMENTAL</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6F31A8" w:rsidRPr="00C06B75" w:rsidRDefault="00C06B75" w:rsidP="00944364">
            <w:pPr>
              <w:suppressAutoHyphens w:val="0"/>
              <w:jc w:val="center"/>
              <w:rPr>
                <w:b/>
                <w:bCs/>
                <w:lang w:eastAsia="pt-BR"/>
              </w:rPr>
            </w:pPr>
            <w:r w:rsidRPr="00C06B75">
              <w:rPr>
                <w:b/>
                <w:bCs/>
                <w:lang w:eastAsia="pt-BR"/>
              </w:rPr>
              <w:t>Item</w:t>
            </w:r>
          </w:p>
        </w:tc>
        <w:tc>
          <w:tcPr>
            <w:tcW w:w="3686" w:type="dxa"/>
            <w:tcBorders>
              <w:top w:val="nil"/>
              <w:left w:val="nil"/>
              <w:bottom w:val="single" w:sz="4" w:space="0" w:color="auto"/>
              <w:right w:val="single" w:sz="4" w:space="0" w:color="auto"/>
            </w:tcBorders>
            <w:shd w:val="clear" w:color="auto" w:fill="auto"/>
            <w:noWrap/>
            <w:vAlign w:val="bottom"/>
            <w:hideMark/>
          </w:tcPr>
          <w:p w:rsidR="006F31A8" w:rsidRPr="00C06B75" w:rsidRDefault="00C06B75" w:rsidP="00944364">
            <w:pPr>
              <w:suppressAutoHyphens w:val="0"/>
              <w:jc w:val="center"/>
              <w:rPr>
                <w:b/>
                <w:bCs/>
                <w:lang w:eastAsia="pt-BR"/>
              </w:rPr>
            </w:pPr>
            <w:r w:rsidRPr="00C06B75">
              <w:rPr>
                <w:b/>
                <w:bCs/>
                <w:lang w:eastAsia="pt-BR"/>
              </w:rPr>
              <w:t>Produto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Unidade</w:t>
            </w:r>
          </w:p>
        </w:tc>
        <w:tc>
          <w:tcPr>
            <w:tcW w:w="607"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Qtde.</w:t>
            </w:r>
          </w:p>
        </w:tc>
        <w:tc>
          <w:tcPr>
            <w:tcW w:w="97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Marca</w:t>
            </w:r>
          </w:p>
        </w:tc>
        <w:tc>
          <w:tcPr>
            <w:tcW w:w="815"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Vr.unit.</w:t>
            </w:r>
          </w:p>
        </w:tc>
        <w:tc>
          <w:tcPr>
            <w:tcW w:w="1442"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Vr.total</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Achocolatado em pó: porção 20g: valor energetico 77kcal, carbodratos 18g, contendo vitamina e, c e vitamina do complexo b, com 400g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Vilma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2A1CE6">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2,35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 xml:space="preserve">R$ </w:t>
            </w:r>
            <w:r w:rsidR="0016443D">
              <w:rPr>
                <w:color w:val="000000"/>
                <w:sz w:val="18"/>
                <w:szCs w:val="18"/>
              </w:rPr>
              <w:t xml:space="preserve">        </w:t>
            </w:r>
            <w:r w:rsidRPr="00C06B75">
              <w:rPr>
                <w:color w:val="000000"/>
                <w:sz w:val="18"/>
                <w:szCs w:val="18"/>
              </w:rPr>
              <w:t>317,25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Arroz: arroz longo fino polido tipo 1, sem glútem, valor nutricional porção de 50g: 40g de carboidratos, 3,4g de proteínas e 0g de gorduras, fibra alimentar 0,5g, sódio 1,0mg. Com ausência de larvas, parasitos e substâncias estranhas, com 5 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1170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Bom prato</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9,65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R</w:t>
            </w:r>
            <w:r w:rsidR="00F90BA6">
              <w:rPr>
                <w:color w:val="000000"/>
                <w:sz w:val="18"/>
                <w:szCs w:val="18"/>
              </w:rPr>
              <w:t>$</w:t>
            </w:r>
            <w:r w:rsidR="0016443D">
              <w:rPr>
                <w:color w:val="000000"/>
                <w:sz w:val="18"/>
                <w:szCs w:val="18"/>
              </w:rPr>
              <w:t xml:space="preserve">  </w:t>
            </w:r>
            <w:r w:rsidR="00F90BA6">
              <w:rPr>
                <w:color w:val="000000"/>
                <w:sz w:val="18"/>
                <w:szCs w:val="18"/>
              </w:rPr>
              <w:t xml:space="preserve"> </w:t>
            </w:r>
            <w:r w:rsidRPr="00C06B75">
              <w:rPr>
                <w:color w:val="000000"/>
                <w:sz w:val="18"/>
                <w:szCs w:val="18"/>
              </w:rPr>
              <w:t>11.290,50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6</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Azeite de boa qualidade (lata 200ml)</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Unidade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23</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Fatima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7,45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R</w:t>
            </w:r>
            <w:r w:rsidR="00F90BA6">
              <w:rPr>
                <w:color w:val="000000"/>
                <w:sz w:val="18"/>
                <w:szCs w:val="18"/>
              </w:rPr>
              <w:t>$</w:t>
            </w:r>
            <w:r w:rsidR="0016443D">
              <w:rPr>
                <w:color w:val="000000"/>
                <w:sz w:val="18"/>
                <w:szCs w:val="18"/>
              </w:rPr>
              <w:t xml:space="preserve">        </w:t>
            </w:r>
            <w:r w:rsidRPr="00C06B75">
              <w:rPr>
                <w:color w:val="000000"/>
                <w:sz w:val="18"/>
                <w:szCs w:val="18"/>
              </w:rPr>
              <w:t>171,35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11</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Canjiquinha de milho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90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1,65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 xml:space="preserve">R$ </w:t>
            </w:r>
            <w:r w:rsidR="0016443D">
              <w:rPr>
                <w:color w:val="000000"/>
                <w:sz w:val="18"/>
                <w:szCs w:val="18"/>
              </w:rPr>
              <w:t xml:space="preserve">       </w:t>
            </w:r>
            <w:r w:rsidRPr="00C06B75">
              <w:rPr>
                <w:color w:val="000000"/>
                <w:sz w:val="18"/>
                <w:szCs w:val="18"/>
              </w:rPr>
              <w:t>148,50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15</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Corante</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7,50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 xml:space="preserve">R$ </w:t>
            </w:r>
            <w:r w:rsidR="0016443D">
              <w:rPr>
                <w:color w:val="000000"/>
                <w:sz w:val="18"/>
                <w:szCs w:val="18"/>
              </w:rPr>
              <w:t xml:space="preserve">       </w:t>
            </w:r>
            <w:r w:rsidRPr="00C06B75">
              <w:rPr>
                <w:color w:val="000000"/>
                <w:sz w:val="18"/>
                <w:szCs w:val="18"/>
              </w:rPr>
              <w:t>135,00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16</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jc w:val="both"/>
              <w:rPr>
                <w:lang w:eastAsia="pt-BR"/>
              </w:rPr>
            </w:pPr>
            <w:r w:rsidRPr="00C06B75">
              <w:rPr>
                <w:lang w:eastAsia="pt-BR"/>
              </w:rPr>
              <w:t>Coxa de frango</w:t>
            </w:r>
            <w:r w:rsidRPr="00C06B75">
              <w:t xml:space="preserve"> </w:t>
            </w:r>
            <w:r w:rsidRPr="00C06B75">
              <w:rPr>
                <w:lang w:eastAsia="pt-BR"/>
              </w:rPr>
              <w:t xml:space="preserve">congelada, embalagem </w:t>
            </w:r>
          </w:p>
          <w:p w:rsidR="006F31A8" w:rsidRPr="00C06B75" w:rsidRDefault="00C06B75" w:rsidP="00944364">
            <w:pPr>
              <w:suppressAutoHyphens w:val="0"/>
              <w:jc w:val="both"/>
              <w:rPr>
                <w:lang w:eastAsia="pt-BR"/>
              </w:rPr>
            </w:pPr>
            <w:r w:rsidRPr="00C06B75">
              <w:rPr>
                <w:lang w:eastAsia="pt-BR"/>
              </w:rPr>
              <w:t xml:space="preserve">Plástica individual transparente, produto próprio para o consumo humano. </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1350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Avivar</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4,65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 xml:space="preserve">R$  </w:t>
            </w:r>
            <w:r w:rsidR="0016443D">
              <w:rPr>
                <w:color w:val="000000"/>
                <w:sz w:val="18"/>
                <w:szCs w:val="18"/>
              </w:rPr>
              <w:t xml:space="preserve">   </w:t>
            </w:r>
            <w:r w:rsidRPr="00C06B75">
              <w:rPr>
                <w:color w:val="000000"/>
                <w:sz w:val="18"/>
                <w:szCs w:val="18"/>
              </w:rPr>
              <w:t>6.277,50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19</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 xml:space="preserve">Farinha de trigo </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117</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Util</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2,00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 xml:space="preserve">R$ </w:t>
            </w:r>
            <w:r w:rsidR="0016443D">
              <w:rPr>
                <w:color w:val="000000"/>
                <w:sz w:val="18"/>
                <w:szCs w:val="18"/>
              </w:rPr>
              <w:t xml:space="preserve">       </w:t>
            </w:r>
            <w:r w:rsidRPr="00C06B75">
              <w:rPr>
                <w:color w:val="000000"/>
                <w:sz w:val="18"/>
                <w:szCs w:val="18"/>
              </w:rPr>
              <w:t>234,00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25</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 xml:space="preserve">Macarrão espaguete nº8 </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675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Oregon</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2,70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 xml:space="preserve">R$ </w:t>
            </w:r>
            <w:r w:rsidR="0016443D">
              <w:rPr>
                <w:color w:val="000000"/>
                <w:sz w:val="18"/>
                <w:szCs w:val="18"/>
              </w:rPr>
              <w:t xml:space="preserve">    </w:t>
            </w:r>
            <w:r w:rsidRPr="00C06B75">
              <w:rPr>
                <w:color w:val="000000"/>
                <w:sz w:val="18"/>
                <w:szCs w:val="18"/>
              </w:rPr>
              <w:t>1.822,50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26</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Macarrão guelinha padre nosso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675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Sm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3,00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16443D">
            <w:pPr>
              <w:jc w:val="both"/>
              <w:rPr>
                <w:color w:val="000000"/>
                <w:sz w:val="18"/>
                <w:szCs w:val="18"/>
              </w:rPr>
            </w:pPr>
            <w:r>
              <w:rPr>
                <w:color w:val="000000"/>
                <w:sz w:val="18"/>
                <w:szCs w:val="18"/>
              </w:rPr>
              <w:t>R$</w:t>
            </w:r>
            <w:r w:rsidR="00C06B75" w:rsidRPr="00C06B75">
              <w:rPr>
                <w:color w:val="000000"/>
                <w:sz w:val="18"/>
                <w:szCs w:val="18"/>
              </w:rPr>
              <w:t xml:space="preserve"> </w:t>
            </w:r>
            <w:r w:rsidR="0016443D">
              <w:rPr>
                <w:color w:val="000000"/>
                <w:sz w:val="18"/>
                <w:szCs w:val="18"/>
              </w:rPr>
              <w:t xml:space="preserve">    </w:t>
            </w:r>
            <w:r w:rsidR="00C06B75" w:rsidRPr="00C06B75">
              <w:rPr>
                <w:color w:val="000000"/>
                <w:sz w:val="18"/>
                <w:szCs w:val="18"/>
              </w:rPr>
              <w:t>2.025,00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27</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 xml:space="preserve">Margarina: fonte de vitaminas b1, b6,b12, vitamina a, ômega 3 e  </w:t>
            </w:r>
          </w:p>
          <w:p w:rsidR="006F31A8" w:rsidRPr="00C06B75" w:rsidRDefault="00C06B75" w:rsidP="00944364">
            <w:pPr>
              <w:suppressAutoHyphens w:val="0"/>
              <w:jc w:val="both"/>
              <w:rPr>
                <w:lang w:eastAsia="pt-BR"/>
              </w:rPr>
            </w:pPr>
            <w:r w:rsidRPr="00C06B75">
              <w:rPr>
                <w:lang w:eastAsia="pt-BR"/>
              </w:rPr>
              <w:t>Selênio, de 500g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Pote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117</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Claybom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F90BA6">
            <w:pPr>
              <w:jc w:val="center"/>
              <w:rPr>
                <w:color w:val="000000"/>
                <w:sz w:val="16"/>
                <w:szCs w:val="16"/>
              </w:rPr>
            </w:pPr>
            <w:r w:rsidRPr="00C06B75">
              <w:rPr>
                <w:color w:val="000000"/>
                <w:sz w:val="16"/>
                <w:szCs w:val="16"/>
              </w:rPr>
              <w:t>R</w:t>
            </w:r>
            <w:r w:rsidR="00F90BA6">
              <w:rPr>
                <w:color w:val="000000"/>
                <w:sz w:val="16"/>
                <w:szCs w:val="16"/>
              </w:rPr>
              <w:t>$</w:t>
            </w:r>
            <w:r w:rsidRPr="00C06B75">
              <w:rPr>
                <w:color w:val="000000"/>
                <w:sz w:val="16"/>
                <w:szCs w:val="16"/>
              </w:rPr>
              <w:t xml:space="preserve"> 3,40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R</w:t>
            </w:r>
            <w:r w:rsidR="00F90BA6">
              <w:rPr>
                <w:color w:val="000000"/>
                <w:sz w:val="18"/>
                <w:szCs w:val="18"/>
              </w:rPr>
              <w:t xml:space="preserve">$ </w:t>
            </w:r>
            <w:r w:rsidR="0016443D">
              <w:rPr>
                <w:color w:val="000000"/>
                <w:sz w:val="18"/>
                <w:szCs w:val="18"/>
              </w:rPr>
              <w:t xml:space="preserve">       </w:t>
            </w:r>
            <w:r w:rsidRPr="00C06B75">
              <w:rPr>
                <w:color w:val="000000"/>
                <w:sz w:val="18"/>
                <w:szCs w:val="18"/>
              </w:rPr>
              <w:t>397,80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28</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Massa pronta para bolo com 5 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45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Regina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F90BA6">
            <w:pPr>
              <w:jc w:val="center"/>
              <w:rPr>
                <w:color w:val="000000"/>
                <w:sz w:val="16"/>
                <w:szCs w:val="16"/>
              </w:rPr>
            </w:pPr>
            <w:r w:rsidRPr="00C06B75">
              <w:rPr>
                <w:color w:val="000000"/>
                <w:sz w:val="16"/>
                <w:szCs w:val="16"/>
              </w:rPr>
              <w:t>R</w:t>
            </w:r>
            <w:r w:rsidR="00F90BA6">
              <w:rPr>
                <w:color w:val="000000"/>
                <w:sz w:val="16"/>
                <w:szCs w:val="16"/>
              </w:rPr>
              <w:t>$</w:t>
            </w:r>
            <w:r w:rsidRPr="00C06B75">
              <w:rPr>
                <w:color w:val="000000"/>
                <w:sz w:val="16"/>
                <w:szCs w:val="16"/>
              </w:rPr>
              <w:t xml:space="preserve"> 20,50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 xml:space="preserve">R$  </w:t>
            </w:r>
            <w:r w:rsidR="0016443D">
              <w:rPr>
                <w:color w:val="000000"/>
                <w:sz w:val="18"/>
                <w:szCs w:val="18"/>
              </w:rPr>
              <w:t xml:space="preserve">      </w:t>
            </w:r>
            <w:r w:rsidRPr="00C06B75">
              <w:rPr>
                <w:color w:val="000000"/>
                <w:sz w:val="18"/>
                <w:szCs w:val="18"/>
              </w:rPr>
              <w:t>922,50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31</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rPr>
                <w:lang w:eastAsia="pt-BR"/>
              </w:rPr>
            </w:pPr>
            <w:r w:rsidRPr="00C06B75">
              <w:rPr>
                <w:lang w:eastAsia="pt-BR"/>
              </w:rPr>
              <w:t>Ovo, tipo vermelho tipo extra, classe a, encartelado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Dúzia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405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Da granja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F90BA6">
            <w:pPr>
              <w:jc w:val="center"/>
              <w:rPr>
                <w:color w:val="000000"/>
                <w:sz w:val="16"/>
                <w:szCs w:val="16"/>
              </w:rPr>
            </w:pPr>
            <w:r w:rsidRPr="00C06B75">
              <w:rPr>
                <w:color w:val="000000"/>
                <w:sz w:val="16"/>
                <w:szCs w:val="16"/>
              </w:rPr>
              <w:t>R</w:t>
            </w:r>
            <w:r w:rsidR="00F90BA6">
              <w:rPr>
                <w:color w:val="000000"/>
                <w:sz w:val="16"/>
                <w:szCs w:val="16"/>
              </w:rPr>
              <w:t>$</w:t>
            </w:r>
            <w:r w:rsidRPr="00C06B75">
              <w:rPr>
                <w:color w:val="000000"/>
                <w:sz w:val="16"/>
                <w:szCs w:val="16"/>
              </w:rPr>
              <w:t xml:space="preserve"> 3,85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 xml:space="preserve">R$ </w:t>
            </w:r>
            <w:r w:rsidR="0016443D">
              <w:rPr>
                <w:color w:val="000000"/>
                <w:sz w:val="18"/>
                <w:szCs w:val="18"/>
              </w:rPr>
              <w:t xml:space="preserve">    </w:t>
            </w:r>
            <w:r w:rsidRPr="00C06B75">
              <w:rPr>
                <w:color w:val="000000"/>
                <w:sz w:val="18"/>
                <w:szCs w:val="18"/>
              </w:rPr>
              <w:t>1.559,25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34</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Sal refinado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270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Almirante</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R$</w:t>
            </w:r>
            <w:r w:rsidR="00F90BA6" w:rsidRPr="00C06B75">
              <w:rPr>
                <w:color w:val="000000"/>
                <w:sz w:val="16"/>
                <w:szCs w:val="16"/>
              </w:rPr>
              <w:t xml:space="preserve"> </w:t>
            </w:r>
            <w:r w:rsidRPr="00C06B75">
              <w:rPr>
                <w:color w:val="000000"/>
                <w:sz w:val="16"/>
                <w:szCs w:val="16"/>
              </w:rPr>
              <w:t>0,65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16443D">
            <w:pPr>
              <w:jc w:val="both"/>
              <w:rPr>
                <w:color w:val="000000"/>
                <w:sz w:val="18"/>
                <w:szCs w:val="18"/>
              </w:rPr>
            </w:pPr>
            <w:r w:rsidRPr="00C06B75">
              <w:rPr>
                <w:color w:val="000000"/>
                <w:sz w:val="18"/>
                <w:szCs w:val="18"/>
              </w:rPr>
              <w:t xml:space="preserve">R$ </w:t>
            </w:r>
            <w:r w:rsidR="0016443D">
              <w:rPr>
                <w:color w:val="000000"/>
                <w:sz w:val="18"/>
                <w:szCs w:val="18"/>
              </w:rPr>
              <w:t xml:space="preserve">       </w:t>
            </w:r>
            <w:r w:rsidRPr="00C06B75">
              <w:rPr>
                <w:color w:val="000000"/>
                <w:sz w:val="18"/>
                <w:szCs w:val="18"/>
              </w:rPr>
              <w:t>175,50</w:t>
            </w:r>
          </w:p>
        </w:tc>
      </w:tr>
      <w:tr w:rsidR="006F31A8" w:rsidRPr="00C06B75" w:rsidTr="0069465A">
        <w:trPr>
          <w:trHeight w:val="113"/>
          <w:jc w:val="center"/>
        </w:trPr>
        <w:tc>
          <w:tcPr>
            <w:tcW w:w="748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F31A8" w:rsidRPr="00C06B75" w:rsidRDefault="00A67C56" w:rsidP="00A67C56">
            <w:pPr>
              <w:suppressAutoHyphens w:val="0"/>
              <w:jc w:val="right"/>
              <w:rPr>
                <w:b/>
                <w:bCs/>
                <w:lang w:eastAsia="pt-BR"/>
              </w:rPr>
            </w:pPr>
            <w:r>
              <w:rPr>
                <w:b/>
                <w:bCs/>
                <w:lang w:eastAsia="pt-BR"/>
              </w:rPr>
              <w:t xml:space="preserve">Valor </w:t>
            </w:r>
            <w:r w:rsidR="00C06B75" w:rsidRPr="00C06B75">
              <w:rPr>
                <w:b/>
                <w:bCs/>
                <w:lang w:eastAsia="pt-BR"/>
              </w:rPr>
              <w:t>Total</w:t>
            </w:r>
          </w:p>
        </w:tc>
        <w:tc>
          <w:tcPr>
            <w:tcW w:w="1442"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F90BA6">
            <w:pPr>
              <w:jc w:val="center"/>
              <w:rPr>
                <w:b/>
                <w:color w:val="000000"/>
              </w:rPr>
            </w:pPr>
            <w:r w:rsidRPr="00C06B75">
              <w:rPr>
                <w:b/>
                <w:color w:val="000000"/>
                <w:sz w:val="22"/>
                <w:szCs w:val="22"/>
              </w:rPr>
              <w:t>R$ 25.476,65</w:t>
            </w:r>
          </w:p>
        </w:tc>
      </w:tr>
      <w:tr w:rsidR="006F31A8" w:rsidRPr="00C06B75" w:rsidTr="0069465A">
        <w:trPr>
          <w:trHeight w:val="113"/>
          <w:jc w:val="center"/>
        </w:trPr>
        <w:tc>
          <w:tcPr>
            <w:tcW w:w="538" w:type="dxa"/>
            <w:tcBorders>
              <w:top w:val="nil"/>
              <w:left w:val="nil"/>
              <w:bottom w:val="nil"/>
              <w:right w:val="nil"/>
            </w:tcBorders>
            <w:shd w:val="clear" w:color="auto" w:fill="auto"/>
            <w:noWrap/>
            <w:vAlign w:val="bottom"/>
            <w:hideMark/>
          </w:tcPr>
          <w:p w:rsidR="006F31A8" w:rsidRPr="00C06B75" w:rsidRDefault="006F31A8" w:rsidP="00944364">
            <w:pPr>
              <w:suppressAutoHyphens w:val="0"/>
              <w:rPr>
                <w:color w:val="000000"/>
                <w:lang w:eastAsia="pt-BR"/>
              </w:rPr>
            </w:pPr>
          </w:p>
        </w:tc>
        <w:tc>
          <w:tcPr>
            <w:tcW w:w="3686" w:type="dxa"/>
            <w:tcBorders>
              <w:top w:val="nil"/>
              <w:left w:val="nil"/>
              <w:bottom w:val="nil"/>
              <w:right w:val="nil"/>
            </w:tcBorders>
            <w:shd w:val="clear" w:color="auto" w:fill="auto"/>
            <w:noWrap/>
            <w:vAlign w:val="bottom"/>
            <w:hideMark/>
          </w:tcPr>
          <w:p w:rsidR="006F31A8" w:rsidRPr="00C06B75" w:rsidRDefault="006F31A8" w:rsidP="00944364">
            <w:pPr>
              <w:suppressAutoHyphens w:val="0"/>
              <w:rPr>
                <w:color w:val="000000"/>
                <w:lang w:eastAsia="pt-BR"/>
              </w:rPr>
            </w:pPr>
          </w:p>
          <w:p w:rsidR="006F31A8" w:rsidRPr="00C06B75" w:rsidRDefault="006F31A8" w:rsidP="00944364">
            <w:pPr>
              <w:suppressAutoHyphens w:val="0"/>
              <w:rPr>
                <w:color w:val="000000"/>
                <w:lang w:eastAsia="pt-BR"/>
              </w:rPr>
            </w:pPr>
          </w:p>
        </w:tc>
        <w:tc>
          <w:tcPr>
            <w:tcW w:w="860"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607"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979"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815"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1442"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r>
      <w:tr w:rsidR="006F31A8" w:rsidRPr="00C06B75" w:rsidTr="00A67C56">
        <w:trPr>
          <w:trHeight w:val="113"/>
          <w:jc w:val="center"/>
        </w:trPr>
        <w:tc>
          <w:tcPr>
            <w:tcW w:w="8927"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MERENDA ESCOLAR- CRECHE</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6F31A8" w:rsidRPr="00C06B75" w:rsidRDefault="00C06B75" w:rsidP="00944364">
            <w:pPr>
              <w:suppressAutoHyphens w:val="0"/>
              <w:jc w:val="center"/>
              <w:rPr>
                <w:b/>
                <w:bCs/>
                <w:lang w:eastAsia="pt-BR"/>
              </w:rPr>
            </w:pPr>
            <w:r w:rsidRPr="00C06B75">
              <w:rPr>
                <w:b/>
                <w:bCs/>
                <w:lang w:eastAsia="pt-BR"/>
              </w:rPr>
              <w:t>Item</w:t>
            </w:r>
          </w:p>
        </w:tc>
        <w:tc>
          <w:tcPr>
            <w:tcW w:w="3686" w:type="dxa"/>
            <w:tcBorders>
              <w:top w:val="nil"/>
              <w:left w:val="nil"/>
              <w:bottom w:val="single" w:sz="4" w:space="0" w:color="auto"/>
              <w:right w:val="single" w:sz="4" w:space="0" w:color="auto"/>
            </w:tcBorders>
            <w:shd w:val="clear" w:color="auto" w:fill="auto"/>
            <w:noWrap/>
            <w:vAlign w:val="bottom"/>
            <w:hideMark/>
          </w:tcPr>
          <w:p w:rsidR="006F31A8" w:rsidRPr="00C06B75" w:rsidRDefault="00C06B75" w:rsidP="00944364">
            <w:pPr>
              <w:suppressAutoHyphens w:val="0"/>
              <w:jc w:val="center"/>
              <w:rPr>
                <w:b/>
                <w:bCs/>
                <w:lang w:eastAsia="pt-BR"/>
              </w:rPr>
            </w:pPr>
            <w:r w:rsidRPr="00C06B75">
              <w:rPr>
                <w:b/>
                <w:bCs/>
                <w:lang w:eastAsia="pt-BR"/>
              </w:rPr>
              <w:t>Produto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Unidade</w:t>
            </w:r>
          </w:p>
        </w:tc>
        <w:tc>
          <w:tcPr>
            <w:tcW w:w="607"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Qtde.</w:t>
            </w:r>
          </w:p>
        </w:tc>
        <w:tc>
          <w:tcPr>
            <w:tcW w:w="97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Marca</w:t>
            </w:r>
          </w:p>
        </w:tc>
        <w:tc>
          <w:tcPr>
            <w:tcW w:w="815"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Vr.unit.</w:t>
            </w:r>
          </w:p>
        </w:tc>
        <w:tc>
          <w:tcPr>
            <w:tcW w:w="1442"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Vr.total</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Achocolatado em pó: porção 20g: valor energetico 77kcal, carbodratos 18g, contendo vitamina e, c e vitamina do complexo b, com 400g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Vilma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2,35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317,25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Amido de milho de 1kg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Caixa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72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3,70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266,40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6</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Arroz: arroz longo fino polido tipo 1, sem glútem, valor nutricional porção de 50g: 40g de carboidratos, 3,4g de proteínas e 0g de gorduras, fibra alimentar 0,5g, sódio 1,0mg. Com ausência de larvas, parasitos e substâncias estranhas, com 5kg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270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Bom prato</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9,65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2.605,50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7</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Azeite de boa qualidade (lata 200ml)</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Unidade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23</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Fatima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7,45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171,35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8</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jc w:val="both"/>
              <w:rPr>
                <w:lang w:eastAsia="pt-BR"/>
              </w:rPr>
            </w:pPr>
            <w:r w:rsidRPr="00C06B75">
              <w:rPr>
                <w:lang w:eastAsia="pt-BR"/>
              </w:rPr>
              <w:t xml:space="preserve">Banana prata tipo extra, verdosa, em pencas, tamanho e coloração uniforme, com polpa firme e intacta, devendo ser bem desenvolvida, sem danos físicos e mecânicos oriundos do manuseio e transporte. </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270,00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9</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jc w:val="both"/>
              <w:rPr>
                <w:lang w:eastAsia="pt-BR"/>
              </w:rPr>
            </w:pPr>
            <w:r w:rsidRPr="00C06B75">
              <w:rPr>
                <w:lang w:eastAsia="pt-BR"/>
              </w:rPr>
              <w:t xml:space="preserve">Batata baroa, tamanho e coloração uniformes, produto selecionado consistente ao toque e isento de partes amassadas, batidas ou podres. </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v</w:t>
            </w:r>
            <w:r w:rsidR="00C06B75" w:rsidRPr="00C06B75">
              <w:rPr>
                <w:color w:val="000000"/>
                <w:sz w:val="16"/>
                <w:szCs w:val="16"/>
              </w:rPr>
              <w:t>5,30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715,50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14</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Canjiquinha de milho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72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1,65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118,80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18</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jc w:val="both"/>
              <w:rPr>
                <w:lang w:eastAsia="pt-BR"/>
              </w:rPr>
            </w:pPr>
            <w:r w:rsidRPr="00C06B75">
              <w:rPr>
                <w:lang w:eastAsia="pt-BR"/>
              </w:rPr>
              <w:t>Coxa de frango</w:t>
            </w:r>
            <w:r w:rsidRPr="00C06B75">
              <w:t xml:space="preserve"> </w:t>
            </w:r>
            <w:r w:rsidRPr="00C06B75">
              <w:rPr>
                <w:lang w:eastAsia="pt-BR"/>
              </w:rPr>
              <w:t xml:space="preserve">congelada, embalagem </w:t>
            </w:r>
          </w:p>
          <w:p w:rsidR="006F31A8" w:rsidRPr="00C06B75" w:rsidRDefault="00C06B75" w:rsidP="00944364">
            <w:pPr>
              <w:suppressAutoHyphens w:val="0"/>
              <w:jc w:val="both"/>
              <w:rPr>
                <w:lang w:eastAsia="pt-BR"/>
              </w:rPr>
            </w:pPr>
            <w:r w:rsidRPr="00C06B75">
              <w:rPr>
                <w:lang w:eastAsia="pt-BR"/>
              </w:rPr>
              <w:t>Plástica individual transparente, produto próprio para o consumo humano.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450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Avivar</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4,65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2.092,50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21</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Farinha de milho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108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3,15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340,20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22</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Farinha de trigo boa qualidade.</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180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Util</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360,00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29</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jc w:val="both"/>
              <w:rPr>
                <w:lang w:eastAsia="pt-BR"/>
              </w:rPr>
            </w:pPr>
            <w:r w:rsidRPr="00C06B75">
              <w:rPr>
                <w:lang w:eastAsia="pt-BR"/>
              </w:rPr>
              <w:t xml:space="preserve">Laranja pera, produtos limpos, de boa qualidade, sem defeitos ou perfurações na casca, suficientemente desenvolvidos com aspecto, aroma e sabor típicos da variedade, uniformidade no tamanho e na cor. </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180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1,10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198,00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31</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jc w:val="both"/>
              <w:rPr>
                <w:lang w:eastAsia="pt-BR"/>
              </w:rPr>
            </w:pPr>
            <w:r w:rsidRPr="00C06B75">
              <w:rPr>
                <w:lang w:eastAsia="pt-BR"/>
              </w:rPr>
              <w:t xml:space="preserve">Maçã nacional com polpa firme e intacta, sem apresentar sinais de podridão. Cor: vermelho vivo, polpa doce fina e suculenta, levemente adocicada. </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2,90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391,50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32</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Macarrão espaguete nº8</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180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Oregon</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2,70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486,00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33</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Macarrão guelinha padre nosso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180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Sm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540,00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34</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jc w:val="both"/>
              <w:rPr>
                <w:lang w:eastAsia="pt-BR"/>
              </w:rPr>
            </w:pPr>
            <w:r w:rsidRPr="00C06B75">
              <w:rPr>
                <w:lang w:eastAsia="pt-BR"/>
              </w:rPr>
              <w:t>Mamão formosa, produtos limpos, de boa qualidade, sem defeitos, bem desenvolvidos e maduros, em tamanho, cor e conformidade uniformes. Sem manchas ou defeitos na casca.</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1,95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263,25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35</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Margarina: fonte de vitaminas b1, b6,b12, vitamina a, ômega 3 e  selênio. De 500g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Pote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90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Claybom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3,40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306,00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36</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Massa pronta para bolo com 5 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45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Regina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20,50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922,50</w:t>
            </w:r>
          </w:p>
        </w:tc>
      </w:tr>
      <w:tr w:rsidR="002A1CE6"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A1CE6" w:rsidRPr="00C06B75" w:rsidRDefault="002A1CE6" w:rsidP="00944364">
            <w:pPr>
              <w:suppressAutoHyphens w:val="0"/>
              <w:jc w:val="center"/>
              <w:rPr>
                <w:lang w:eastAsia="pt-BR"/>
              </w:rPr>
            </w:pPr>
            <w:r>
              <w:rPr>
                <w:lang w:eastAsia="pt-BR"/>
              </w:rPr>
              <w:t>39</w:t>
            </w:r>
          </w:p>
        </w:tc>
        <w:tc>
          <w:tcPr>
            <w:tcW w:w="3686" w:type="dxa"/>
            <w:tcBorders>
              <w:top w:val="nil"/>
              <w:left w:val="nil"/>
              <w:bottom w:val="single" w:sz="4" w:space="0" w:color="auto"/>
              <w:right w:val="single" w:sz="4" w:space="0" w:color="auto"/>
            </w:tcBorders>
            <w:shd w:val="clear" w:color="auto" w:fill="auto"/>
            <w:vAlign w:val="center"/>
            <w:hideMark/>
          </w:tcPr>
          <w:p w:rsidR="002A1CE6" w:rsidRPr="00C06B75" w:rsidRDefault="002A1CE6" w:rsidP="002A1CE6">
            <w:pPr>
              <w:suppressAutoHyphens w:val="0"/>
              <w:jc w:val="both"/>
              <w:rPr>
                <w:lang w:eastAsia="pt-BR"/>
              </w:rPr>
            </w:pPr>
            <w:r>
              <w:rPr>
                <w:lang w:eastAsia="pt-BR"/>
              </w:rPr>
              <w:t>Multicereais c/probióticos de 400g</w:t>
            </w:r>
          </w:p>
        </w:tc>
        <w:tc>
          <w:tcPr>
            <w:tcW w:w="860" w:type="dxa"/>
            <w:gridSpan w:val="2"/>
            <w:tcBorders>
              <w:top w:val="nil"/>
              <w:left w:val="nil"/>
              <w:bottom w:val="single" w:sz="4" w:space="0" w:color="auto"/>
              <w:right w:val="single" w:sz="4" w:space="0" w:color="auto"/>
            </w:tcBorders>
            <w:shd w:val="clear" w:color="auto" w:fill="auto"/>
            <w:vAlign w:val="center"/>
            <w:hideMark/>
          </w:tcPr>
          <w:p w:rsidR="002A1CE6" w:rsidRPr="00C06B75" w:rsidRDefault="002A1CE6" w:rsidP="002A1CE6">
            <w:pPr>
              <w:suppressAutoHyphens w:val="0"/>
              <w:jc w:val="center"/>
              <w:rPr>
                <w:lang w:eastAsia="pt-BR"/>
              </w:rPr>
            </w:pPr>
            <w:r>
              <w:rPr>
                <w:lang w:eastAsia="pt-BR"/>
              </w:rPr>
              <w:t>Lata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2A1CE6" w:rsidRPr="00C06B75" w:rsidRDefault="002A1CE6" w:rsidP="002A1CE6">
            <w:pPr>
              <w:suppressAutoHyphens w:val="0"/>
              <w:jc w:val="center"/>
              <w:rPr>
                <w:color w:val="000000"/>
                <w:lang w:eastAsia="pt-BR"/>
              </w:rPr>
            </w:pPr>
            <w:r>
              <w:rPr>
                <w:color w:val="000000"/>
                <w:lang w:eastAsia="pt-BR"/>
              </w:rPr>
              <w:t>36</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2A1CE6" w:rsidRPr="00C06B75" w:rsidRDefault="002A1CE6" w:rsidP="002A1CE6">
            <w:pPr>
              <w:jc w:val="center"/>
              <w:rPr>
                <w:color w:val="000000"/>
              </w:rPr>
            </w:pPr>
            <w:r>
              <w:rPr>
                <w:color w:val="000000"/>
              </w:rPr>
              <w:t>Nutribom</w:t>
            </w:r>
          </w:p>
        </w:tc>
        <w:tc>
          <w:tcPr>
            <w:tcW w:w="815" w:type="dxa"/>
            <w:gridSpan w:val="2"/>
            <w:tcBorders>
              <w:top w:val="nil"/>
              <w:left w:val="nil"/>
              <w:bottom w:val="single" w:sz="4" w:space="0" w:color="auto"/>
              <w:right w:val="single" w:sz="4" w:space="0" w:color="auto"/>
            </w:tcBorders>
            <w:shd w:val="clear" w:color="auto" w:fill="auto"/>
            <w:noWrap/>
            <w:vAlign w:val="center"/>
          </w:tcPr>
          <w:p w:rsidR="002A1CE6" w:rsidRPr="00C06B75" w:rsidRDefault="002A1CE6" w:rsidP="002A1CE6">
            <w:pPr>
              <w:jc w:val="center"/>
              <w:rPr>
                <w:color w:val="000000"/>
                <w:sz w:val="18"/>
                <w:szCs w:val="18"/>
              </w:rPr>
            </w:pPr>
            <w:r>
              <w:rPr>
                <w:color w:val="000000"/>
                <w:sz w:val="18"/>
                <w:szCs w:val="18"/>
              </w:rPr>
              <w:t>R$ 8,59</w:t>
            </w:r>
          </w:p>
        </w:tc>
        <w:tc>
          <w:tcPr>
            <w:tcW w:w="1442" w:type="dxa"/>
            <w:gridSpan w:val="2"/>
            <w:tcBorders>
              <w:top w:val="nil"/>
              <w:left w:val="nil"/>
              <w:bottom w:val="single" w:sz="4" w:space="0" w:color="auto"/>
              <w:right w:val="single" w:sz="4" w:space="0" w:color="auto"/>
            </w:tcBorders>
            <w:shd w:val="clear" w:color="auto" w:fill="auto"/>
            <w:noWrap/>
            <w:vAlign w:val="center"/>
          </w:tcPr>
          <w:p w:rsidR="002A1CE6" w:rsidRPr="00C06B75" w:rsidRDefault="002A1CE6" w:rsidP="00944364">
            <w:pPr>
              <w:jc w:val="center"/>
              <w:rPr>
                <w:color w:val="000000"/>
                <w:sz w:val="18"/>
                <w:szCs w:val="18"/>
              </w:rPr>
            </w:pPr>
            <w:r>
              <w:rPr>
                <w:color w:val="000000"/>
                <w:sz w:val="18"/>
                <w:szCs w:val="18"/>
              </w:rPr>
              <w:t>R$</w:t>
            </w:r>
            <w:r w:rsidR="00150652">
              <w:rPr>
                <w:color w:val="000000"/>
                <w:sz w:val="18"/>
                <w:szCs w:val="18"/>
              </w:rPr>
              <w:t xml:space="preserve">        </w:t>
            </w:r>
            <w:r>
              <w:rPr>
                <w:color w:val="000000"/>
                <w:sz w:val="18"/>
                <w:szCs w:val="18"/>
              </w:rPr>
              <w:t xml:space="preserve"> 309,24</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42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both"/>
              <w:rPr>
                <w:lang w:eastAsia="pt-BR"/>
              </w:rPr>
            </w:pPr>
            <w:r w:rsidRPr="00C06B75">
              <w:rPr>
                <w:lang w:eastAsia="pt-BR"/>
              </w:rPr>
              <w:t xml:space="preserve">Ovo, tipo vermelho tipo extra, classe a, </w:t>
            </w:r>
            <w:r w:rsidRPr="00C06B75">
              <w:rPr>
                <w:lang w:eastAsia="pt-BR"/>
              </w:rPr>
              <w:lastRenderedPageBreak/>
              <w:t>encartelado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lastRenderedPageBreak/>
              <w:t>Dúzia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315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Da granja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3,85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 xml:space="preserve">R$    </w:t>
            </w:r>
            <w:r w:rsidR="00150652">
              <w:rPr>
                <w:color w:val="000000"/>
                <w:sz w:val="18"/>
                <w:szCs w:val="18"/>
              </w:rPr>
              <w:t xml:space="preserve"> </w:t>
            </w:r>
            <w:r w:rsidRPr="00C06B75">
              <w:rPr>
                <w:color w:val="000000"/>
                <w:sz w:val="18"/>
                <w:szCs w:val="18"/>
              </w:rPr>
              <w:t xml:space="preserve"> 1.212,75</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lastRenderedPageBreak/>
              <w:t>45</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Sal refinado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180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Almirante</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0,65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117,00</w:t>
            </w:r>
          </w:p>
        </w:tc>
      </w:tr>
      <w:tr w:rsidR="006F31A8" w:rsidRPr="00C06B75" w:rsidTr="0069465A">
        <w:trPr>
          <w:trHeight w:val="113"/>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50</w:t>
            </w:r>
          </w:p>
        </w:tc>
        <w:tc>
          <w:tcPr>
            <w:tcW w:w="3686" w:type="dxa"/>
            <w:tcBorders>
              <w:top w:val="nil"/>
              <w:left w:val="nil"/>
              <w:bottom w:val="single" w:sz="4" w:space="0" w:color="auto"/>
              <w:right w:val="single" w:sz="4" w:space="0" w:color="auto"/>
            </w:tcBorders>
            <w:shd w:val="clear" w:color="auto" w:fill="auto"/>
            <w:hideMark/>
          </w:tcPr>
          <w:p w:rsidR="006F31A8" w:rsidRPr="00C06B75" w:rsidRDefault="00C06B75" w:rsidP="00944364">
            <w:pPr>
              <w:suppressAutoHyphens w:val="0"/>
              <w:jc w:val="both"/>
              <w:rPr>
                <w:lang w:eastAsia="pt-BR"/>
              </w:rPr>
            </w:pPr>
            <w:r w:rsidRPr="00C06B75">
              <w:rPr>
                <w:lang w:eastAsia="pt-BR"/>
              </w:rPr>
              <w:t>Vagem, tamanho e coloração, uniformes, sem traços de descoloração e turgescência, intactas e macias.</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27</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5,00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135,00</w:t>
            </w:r>
          </w:p>
        </w:tc>
      </w:tr>
      <w:tr w:rsidR="006F31A8" w:rsidRPr="00C06B75" w:rsidTr="0069465A">
        <w:trPr>
          <w:trHeight w:val="113"/>
          <w:jc w:val="center"/>
        </w:trPr>
        <w:tc>
          <w:tcPr>
            <w:tcW w:w="748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F31A8" w:rsidRPr="00C06B75" w:rsidRDefault="00A67C56" w:rsidP="00A67C56">
            <w:pPr>
              <w:suppressAutoHyphens w:val="0"/>
              <w:jc w:val="right"/>
              <w:rPr>
                <w:b/>
                <w:bCs/>
                <w:lang w:eastAsia="pt-BR"/>
              </w:rPr>
            </w:pPr>
            <w:r>
              <w:rPr>
                <w:b/>
                <w:bCs/>
                <w:lang w:eastAsia="pt-BR"/>
              </w:rPr>
              <w:t xml:space="preserve">Valor </w:t>
            </w:r>
            <w:r w:rsidR="00C06B75" w:rsidRPr="00C06B75">
              <w:rPr>
                <w:b/>
                <w:bCs/>
                <w:lang w:eastAsia="pt-BR"/>
              </w:rPr>
              <w:t>Total</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471B4A">
            <w:pPr>
              <w:jc w:val="center"/>
              <w:rPr>
                <w:b/>
                <w:color w:val="000000"/>
                <w:lang w:eastAsia="pt-BR"/>
              </w:rPr>
            </w:pPr>
            <w:r w:rsidRPr="00C06B75">
              <w:rPr>
                <w:b/>
                <w:color w:val="000000"/>
                <w:sz w:val="22"/>
                <w:szCs w:val="22"/>
              </w:rPr>
              <w:t xml:space="preserve">R$ </w:t>
            </w:r>
            <w:r w:rsidR="00471B4A">
              <w:rPr>
                <w:b/>
                <w:color w:val="000000"/>
                <w:sz w:val="22"/>
                <w:szCs w:val="22"/>
              </w:rPr>
              <w:t>12.138,74</w:t>
            </w:r>
          </w:p>
        </w:tc>
      </w:tr>
      <w:tr w:rsidR="006F31A8" w:rsidRPr="00C06B75" w:rsidTr="0069465A">
        <w:trPr>
          <w:trHeight w:val="113"/>
          <w:jc w:val="center"/>
        </w:trPr>
        <w:tc>
          <w:tcPr>
            <w:tcW w:w="538" w:type="dxa"/>
            <w:tcBorders>
              <w:top w:val="nil"/>
              <w:left w:val="nil"/>
              <w:bottom w:val="nil"/>
              <w:right w:val="nil"/>
            </w:tcBorders>
            <w:shd w:val="clear" w:color="auto" w:fill="auto"/>
            <w:hideMark/>
          </w:tcPr>
          <w:p w:rsidR="006F31A8" w:rsidRPr="00C06B75" w:rsidRDefault="006F31A8" w:rsidP="00944364">
            <w:pPr>
              <w:suppressAutoHyphens w:val="0"/>
              <w:jc w:val="center"/>
              <w:rPr>
                <w:lang w:eastAsia="pt-BR"/>
              </w:rPr>
            </w:pPr>
          </w:p>
        </w:tc>
        <w:tc>
          <w:tcPr>
            <w:tcW w:w="3686" w:type="dxa"/>
            <w:tcBorders>
              <w:top w:val="nil"/>
              <w:left w:val="nil"/>
              <w:bottom w:val="nil"/>
              <w:right w:val="nil"/>
            </w:tcBorders>
            <w:shd w:val="clear" w:color="auto" w:fill="auto"/>
            <w:hideMark/>
          </w:tcPr>
          <w:p w:rsidR="006F31A8" w:rsidRPr="00C06B75" w:rsidRDefault="006F31A8" w:rsidP="00944364">
            <w:pPr>
              <w:suppressAutoHyphens w:val="0"/>
              <w:rPr>
                <w:lang w:eastAsia="pt-BR"/>
              </w:rPr>
            </w:pPr>
          </w:p>
        </w:tc>
        <w:tc>
          <w:tcPr>
            <w:tcW w:w="860" w:type="dxa"/>
            <w:gridSpan w:val="2"/>
            <w:tcBorders>
              <w:top w:val="nil"/>
              <w:left w:val="nil"/>
              <w:bottom w:val="nil"/>
              <w:right w:val="nil"/>
            </w:tcBorders>
            <w:shd w:val="clear" w:color="auto" w:fill="auto"/>
            <w:vAlign w:val="center"/>
            <w:hideMark/>
          </w:tcPr>
          <w:p w:rsidR="006F31A8" w:rsidRPr="00C06B75" w:rsidRDefault="006F31A8" w:rsidP="00944364">
            <w:pPr>
              <w:suppressAutoHyphens w:val="0"/>
              <w:jc w:val="center"/>
              <w:rPr>
                <w:lang w:eastAsia="pt-BR"/>
              </w:rPr>
            </w:pPr>
          </w:p>
        </w:tc>
        <w:tc>
          <w:tcPr>
            <w:tcW w:w="607"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lang w:eastAsia="pt-BR"/>
              </w:rPr>
            </w:pPr>
          </w:p>
        </w:tc>
        <w:tc>
          <w:tcPr>
            <w:tcW w:w="979"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lang w:eastAsia="pt-BR"/>
              </w:rPr>
            </w:pPr>
          </w:p>
        </w:tc>
        <w:tc>
          <w:tcPr>
            <w:tcW w:w="815"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1442"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r>
      <w:tr w:rsidR="006F31A8" w:rsidRPr="00C06B75" w:rsidTr="0069465A">
        <w:trPr>
          <w:trHeight w:val="113"/>
          <w:jc w:val="center"/>
        </w:trPr>
        <w:tc>
          <w:tcPr>
            <w:tcW w:w="538" w:type="dxa"/>
            <w:tcBorders>
              <w:top w:val="nil"/>
              <w:left w:val="nil"/>
              <w:bottom w:val="nil"/>
              <w:right w:val="nil"/>
            </w:tcBorders>
            <w:shd w:val="clear" w:color="auto" w:fill="auto"/>
            <w:hideMark/>
          </w:tcPr>
          <w:p w:rsidR="006F31A8" w:rsidRPr="00C06B75" w:rsidRDefault="006F31A8" w:rsidP="00944364">
            <w:pPr>
              <w:suppressAutoHyphens w:val="0"/>
              <w:jc w:val="center"/>
              <w:rPr>
                <w:lang w:eastAsia="pt-BR"/>
              </w:rPr>
            </w:pPr>
          </w:p>
        </w:tc>
        <w:tc>
          <w:tcPr>
            <w:tcW w:w="3686" w:type="dxa"/>
            <w:tcBorders>
              <w:top w:val="nil"/>
              <w:left w:val="nil"/>
              <w:bottom w:val="nil"/>
              <w:right w:val="nil"/>
            </w:tcBorders>
            <w:shd w:val="clear" w:color="auto" w:fill="auto"/>
            <w:hideMark/>
          </w:tcPr>
          <w:p w:rsidR="006F31A8" w:rsidRPr="00C06B75" w:rsidRDefault="006F31A8" w:rsidP="00944364">
            <w:pPr>
              <w:suppressAutoHyphens w:val="0"/>
              <w:rPr>
                <w:lang w:eastAsia="pt-BR"/>
              </w:rPr>
            </w:pPr>
          </w:p>
        </w:tc>
        <w:tc>
          <w:tcPr>
            <w:tcW w:w="860" w:type="dxa"/>
            <w:gridSpan w:val="2"/>
            <w:tcBorders>
              <w:top w:val="nil"/>
              <w:left w:val="nil"/>
              <w:bottom w:val="nil"/>
              <w:right w:val="nil"/>
            </w:tcBorders>
            <w:shd w:val="clear" w:color="auto" w:fill="auto"/>
            <w:vAlign w:val="center"/>
            <w:hideMark/>
          </w:tcPr>
          <w:p w:rsidR="006F31A8" w:rsidRPr="00C06B75" w:rsidRDefault="006F31A8" w:rsidP="00944364">
            <w:pPr>
              <w:suppressAutoHyphens w:val="0"/>
              <w:jc w:val="center"/>
              <w:rPr>
                <w:lang w:eastAsia="pt-BR"/>
              </w:rPr>
            </w:pPr>
          </w:p>
        </w:tc>
        <w:tc>
          <w:tcPr>
            <w:tcW w:w="607"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lang w:eastAsia="pt-BR"/>
              </w:rPr>
            </w:pPr>
          </w:p>
        </w:tc>
        <w:tc>
          <w:tcPr>
            <w:tcW w:w="979"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lang w:eastAsia="pt-BR"/>
              </w:rPr>
            </w:pPr>
          </w:p>
        </w:tc>
        <w:tc>
          <w:tcPr>
            <w:tcW w:w="815"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c>
          <w:tcPr>
            <w:tcW w:w="1442" w:type="dxa"/>
            <w:gridSpan w:val="2"/>
            <w:tcBorders>
              <w:top w:val="nil"/>
              <w:left w:val="nil"/>
              <w:bottom w:val="nil"/>
              <w:right w:val="nil"/>
            </w:tcBorders>
            <w:shd w:val="clear" w:color="auto" w:fill="auto"/>
            <w:noWrap/>
            <w:vAlign w:val="center"/>
            <w:hideMark/>
          </w:tcPr>
          <w:p w:rsidR="006F31A8" w:rsidRPr="00C06B75" w:rsidRDefault="006F31A8" w:rsidP="00944364">
            <w:pPr>
              <w:suppressAutoHyphens w:val="0"/>
              <w:jc w:val="center"/>
              <w:rPr>
                <w:color w:val="000000"/>
                <w:lang w:eastAsia="pt-BR"/>
              </w:rPr>
            </w:pPr>
          </w:p>
        </w:tc>
      </w:tr>
      <w:tr w:rsidR="006F31A8" w:rsidRPr="00C06B75" w:rsidTr="00A67C56">
        <w:trPr>
          <w:trHeight w:val="57"/>
          <w:jc w:val="center"/>
        </w:trPr>
        <w:tc>
          <w:tcPr>
            <w:tcW w:w="89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F31A8" w:rsidRPr="00C06B75" w:rsidRDefault="00C06B75" w:rsidP="00A67C56">
            <w:pPr>
              <w:suppressAutoHyphens w:val="0"/>
              <w:jc w:val="center"/>
              <w:rPr>
                <w:b/>
                <w:bCs/>
                <w:lang w:eastAsia="pt-BR"/>
              </w:rPr>
            </w:pPr>
            <w:r w:rsidRPr="00C06B75">
              <w:rPr>
                <w:b/>
                <w:bCs/>
                <w:lang w:eastAsia="pt-BR"/>
              </w:rPr>
              <w:t>MERENDA PRÉ-ESCOLAR</w:t>
            </w:r>
          </w:p>
        </w:tc>
      </w:tr>
      <w:tr w:rsidR="006F31A8" w:rsidRPr="00C06B75" w:rsidTr="0069465A">
        <w:trPr>
          <w:trHeight w:val="57"/>
          <w:jc w:val="center"/>
        </w:trPr>
        <w:tc>
          <w:tcPr>
            <w:tcW w:w="538" w:type="dxa"/>
            <w:tcBorders>
              <w:top w:val="nil"/>
              <w:left w:val="single" w:sz="4" w:space="0" w:color="auto"/>
              <w:bottom w:val="single" w:sz="4" w:space="0" w:color="auto"/>
              <w:right w:val="single" w:sz="4" w:space="0" w:color="auto"/>
            </w:tcBorders>
            <w:shd w:val="clear" w:color="auto" w:fill="auto"/>
            <w:vAlign w:val="bottom"/>
            <w:hideMark/>
          </w:tcPr>
          <w:p w:rsidR="006F31A8" w:rsidRPr="00C06B75" w:rsidRDefault="00C06B75" w:rsidP="00944364">
            <w:pPr>
              <w:suppressAutoHyphens w:val="0"/>
              <w:jc w:val="center"/>
              <w:rPr>
                <w:b/>
                <w:bCs/>
                <w:lang w:eastAsia="pt-BR"/>
              </w:rPr>
            </w:pPr>
            <w:r w:rsidRPr="00C06B75">
              <w:rPr>
                <w:b/>
                <w:bCs/>
                <w:lang w:eastAsia="pt-BR"/>
              </w:rPr>
              <w:t>Item</w:t>
            </w:r>
          </w:p>
        </w:tc>
        <w:tc>
          <w:tcPr>
            <w:tcW w:w="3686" w:type="dxa"/>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lang w:eastAsia="pt-BR"/>
              </w:rPr>
            </w:pPr>
            <w:r w:rsidRPr="00C06B75">
              <w:rPr>
                <w:b/>
                <w:bCs/>
                <w:lang w:eastAsia="pt-BR"/>
              </w:rPr>
              <w:t>Produto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Unidade</w:t>
            </w:r>
          </w:p>
        </w:tc>
        <w:tc>
          <w:tcPr>
            <w:tcW w:w="607"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Qtde.</w:t>
            </w:r>
          </w:p>
        </w:tc>
        <w:tc>
          <w:tcPr>
            <w:tcW w:w="979"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b/>
                <w:bCs/>
                <w:lang w:eastAsia="pt-BR"/>
              </w:rPr>
            </w:pPr>
            <w:r w:rsidRPr="00C06B75">
              <w:rPr>
                <w:b/>
                <w:bCs/>
                <w:lang w:eastAsia="pt-BR"/>
              </w:rPr>
              <w:t>Marca</w:t>
            </w:r>
          </w:p>
        </w:tc>
        <w:tc>
          <w:tcPr>
            <w:tcW w:w="815"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Vr.unit.</w:t>
            </w:r>
          </w:p>
        </w:tc>
        <w:tc>
          <w:tcPr>
            <w:tcW w:w="1442"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b/>
                <w:bCs/>
                <w:color w:val="000000"/>
                <w:lang w:eastAsia="pt-BR"/>
              </w:rPr>
            </w:pPr>
            <w:r w:rsidRPr="00C06B75">
              <w:rPr>
                <w:b/>
                <w:bCs/>
                <w:color w:val="000000"/>
                <w:lang w:eastAsia="pt-BR"/>
              </w:rPr>
              <w:t>Vr.total</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Achocolatado em pó: porção 20g: valor energetico 77kcal, carbodratos 18g, contendo vitamina e, c e vitamina do complexo b.</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162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Vilma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6"/>
                <w:szCs w:val="16"/>
              </w:rPr>
            </w:pPr>
            <w:r w:rsidRPr="00C06B75">
              <w:rPr>
                <w:color w:val="000000"/>
                <w:sz w:val="16"/>
                <w:szCs w:val="16"/>
              </w:rPr>
              <w:t>2,35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380,70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Amido de milho de 1kg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Caixa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3,70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66,60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6</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Arroz: arroz longo fino polido tipo 1, sem glútem, valor nutricional porção de 50g: 40g de carboidratos, 3,4g de proteínas e 0g de gorduras, fibra alimentar 0,5g, sódio 1,0mg. Com ausência de larvas, parasitos e substâncias estranhas. Com 5kg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270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Bom prato</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9,65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 xml:space="preserve">R$   </w:t>
            </w:r>
            <w:r w:rsidR="00150652">
              <w:rPr>
                <w:color w:val="000000"/>
                <w:sz w:val="18"/>
                <w:szCs w:val="18"/>
              </w:rPr>
              <w:t xml:space="preserve"> </w:t>
            </w:r>
            <w:r w:rsidRPr="00C06B75">
              <w:rPr>
                <w:color w:val="000000"/>
                <w:sz w:val="18"/>
                <w:szCs w:val="18"/>
              </w:rPr>
              <w:t xml:space="preserve">  2.605,50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7</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Azeite de boa qualidade (lata 200ml)</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Unidade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23</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Fatima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7,45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171,35</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8</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Banana prata tipo extra, verdosa, em pencas, tamanho e coloração uniforme, com polpa firme e intacta, devendo ser bem desenvolvida, sem danos físicos e mecânicos oriundos do manuseio e transporte.</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108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216,00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9</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Batata baroa, tamanho e coloração uniformes, produto selecionado consistente ao toque e isento de partes amassadas, batidas ou podres.</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72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5,30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381,60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14</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Canjiquinha de milho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45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1,65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74,25</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18</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Coxa de frango</w:t>
            </w:r>
            <w:r w:rsidRPr="00C06B75">
              <w:t xml:space="preserve"> </w:t>
            </w:r>
            <w:r w:rsidRPr="00C06B75">
              <w:rPr>
                <w:lang w:eastAsia="pt-BR"/>
              </w:rPr>
              <w:t>congelada, embalagem plástica individual transparente, produto próprio para o consumo humano.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Avivar</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4,65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627,75</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21</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Farinha de milho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54</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Pacha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3,15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170,10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Farinha de trigo boa qualidade.</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54</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Util</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108,00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29</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Laranja pêra, produtos limpos, de boa qualidade, sem defeitos ou perfurações na casca, suficientemente desenvolvidos com aspecto, aroma e sabor típicos da variedade, uniformidade no tamanho e na cor.</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72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1,10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79,20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31</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Maçã nacional com polpa firme e intacta, sem apresentar sinais de podridão. Cor: vermelho vivo, polpa doce fina e suculenta, levemente adocicada.</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72</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2,90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208,80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32</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Macarrão espaguete nº</w:t>
            </w:r>
            <w:r w:rsidR="009B5EE1">
              <w:rPr>
                <w:lang w:eastAsia="pt-BR"/>
              </w:rPr>
              <w:t xml:space="preserve"> </w:t>
            </w:r>
            <w:r w:rsidRPr="00C06B75">
              <w:rPr>
                <w:lang w:eastAsia="pt-BR"/>
              </w:rPr>
              <w:t>8</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270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Oregon</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2,70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729,00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33</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Macarrão guelinha padre nosso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270</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Sm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3,00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810,00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34</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jc w:val="both"/>
              <w:rPr>
                <w:lang w:eastAsia="pt-BR"/>
              </w:rPr>
            </w:pPr>
            <w:r w:rsidRPr="00C06B75">
              <w:rPr>
                <w:lang w:eastAsia="pt-BR"/>
              </w:rPr>
              <w:t xml:space="preserve">Mamão formosa, produtos limpos, de boa </w:t>
            </w:r>
            <w:r w:rsidRPr="00C06B75">
              <w:rPr>
                <w:lang w:eastAsia="pt-BR"/>
              </w:rPr>
              <w:lastRenderedPageBreak/>
              <w:t>qualidade, sem defeitos, bem desenvolvidos e maduros, em tamanho, cor e conformidade uniformes. Sem manchas ou defeitos na casca.</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lastRenderedPageBreak/>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54</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1,95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105,30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lastRenderedPageBreak/>
              <w:t>35</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Margarina: fonte de vitaminas b1, b6,b12, vitamina a, ômega 3 e  selênio. Com 500g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Pote</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45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Claybom</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3,40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153,00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36</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Massa pronta para bolo  com 5 kg</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Pct</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Regina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20,50</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369,00</w:t>
            </w:r>
          </w:p>
        </w:tc>
      </w:tr>
      <w:tr w:rsidR="002A1CE6"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2A1CE6" w:rsidRPr="00C06B75" w:rsidRDefault="002A1CE6" w:rsidP="00944364">
            <w:pPr>
              <w:suppressAutoHyphens w:val="0"/>
              <w:jc w:val="center"/>
              <w:rPr>
                <w:lang w:eastAsia="pt-BR"/>
              </w:rPr>
            </w:pPr>
            <w:r>
              <w:rPr>
                <w:lang w:eastAsia="pt-BR"/>
              </w:rPr>
              <w:t>38</w:t>
            </w:r>
          </w:p>
        </w:tc>
        <w:tc>
          <w:tcPr>
            <w:tcW w:w="3686" w:type="dxa"/>
            <w:tcBorders>
              <w:top w:val="nil"/>
              <w:left w:val="nil"/>
              <w:bottom w:val="single" w:sz="4" w:space="0" w:color="auto"/>
              <w:right w:val="single" w:sz="4" w:space="0" w:color="auto"/>
            </w:tcBorders>
            <w:shd w:val="clear" w:color="auto" w:fill="auto"/>
            <w:vAlign w:val="center"/>
            <w:hideMark/>
          </w:tcPr>
          <w:p w:rsidR="002A1CE6" w:rsidRPr="00C06B75" w:rsidRDefault="002A1CE6" w:rsidP="002A1CE6">
            <w:pPr>
              <w:suppressAutoHyphens w:val="0"/>
              <w:jc w:val="both"/>
              <w:rPr>
                <w:lang w:eastAsia="pt-BR"/>
              </w:rPr>
            </w:pPr>
            <w:r>
              <w:rPr>
                <w:lang w:eastAsia="pt-BR"/>
              </w:rPr>
              <w:t>Multicereais c/probióticos de 400g</w:t>
            </w:r>
          </w:p>
        </w:tc>
        <w:tc>
          <w:tcPr>
            <w:tcW w:w="860" w:type="dxa"/>
            <w:gridSpan w:val="2"/>
            <w:tcBorders>
              <w:top w:val="nil"/>
              <w:left w:val="nil"/>
              <w:bottom w:val="single" w:sz="4" w:space="0" w:color="auto"/>
              <w:right w:val="single" w:sz="4" w:space="0" w:color="auto"/>
            </w:tcBorders>
            <w:shd w:val="clear" w:color="auto" w:fill="auto"/>
            <w:vAlign w:val="center"/>
            <w:hideMark/>
          </w:tcPr>
          <w:p w:rsidR="002A1CE6" w:rsidRPr="00C06B75" w:rsidRDefault="002A1CE6" w:rsidP="002A1CE6">
            <w:pPr>
              <w:suppressAutoHyphens w:val="0"/>
              <w:jc w:val="center"/>
              <w:rPr>
                <w:lang w:eastAsia="pt-BR"/>
              </w:rPr>
            </w:pPr>
            <w:r>
              <w:rPr>
                <w:lang w:eastAsia="pt-BR"/>
              </w:rPr>
              <w:t>Lata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2A1CE6" w:rsidRPr="00C06B75" w:rsidRDefault="002A1CE6" w:rsidP="002A1CE6">
            <w:pPr>
              <w:suppressAutoHyphens w:val="0"/>
              <w:jc w:val="center"/>
              <w:rPr>
                <w:color w:val="000000"/>
                <w:lang w:eastAsia="pt-BR"/>
              </w:rPr>
            </w:pPr>
            <w:r>
              <w:rPr>
                <w:color w:val="000000"/>
                <w:lang w:eastAsia="pt-BR"/>
              </w:rPr>
              <w:t>18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2A1CE6" w:rsidRPr="00C06B75" w:rsidRDefault="002A1CE6" w:rsidP="002A1CE6">
            <w:pPr>
              <w:jc w:val="center"/>
              <w:rPr>
                <w:color w:val="000000"/>
              </w:rPr>
            </w:pPr>
            <w:r>
              <w:rPr>
                <w:color w:val="000000"/>
              </w:rPr>
              <w:t>Nutribom</w:t>
            </w:r>
          </w:p>
        </w:tc>
        <w:tc>
          <w:tcPr>
            <w:tcW w:w="815" w:type="dxa"/>
            <w:gridSpan w:val="2"/>
            <w:tcBorders>
              <w:top w:val="nil"/>
              <w:left w:val="nil"/>
              <w:bottom w:val="single" w:sz="4" w:space="0" w:color="auto"/>
              <w:right w:val="single" w:sz="4" w:space="0" w:color="auto"/>
            </w:tcBorders>
            <w:shd w:val="clear" w:color="auto" w:fill="auto"/>
            <w:noWrap/>
            <w:vAlign w:val="center"/>
          </w:tcPr>
          <w:p w:rsidR="002A1CE6" w:rsidRPr="00C06B75" w:rsidRDefault="002A1CE6" w:rsidP="002A1CE6">
            <w:pPr>
              <w:jc w:val="center"/>
              <w:rPr>
                <w:color w:val="000000"/>
                <w:sz w:val="18"/>
                <w:szCs w:val="18"/>
              </w:rPr>
            </w:pPr>
            <w:r>
              <w:rPr>
                <w:color w:val="000000"/>
                <w:sz w:val="18"/>
                <w:szCs w:val="18"/>
              </w:rPr>
              <w:t>R$ 8,59</w:t>
            </w:r>
          </w:p>
        </w:tc>
        <w:tc>
          <w:tcPr>
            <w:tcW w:w="1442" w:type="dxa"/>
            <w:gridSpan w:val="2"/>
            <w:tcBorders>
              <w:top w:val="nil"/>
              <w:left w:val="nil"/>
              <w:bottom w:val="single" w:sz="4" w:space="0" w:color="auto"/>
              <w:right w:val="single" w:sz="4" w:space="0" w:color="auto"/>
            </w:tcBorders>
            <w:shd w:val="clear" w:color="auto" w:fill="auto"/>
            <w:noWrap/>
            <w:vAlign w:val="center"/>
          </w:tcPr>
          <w:p w:rsidR="002A1CE6" w:rsidRPr="00C06B75" w:rsidRDefault="00150652" w:rsidP="00944364">
            <w:pPr>
              <w:jc w:val="center"/>
              <w:rPr>
                <w:color w:val="000000"/>
                <w:sz w:val="18"/>
                <w:szCs w:val="18"/>
              </w:rPr>
            </w:pPr>
            <w:r>
              <w:rPr>
                <w:color w:val="000000"/>
                <w:sz w:val="18"/>
                <w:szCs w:val="18"/>
              </w:rPr>
              <w:t xml:space="preserve">R$         </w:t>
            </w:r>
            <w:r w:rsidR="002A1CE6">
              <w:rPr>
                <w:color w:val="000000"/>
                <w:sz w:val="18"/>
                <w:szCs w:val="18"/>
              </w:rPr>
              <w:t>154,62</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41</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Ovo, tipo vermelho tipo extra, classe a, encartelado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Dúzia</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135</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Da granja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F90BA6" w:rsidP="00944364">
            <w:pPr>
              <w:jc w:val="center"/>
              <w:rPr>
                <w:color w:val="000000"/>
                <w:sz w:val="16"/>
                <w:szCs w:val="16"/>
              </w:rPr>
            </w:pPr>
            <w:r>
              <w:rPr>
                <w:color w:val="000000"/>
                <w:sz w:val="16"/>
                <w:szCs w:val="16"/>
              </w:rPr>
              <w:t xml:space="preserve">R$ </w:t>
            </w:r>
            <w:r w:rsidR="00C06B75" w:rsidRPr="00C06B75">
              <w:rPr>
                <w:color w:val="000000"/>
                <w:sz w:val="16"/>
                <w:szCs w:val="16"/>
              </w:rPr>
              <w:t>3,85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519,75</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44</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Sal refinado</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108</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Almirante</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0,65</w:t>
            </w:r>
          </w:p>
        </w:tc>
        <w:tc>
          <w:tcPr>
            <w:tcW w:w="1442" w:type="dxa"/>
            <w:gridSpan w:val="2"/>
            <w:tcBorders>
              <w:top w:val="nil"/>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70,20</w:t>
            </w:r>
          </w:p>
        </w:tc>
      </w:tr>
      <w:tr w:rsidR="006F31A8" w:rsidRPr="00C06B75" w:rsidTr="0069465A">
        <w:trPr>
          <w:trHeight w:val="340"/>
          <w:jc w:val="center"/>
        </w:trPr>
        <w:tc>
          <w:tcPr>
            <w:tcW w:w="538" w:type="dxa"/>
            <w:tcBorders>
              <w:top w:val="nil"/>
              <w:left w:val="single" w:sz="4" w:space="0" w:color="auto"/>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50</w:t>
            </w:r>
          </w:p>
        </w:tc>
        <w:tc>
          <w:tcPr>
            <w:tcW w:w="3686" w:type="dxa"/>
            <w:tcBorders>
              <w:top w:val="nil"/>
              <w:left w:val="nil"/>
              <w:bottom w:val="single" w:sz="4" w:space="0" w:color="auto"/>
              <w:right w:val="single" w:sz="4" w:space="0" w:color="auto"/>
            </w:tcBorders>
            <w:shd w:val="clear" w:color="auto" w:fill="auto"/>
            <w:vAlign w:val="center"/>
            <w:hideMark/>
          </w:tcPr>
          <w:p w:rsidR="006F31A8" w:rsidRPr="00C06B75" w:rsidRDefault="00C06B75" w:rsidP="00C06B75">
            <w:pPr>
              <w:suppressAutoHyphens w:val="0"/>
              <w:jc w:val="both"/>
              <w:rPr>
                <w:lang w:eastAsia="pt-BR"/>
              </w:rPr>
            </w:pPr>
            <w:r w:rsidRPr="00C06B75">
              <w:rPr>
                <w:lang w:eastAsia="pt-BR"/>
              </w:rPr>
              <w:t>Vagem, tamanho e coloração, uniformes, sem traços de descoloração e turgescência, intactas e macias.</w:t>
            </w:r>
          </w:p>
        </w:tc>
        <w:tc>
          <w:tcPr>
            <w:tcW w:w="860" w:type="dxa"/>
            <w:gridSpan w:val="2"/>
            <w:tcBorders>
              <w:top w:val="nil"/>
              <w:left w:val="nil"/>
              <w:bottom w:val="single" w:sz="4" w:space="0" w:color="auto"/>
              <w:right w:val="single" w:sz="4" w:space="0" w:color="auto"/>
            </w:tcBorders>
            <w:shd w:val="clear" w:color="auto" w:fill="auto"/>
            <w:vAlign w:val="center"/>
            <w:hideMark/>
          </w:tcPr>
          <w:p w:rsidR="006F31A8" w:rsidRPr="00C06B75" w:rsidRDefault="00C06B75" w:rsidP="00944364">
            <w:pPr>
              <w:suppressAutoHyphens w:val="0"/>
              <w:jc w:val="center"/>
              <w:rPr>
                <w:lang w:eastAsia="pt-BR"/>
              </w:rPr>
            </w:pPr>
            <w:r w:rsidRPr="00C06B75">
              <w:rPr>
                <w:lang w:eastAsia="pt-BR"/>
              </w:rPr>
              <w:t>Kg</w:t>
            </w:r>
          </w:p>
        </w:tc>
        <w:tc>
          <w:tcPr>
            <w:tcW w:w="607"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suppressAutoHyphens w:val="0"/>
              <w:jc w:val="center"/>
              <w:rPr>
                <w:color w:val="000000"/>
                <w:lang w:eastAsia="pt-BR"/>
              </w:rPr>
            </w:pPr>
            <w:r w:rsidRPr="00C06B75">
              <w:rPr>
                <w:color w:val="000000"/>
                <w:lang w:eastAsia="pt-BR"/>
              </w:rPr>
              <w:t>36</w:t>
            </w:r>
          </w:p>
        </w:tc>
        <w:tc>
          <w:tcPr>
            <w:tcW w:w="979" w:type="dxa"/>
            <w:gridSpan w:val="2"/>
            <w:tcBorders>
              <w:top w:val="nil"/>
              <w:left w:val="nil"/>
              <w:bottom w:val="single" w:sz="4" w:space="0" w:color="auto"/>
              <w:right w:val="single" w:sz="4" w:space="0" w:color="auto"/>
            </w:tcBorders>
            <w:shd w:val="clear" w:color="auto" w:fill="auto"/>
            <w:noWrap/>
            <w:vAlign w:val="center"/>
            <w:hideMark/>
          </w:tcPr>
          <w:p w:rsidR="006F31A8" w:rsidRPr="00C06B75" w:rsidRDefault="00C06B75" w:rsidP="00944364">
            <w:pPr>
              <w:jc w:val="center"/>
              <w:rPr>
                <w:color w:val="000000"/>
              </w:rPr>
            </w:pPr>
            <w:r w:rsidRPr="00C06B75">
              <w:rPr>
                <w:color w:val="000000"/>
              </w:rPr>
              <w:t>Ceasa</w:t>
            </w:r>
          </w:p>
        </w:tc>
        <w:tc>
          <w:tcPr>
            <w:tcW w:w="815" w:type="dxa"/>
            <w:gridSpan w:val="2"/>
            <w:tcBorders>
              <w:top w:val="nil"/>
              <w:left w:val="nil"/>
              <w:bottom w:val="single" w:sz="4" w:space="0" w:color="auto"/>
              <w:right w:val="single" w:sz="4" w:space="0" w:color="auto"/>
            </w:tcBorders>
            <w:shd w:val="clear" w:color="auto" w:fill="auto"/>
            <w:noWrap/>
            <w:vAlign w:val="center"/>
          </w:tcPr>
          <w:p w:rsidR="006F31A8" w:rsidRPr="00C06B75" w:rsidRDefault="002A1CE6" w:rsidP="00944364">
            <w:pPr>
              <w:jc w:val="center"/>
              <w:rPr>
                <w:color w:val="000000"/>
                <w:sz w:val="16"/>
                <w:szCs w:val="16"/>
              </w:rPr>
            </w:pPr>
            <w:r>
              <w:rPr>
                <w:color w:val="000000"/>
                <w:sz w:val="16"/>
                <w:szCs w:val="16"/>
              </w:rPr>
              <w:t xml:space="preserve">R$ </w:t>
            </w:r>
            <w:r w:rsidR="00C06B75" w:rsidRPr="00C06B75">
              <w:rPr>
                <w:color w:val="000000"/>
                <w:sz w:val="16"/>
                <w:szCs w:val="16"/>
              </w:rPr>
              <w:t>5,00</w:t>
            </w:r>
          </w:p>
        </w:tc>
        <w:tc>
          <w:tcPr>
            <w:tcW w:w="1442" w:type="dxa"/>
            <w:gridSpan w:val="2"/>
            <w:tcBorders>
              <w:top w:val="single" w:sz="4" w:space="0" w:color="auto"/>
              <w:left w:val="nil"/>
              <w:bottom w:val="single" w:sz="4" w:space="0" w:color="auto"/>
              <w:right w:val="single" w:sz="4" w:space="0" w:color="auto"/>
            </w:tcBorders>
            <w:shd w:val="clear" w:color="auto" w:fill="auto"/>
            <w:noWrap/>
            <w:vAlign w:val="center"/>
          </w:tcPr>
          <w:p w:rsidR="006F31A8" w:rsidRPr="00C06B75" w:rsidRDefault="00C06B75" w:rsidP="00944364">
            <w:pPr>
              <w:jc w:val="center"/>
              <w:rPr>
                <w:color w:val="000000"/>
                <w:sz w:val="18"/>
                <w:szCs w:val="18"/>
              </w:rPr>
            </w:pPr>
            <w:r w:rsidRPr="00C06B75">
              <w:rPr>
                <w:color w:val="000000"/>
                <w:sz w:val="18"/>
                <w:szCs w:val="18"/>
              </w:rPr>
              <w:t>R$         180,00</w:t>
            </w:r>
          </w:p>
        </w:tc>
      </w:tr>
      <w:tr w:rsidR="006F31A8" w:rsidRPr="00C06B75" w:rsidTr="0069465A">
        <w:trPr>
          <w:trHeight w:val="340"/>
          <w:jc w:val="center"/>
        </w:trPr>
        <w:tc>
          <w:tcPr>
            <w:tcW w:w="7485"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6F31A8" w:rsidRPr="00C06B75" w:rsidRDefault="00A67C56" w:rsidP="00A67C56">
            <w:pPr>
              <w:suppressAutoHyphens w:val="0"/>
              <w:jc w:val="right"/>
              <w:rPr>
                <w:b/>
                <w:bCs/>
                <w:lang w:eastAsia="pt-BR"/>
              </w:rPr>
            </w:pPr>
            <w:r>
              <w:rPr>
                <w:b/>
                <w:bCs/>
                <w:lang w:eastAsia="pt-BR"/>
              </w:rPr>
              <w:t xml:space="preserve">Valor </w:t>
            </w:r>
            <w:r w:rsidR="00C06B75" w:rsidRPr="00C06B75">
              <w:rPr>
                <w:b/>
                <w:bCs/>
                <w:lang w:eastAsia="pt-BR"/>
              </w:rPr>
              <w:t>Total</w:t>
            </w:r>
          </w:p>
        </w:tc>
        <w:tc>
          <w:tcPr>
            <w:tcW w:w="1442" w:type="dxa"/>
            <w:gridSpan w:val="2"/>
            <w:tcBorders>
              <w:top w:val="single" w:sz="4" w:space="0" w:color="auto"/>
              <w:left w:val="nil"/>
              <w:bottom w:val="single" w:sz="4" w:space="0" w:color="auto"/>
              <w:right w:val="single" w:sz="4" w:space="0" w:color="auto"/>
            </w:tcBorders>
            <w:shd w:val="clear" w:color="auto" w:fill="auto"/>
            <w:noWrap/>
            <w:vAlign w:val="center"/>
          </w:tcPr>
          <w:p w:rsidR="006F31A8" w:rsidRPr="00C06B75" w:rsidRDefault="00C06B75" w:rsidP="00471B4A">
            <w:pPr>
              <w:jc w:val="center"/>
              <w:rPr>
                <w:b/>
                <w:color w:val="000000"/>
                <w:lang w:eastAsia="pt-BR"/>
              </w:rPr>
            </w:pPr>
            <w:r w:rsidRPr="00C06B75">
              <w:rPr>
                <w:b/>
                <w:color w:val="000000"/>
                <w:sz w:val="22"/>
                <w:szCs w:val="22"/>
              </w:rPr>
              <w:t>R$ 8.</w:t>
            </w:r>
            <w:r w:rsidR="00471B4A">
              <w:rPr>
                <w:b/>
                <w:color w:val="000000"/>
                <w:sz w:val="22"/>
                <w:szCs w:val="22"/>
              </w:rPr>
              <w:t>154,62</w:t>
            </w:r>
          </w:p>
        </w:tc>
      </w:tr>
    </w:tbl>
    <w:p w:rsidR="00361149" w:rsidRDefault="00361149" w:rsidP="00361149">
      <w:pPr>
        <w:jc w:val="both"/>
        <w:rPr>
          <w:sz w:val="16"/>
          <w:szCs w:val="16"/>
        </w:rPr>
      </w:pPr>
    </w:p>
    <w:p w:rsidR="00C06B75" w:rsidRPr="00256D08" w:rsidRDefault="00375EE0" w:rsidP="00361149">
      <w:pPr>
        <w:jc w:val="both"/>
        <w:rPr>
          <w:sz w:val="22"/>
          <w:szCs w:val="22"/>
        </w:rPr>
      </w:pPr>
      <w:r>
        <w:rPr>
          <w:b/>
          <w:color w:val="000000"/>
          <w:sz w:val="22"/>
          <w:szCs w:val="22"/>
          <w:lang w:eastAsia="pt-BR"/>
        </w:rPr>
        <w:t>O VALOR TOTAL ESTIMADO</w:t>
      </w:r>
      <w:r w:rsidR="00C06B75" w:rsidRPr="00256D08">
        <w:rPr>
          <w:b/>
          <w:color w:val="000000"/>
          <w:sz w:val="22"/>
          <w:szCs w:val="22"/>
          <w:lang w:eastAsia="pt-BR"/>
        </w:rPr>
        <w:t>: R$</w:t>
      </w:r>
      <w:r w:rsidR="00C06B75" w:rsidRPr="00256D08">
        <w:rPr>
          <w:b/>
          <w:bCs/>
          <w:color w:val="000000"/>
          <w:sz w:val="22"/>
          <w:szCs w:val="22"/>
          <w:lang w:eastAsia="pt-BR"/>
        </w:rPr>
        <w:t xml:space="preserve"> </w:t>
      </w:r>
      <w:r w:rsidR="00471B4A" w:rsidRPr="00256D08">
        <w:rPr>
          <w:b/>
          <w:bCs/>
          <w:color w:val="000000"/>
          <w:sz w:val="22"/>
          <w:szCs w:val="22"/>
          <w:lang w:eastAsia="pt-BR"/>
        </w:rPr>
        <w:t>50.872,15</w:t>
      </w:r>
      <w:r w:rsidR="005B5340" w:rsidRPr="00256D08">
        <w:rPr>
          <w:b/>
          <w:bCs/>
          <w:color w:val="000000"/>
          <w:sz w:val="22"/>
          <w:szCs w:val="22"/>
          <w:lang w:eastAsia="pt-BR"/>
        </w:rPr>
        <w:t xml:space="preserve"> </w:t>
      </w:r>
      <w:r w:rsidR="002A1CE6" w:rsidRPr="00256D08">
        <w:rPr>
          <w:b/>
          <w:bCs/>
          <w:color w:val="000000"/>
          <w:sz w:val="22"/>
          <w:szCs w:val="22"/>
          <w:lang w:eastAsia="pt-BR"/>
        </w:rPr>
        <w:t>(cinquenta mil, oitocentos e setenta e dois reais e quinze centavos)</w:t>
      </w:r>
      <w:r w:rsidR="00B3310D" w:rsidRPr="00256D08">
        <w:rPr>
          <w:b/>
          <w:bCs/>
          <w:color w:val="000000"/>
          <w:sz w:val="22"/>
          <w:szCs w:val="22"/>
          <w:lang w:eastAsia="pt-BR"/>
        </w:rPr>
        <w:t>.</w:t>
      </w:r>
    </w:p>
    <w:p w:rsidR="00361149" w:rsidRDefault="00361149" w:rsidP="00361149">
      <w:pPr>
        <w:jc w:val="both"/>
        <w:rPr>
          <w:sz w:val="16"/>
          <w:szCs w:val="16"/>
        </w:rPr>
      </w:pPr>
    </w:p>
    <w:p w:rsidR="003B0A0E" w:rsidRPr="00381C7A" w:rsidRDefault="003B0A0E" w:rsidP="003B0A0E">
      <w:pPr>
        <w:jc w:val="both"/>
        <w:rPr>
          <w:sz w:val="24"/>
          <w:szCs w:val="24"/>
        </w:rPr>
      </w:pPr>
      <w:bookmarkStart w:id="0" w:name="_GoBack"/>
      <w:bookmarkEnd w:id="0"/>
      <w:r w:rsidRPr="00381C7A">
        <w:rPr>
          <w:sz w:val="24"/>
          <w:szCs w:val="24"/>
        </w:rPr>
        <w:t>1.2 – A detentora da Ata de Regi</w:t>
      </w:r>
      <w:r>
        <w:rPr>
          <w:sz w:val="24"/>
          <w:szCs w:val="24"/>
        </w:rPr>
        <w:t>stro, quando da solicitação pelo</w:t>
      </w:r>
      <w:r w:rsidRPr="00381C7A">
        <w:rPr>
          <w:sz w:val="24"/>
          <w:szCs w:val="24"/>
        </w:rPr>
        <w:t xml:space="preserve"> </w:t>
      </w:r>
      <w:r>
        <w:rPr>
          <w:sz w:val="24"/>
          <w:szCs w:val="24"/>
        </w:rPr>
        <w:t xml:space="preserve">Setor de Compras </w:t>
      </w:r>
      <w:r w:rsidRPr="00381C7A">
        <w:rPr>
          <w:sz w:val="24"/>
          <w:szCs w:val="24"/>
        </w:rPr>
        <w:t>deverá atender às seguintes exigências:</w:t>
      </w:r>
    </w:p>
    <w:p w:rsidR="003B0A0E" w:rsidRPr="00381C7A" w:rsidRDefault="003B0A0E" w:rsidP="003B0A0E">
      <w:pPr>
        <w:spacing w:before="120"/>
        <w:jc w:val="both"/>
        <w:rPr>
          <w:sz w:val="24"/>
          <w:szCs w:val="24"/>
        </w:rPr>
      </w:pPr>
      <w:r w:rsidRPr="00381C7A">
        <w:rPr>
          <w:sz w:val="24"/>
          <w:szCs w:val="24"/>
        </w:rPr>
        <w:t xml:space="preserve">1.3 - Entregar os produtos </w:t>
      </w:r>
      <w:r>
        <w:rPr>
          <w:sz w:val="24"/>
          <w:szCs w:val="24"/>
        </w:rPr>
        <w:t>na Divisão de Educação, Cultura e Lazer</w:t>
      </w:r>
      <w:r w:rsidRPr="00381C7A">
        <w:rPr>
          <w:sz w:val="24"/>
          <w:szCs w:val="24"/>
        </w:rPr>
        <w:t>.</w:t>
      </w:r>
    </w:p>
    <w:p w:rsidR="003B0A0E" w:rsidRPr="00381C7A" w:rsidRDefault="003B0A0E" w:rsidP="003B0A0E">
      <w:pPr>
        <w:spacing w:before="120"/>
        <w:jc w:val="both"/>
        <w:rPr>
          <w:sz w:val="24"/>
          <w:szCs w:val="24"/>
        </w:rPr>
      </w:pPr>
      <w:r w:rsidRPr="00381C7A">
        <w:rPr>
          <w:sz w:val="24"/>
          <w:szCs w:val="24"/>
        </w:rPr>
        <w:t xml:space="preserve">1.4 - Os produtos deverão ter validade mínima de </w:t>
      </w:r>
      <w:r>
        <w:rPr>
          <w:sz w:val="24"/>
          <w:szCs w:val="24"/>
        </w:rPr>
        <w:t>12 (doze)</w:t>
      </w:r>
      <w:r w:rsidRPr="00381C7A">
        <w:rPr>
          <w:sz w:val="24"/>
          <w:szCs w:val="24"/>
        </w:rPr>
        <w:t xml:space="preserve"> meses a contar da data da efetiva entrega dos mesmos no endereço supracitado.</w:t>
      </w:r>
    </w:p>
    <w:p w:rsidR="003B0A0E" w:rsidRPr="00381C7A" w:rsidRDefault="003B0A0E" w:rsidP="003B0A0E">
      <w:pPr>
        <w:jc w:val="both"/>
        <w:rPr>
          <w:sz w:val="24"/>
          <w:szCs w:val="24"/>
        </w:rPr>
      </w:pPr>
    </w:p>
    <w:p w:rsidR="003B0A0E" w:rsidRPr="002D2747" w:rsidRDefault="003B0A0E" w:rsidP="003B0A0E">
      <w:pPr>
        <w:pStyle w:val="Corpodetexto1"/>
        <w:spacing w:before="120"/>
        <w:jc w:val="center"/>
        <w:rPr>
          <w:b/>
          <w:bCs/>
          <w:sz w:val="24"/>
          <w:szCs w:val="24"/>
        </w:rPr>
      </w:pPr>
      <w:r w:rsidRPr="002D2747">
        <w:rPr>
          <w:b/>
          <w:bCs/>
          <w:sz w:val="24"/>
          <w:szCs w:val="24"/>
        </w:rPr>
        <w:t>CLÁUSULA SEGUNDA</w:t>
      </w:r>
    </w:p>
    <w:p w:rsidR="003B0A0E" w:rsidRPr="002D2747" w:rsidRDefault="003B0A0E" w:rsidP="003B0A0E">
      <w:pPr>
        <w:pStyle w:val="Corpodetexto1"/>
        <w:jc w:val="center"/>
        <w:rPr>
          <w:b/>
          <w:bCs/>
          <w:sz w:val="24"/>
          <w:szCs w:val="24"/>
        </w:rPr>
      </w:pPr>
      <w:r w:rsidRPr="002D2747">
        <w:rPr>
          <w:b/>
          <w:bCs/>
          <w:sz w:val="24"/>
          <w:szCs w:val="24"/>
        </w:rPr>
        <w:t>DA VALIDADE DO REGISTRO DE PREÇOS</w:t>
      </w:r>
    </w:p>
    <w:p w:rsidR="003B0A0E" w:rsidRPr="002D2747" w:rsidRDefault="003B0A0E" w:rsidP="003B0A0E">
      <w:pPr>
        <w:pStyle w:val="Corpodetexto1"/>
        <w:tabs>
          <w:tab w:val="left" w:pos="1701"/>
        </w:tabs>
        <w:spacing w:before="120"/>
        <w:rPr>
          <w:sz w:val="24"/>
          <w:szCs w:val="24"/>
        </w:rPr>
      </w:pPr>
      <w:r w:rsidRPr="002D2747">
        <w:rPr>
          <w:sz w:val="24"/>
          <w:szCs w:val="24"/>
        </w:rPr>
        <w:t xml:space="preserve">2.1 - A presente Ata de Registro de Preços terá a validade até </w:t>
      </w:r>
      <w:r>
        <w:rPr>
          <w:sz w:val="24"/>
          <w:szCs w:val="24"/>
        </w:rPr>
        <w:t>31 de dezembro de 2018</w:t>
      </w:r>
      <w:r w:rsidRPr="002D2747">
        <w:rPr>
          <w:sz w:val="24"/>
          <w:szCs w:val="24"/>
        </w:rPr>
        <w:t>, contados a partir da data de assinatura.</w:t>
      </w:r>
    </w:p>
    <w:p w:rsidR="003B0A0E" w:rsidRPr="002D2747" w:rsidRDefault="003B0A0E" w:rsidP="003B0A0E">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3B0A0E" w:rsidRDefault="003B0A0E" w:rsidP="003B0A0E">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001/2018, </w:t>
      </w:r>
      <w:r w:rsidRPr="002D2747">
        <w:rPr>
          <w:sz w:val="24"/>
          <w:szCs w:val="24"/>
        </w:rPr>
        <w:t xml:space="preserve">Processo </w:t>
      </w:r>
      <w:r>
        <w:rPr>
          <w:sz w:val="24"/>
          <w:szCs w:val="24"/>
        </w:rPr>
        <w:t>Licitatório nº 002/2018</w:t>
      </w:r>
      <w:r w:rsidRPr="002D2747">
        <w:rPr>
          <w:sz w:val="24"/>
          <w:szCs w:val="24"/>
        </w:rPr>
        <w:t>, que a precedeu e integra o presente instrumento de compromisso, independente de transcrição, por ser de pleno conhecimento das partes.</w:t>
      </w:r>
    </w:p>
    <w:p w:rsidR="003B0A0E" w:rsidRPr="00395EA0" w:rsidRDefault="003B0A0E" w:rsidP="003B0A0E">
      <w:pPr>
        <w:spacing w:before="120"/>
        <w:jc w:val="center"/>
        <w:rPr>
          <w:b/>
          <w:bCs/>
          <w:sz w:val="24"/>
          <w:szCs w:val="24"/>
        </w:rPr>
      </w:pPr>
      <w:r w:rsidRPr="00395EA0">
        <w:rPr>
          <w:b/>
          <w:bCs/>
          <w:sz w:val="24"/>
          <w:szCs w:val="24"/>
        </w:rPr>
        <w:t>CLÁUSULA TERCEIRA</w:t>
      </w:r>
    </w:p>
    <w:p w:rsidR="003B0A0E" w:rsidRPr="00395EA0" w:rsidRDefault="003B0A0E" w:rsidP="003B0A0E">
      <w:pPr>
        <w:jc w:val="center"/>
        <w:rPr>
          <w:b/>
          <w:bCs/>
          <w:sz w:val="24"/>
          <w:szCs w:val="24"/>
        </w:rPr>
      </w:pPr>
      <w:r w:rsidRPr="00395EA0">
        <w:rPr>
          <w:b/>
          <w:bCs/>
          <w:sz w:val="24"/>
          <w:szCs w:val="24"/>
        </w:rPr>
        <w:t>DO PAGAMENTO</w:t>
      </w:r>
    </w:p>
    <w:p w:rsidR="003B0A0E" w:rsidRDefault="003B0A0E" w:rsidP="00C06B75">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C06B75">
        <w:rPr>
          <w:sz w:val="24"/>
          <w:szCs w:val="24"/>
        </w:rPr>
        <w:t>.</w:t>
      </w:r>
      <w:r w:rsidRPr="00395EA0">
        <w:rPr>
          <w:sz w:val="24"/>
          <w:szCs w:val="24"/>
        </w:rPr>
        <w:t xml:space="preserve"> </w:t>
      </w:r>
    </w:p>
    <w:p w:rsidR="005F3D0A" w:rsidRDefault="005F3D0A" w:rsidP="00C06B75">
      <w:pPr>
        <w:spacing w:before="120" w:line="240" w:lineRule="atLeast"/>
        <w:jc w:val="both"/>
        <w:rPr>
          <w:sz w:val="24"/>
          <w:szCs w:val="24"/>
        </w:rPr>
      </w:pPr>
    </w:p>
    <w:p w:rsidR="003B0A0E" w:rsidRPr="00395EA0" w:rsidRDefault="003B0A0E" w:rsidP="003B0A0E">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3B0A0E" w:rsidRPr="00395EA0" w:rsidRDefault="003B0A0E" w:rsidP="003B0A0E">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3B0A0E" w:rsidRPr="00395EA0" w:rsidRDefault="003B0A0E" w:rsidP="003B0A0E">
      <w:pPr>
        <w:spacing w:before="120" w:line="240" w:lineRule="atLeast"/>
        <w:jc w:val="both"/>
        <w:rPr>
          <w:sz w:val="24"/>
          <w:szCs w:val="24"/>
        </w:rPr>
      </w:pPr>
      <w:r w:rsidRPr="00395EA0">
        <w:rPr>
          <w:sz w:val="24"/>
          <w:szCs w:val="24"/>
        </w:rPr>
        <w:t>3.4 - As notas fiscais deverão ser emitidas em moeda corrente do País, em 03 (três) vias.</w:t>
      </w:r>
    </w:p>
    <w:p w:rsidR="003B0A0E" w:rsidRPr="00395EA0" w:rsidRDefault="003B0A0E" w:rsidP="003B0A0E">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3B0A0E" w:rsidRPr="00395EA0" w:rsidRDefault="003B0A0E" w:rsidP="003B0A0E">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3B0A0E" w:rsidRPr="00395EA0" w:rsidRDefault="003B0A0E" w:rsidP="003B0A0E">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3B0A0E" w:rsidRPr="002D2747" w:rsidRDefault="003B0A0E" w:rsidP="003B0A0E">
      <w:pPr>
        <w:pStyle w:val="Corpodetexto1"/>
        <w:spacing w:before="120"/>
        <w:jc w:val="center"/>
        <w:rPr>
          <w:b/>
          <w:bCs/>
          <w:sz w:val="24"/>
          <w:szCs w:val="24"/>
        </w:rPr>
      </w:pPr>
      <w:r w:rsidRPr="002D2747">
        <w:rPr>
          <w:b/>
          <w:bCs/>
          <w:sz w:val="24"/>
          <w:szCs w:val="24"/>
        </w:rPr>
        <w:t>CLÁUSULA QUARTA</w:t>
      </w:r>
    </w:p>
    <w:p w:rsidR="003B0A0E" w:rsidRPr="002D2747" w:rsidRDefault="003B0A0E" w:rsidP="003B0A0E">
      <w:pPr>
        <w:pStyle w:val="Corpodetexto1"/>
        <w:jc w:val="center"/>
        <w:rPr>
          <w:b/>
          <w:bCs/>
          <w:sz w:val="24"/>
          <w:szCs w:val="24"/>
        </w:rPr>
      </w:pPr>
      <w:r w:rsidRPr="002D2747">
        <w:rPr>
          <w:b/>
          <w:bCs/>
          <w:sz w:val="24"/>
          <w:szCs w:val="24"/>
        </w:rPr>
        <w:t>DA ENTREGA E DO PRAZO</w:t>
      </w:r>
    </w:p>
    <w:p w:rsidR="003B0A0E" w:rsidRPr="00381C7A" w:rsidRDefault="003B0A0E" w:rsidP="003B0A0E">
      <w:pPr>
        <w:spacing w:before="240" w:line="200" w:lineRule="atLeast"/>
        <w:jc w:val="both"/>
        <w:rPr>
          <w:rFonts w:eastAsia="Calibri"/>
          <w:sz w:val="24"/>
          <w:szCs w:val="24"/>
        </w:rPr>
      </w:pPr>
      <w:r w:rsidRPr="008B3A23">
        <w:rPr>
          <w:sz w:val="24"/>
          <w:szCs w:val="24"/>
        </w:rPr>
        <w:t>4.1 –</w:t>
      </w:r>
      <w:r w:rsidRPr="008B3A23">
        <w:rPr>
          <w:color w:val="FF0000"/>
          <w:sz w:val="24"/>
          <w:szCs w:val="24"/>
        </w:rPr>
        <w:t xml:space="preserve"> </w:t>
      </w:r>
      <w:r w:rsidRPr="00381C7A">
        <w:rPr>
          <w:rFonts w:eastAsia="Calibri"/>
          <w:sz w:val="24"/>
          <w:szCs w:val="24"/>
        </w:rPr>
        <w:t>O fornecimento</w:t>
      </w:r>
      <w:r>
        <w:rPr>
          <w:rFonts w:eastAsia="Calibri"/>
          <w:sz w:val="24"/>
          <w:szCs w:val="24"/>
        </w:rPr>
        <w:t xml:space="preserve"> dos itens</w:t>
      </w:r>
      <w:r w:rsidRPr="00381C7A">
        <w:rPr>
          <w:rFonts w:eastAsia="Calibri"/>
          <w:sz w:val="24"/>
          <w:szCs w:val="24"/>
        </w:rPr>
        <w:t xml:space="preserve"> licitados deverão </w:t>
      </w:r>
      <w:r>
        <w:rPr>
          <w:rFonts w:eastAsia="Calibri"/>
          <w:sz w:val="24"/>
          <w:szCs w:val="24"/>
        </w:rPr>
        <w:t xml:space="preserve">parceladas e </w:t>
      </w:r>
      <w:r w:rsidRPr="00381C7A">
        <w:rPr>
          <w:rFonts w:eastAsia="Calibri"/>
          <w:sz w:val="24"/>
          <w:szCs w:val="24"/>
        </w:rPr>
        <w:t xml:space="preserve">entregues </w:t>
      </w:r>
      <w:r>
        <w:rPr>
          <w:rFonts w:eastAsia="Calibri"/>
          <w:sz w:val="24"/>
          <w:szCs w:val="24"/>
        </w:rPr>
        <w:t>na Divisão Municipal de Educação</w:t>
      </w:r>
      <w:r w:rsidRPr="00381C7A">
        <w:rPr>
          <w:rFonts w:eastAsia="Calibri"/>
          <w:sz w:val="24"/>
          <w:szCs w:val="24"/>
        </w:rPr>
        <w:t xml:space="preserve"> de Santa Bárbara do Monte Verde</w:t>
      </w:r>
      <w:r>
        <w:rPr>
          <w:rFonts w:eastAsia="Calibri"/>
          <w:sz w:val="24"/>
          <w:szCs w:val="24"/>
        </w:rPr>
        <w:t>/MG,</w:t>
      </w:r>
      <w:r w:rsidRPr="00381C7A">
        <w:rPr>
          <w:rFonts w:eastAsia="Calibri"/>
          <w:sz w:val="24"/>
          <w:szCs w:val="24"/>
        </w:rPr>
        <w:t xml:space="preserve"> dentro da necessidade apresentada, o</w:t>
      </w:r>
      <w:r>
        <w:rPr>
          <w:rFonts w:eastAsia="Calibri"/>
          <w:sz w:val="24"/>
          <w:szCs w:val="24"/>
        </w:rPr>
        <w:t xml:space="preserve">s produtos deverão ser entregues até as 09h00min do dia </w:t>
      </w:r>
      <w:r>
        <w:rPr>
          <w:sz w:val="24"/>
          <w:szCs w:val="24"/>
        </w:rPr>
        <w:t xml:space="preserve">subsequente o recebimento </w:t>
      </w:r>
      <w:r w:rsidRPr="00381C7A">
        <w:rPr>
          <w:rFonts w:eastAsia="Calibri"/>
          <w:sz w:val="24"/>
          <w:szCs w:val="24"/>
        </w:rPr>
        <w:t>da nota de fornecimento do Setor Responsável da Prefeitura de Santa Bárbara do Monte Verde</w:t>
      </w:r>
    </w:p>
    <w:p w:rsidR="003B0A0E" w:rsidRPr="00381C7A" w:rsidRDefault="003B0A0E" w:rsidP="003B0A0E">
      <w:pPr>
        <w:pStyle w:val="Corpodetexto1"/>
        <w:spacing w:before="120"/>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3B0A0E" w:rsidRPr="00381C7A" w:rsidRDefault="003B0A0E" w:rsidP="003B0A0E">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3B0A0E" w:rsidRPr="00381C7A" w:rsidRDefault="003B0A0E" w:rsidP="003B0A0E">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3B0A0E" w:rsidRPr="002D2747" w:rsidRDefault="003B0A0E" w:rsidP="003B0A0E">
      <w:pPr>
        <w:pStyle w:val="Corpodetexto1"/>
        <w:spacing w:before="120"/>
        <w:jc w:val="center"/>
        <w:rPr>
          <w:b/>
          <w:bCs/>
          <w:sz w:val="24"/>
          <w:szCs w:val="24"/>
        </w:rPr>
      </w:pPr>
      <w:r w:rsidRPr="002D2747">
        <w:rPr>
          <w:b/>
          <w:bCs/>
          <w:sz w:val="24"/>
          <w:szCs w:val="24"/>
        </w:rPr>
        <w:t>CLÁUSULA QUINTA</w:t>
      </w:r>
    </w:p>
    <w:p w:rsidR="003B0A0E" w:rsidRPr="002D2747" w:rsidRDefault="003B0A0E" w:rsidP="003B0A0E">
      <w:pPr>
        <w:pStyle w:val="Corpodetexto1"/>
        <w:jc w:val="center"/>
        <w:rPr>
          <w:b/>
          <w:bCs/>
          <w:sz w:val="24"/>
          <w:szCs w:val="24"/>
        </w:rPr>
      </w:pPr>
      <w:r w:rsidRPr="002D2747">
        <w:rPr>
          <w:b/>
          <w:bCs/>
          <w:sz w:val="24"/>
          <w:szCs w:val="24"/>
        </w:rPr>
        <w:t>DAS OBRIGAÇÕES</w:t>
      </w:r>
    </w:p>
    <w:p w:rsidR="003B0A0E" w:rsidRPr="00395EA0" w:rsidRDefault="003B0A0E" w:rsidP="003B0A0E">
      <w:pPr>
        <w:pStyle w:val="Corpodetexto31"/>
        <w:spacing w:before="120"/>
        <w:rPr>
          <w:b/>
          <w:sz w:val="24"/>
          <w:szCs w:val="24"/>
        </w:rPr>
      </w:pPr>
      <w:r w:rsidRPr="00395EA0">
        <w:rPr>
          <w:b/>
          <w:sz w:val="24"/>
          <w:szCs w:val="24"/>
        </w:rPr>
        <w:t>5.1 – Do Município:</w:t>
      </w:r>
    </w:p>
    <w:p w:rsidR="003B0A0E" w:rsidRPr="00395EA0" w:rsidRDefault="003B0A0E" w:rsidP="003B0A0E">
      <w:pPr>
        <w:pStyle w:val="Corpodetexto21"/>
        <w:spacing w:before="120" w:after="0" w:line="240" w:lineRule="auto"/>
        <w:rPr>
          <w:bCs/>
        </w:rPr>
      </w:pPr>
      <w:r w:rsidRPr="00395EA0">
        <w:rPr>
          <w:bCs/>
        </w:rPr>
        <w:t xml:space="preserve">5.1.1- Atestar nas notas fiscais e/ou fatura a efetiva entrega do objeto desta licitação; </w:t>
      </w:r>
    </w:p>
    <w:p w:rsidR="003B0A0E" w:rsidRPr="00395EA0" w:rsidRDefault="003B0A0E" w:rsidP="003B0A0E">
      <w:pPr>
        <w:spacing w:before="120"/>
        <w:jc w:val="both"/>
        <w:rPr>
          <w:sz w:val="24"/>
          <w:szCs w:val="24"/>
        </w:rPr>
      </w:pPr>
      <w:r w:rsidRPr="00395EA0">
        <w:rPr>
          <w:sz w:val="24"/>
          <w:szCs w:val="24"/>
        </w:rPr>
        <w:t xml:space="preserve">5.1.2- Aplicar à empresa vencedora penalidade, quando for o caso; </w:t>
      </w:r>
    </w:p>
    <w:p w:rsidR="003B0A0E" w:rsidRPr="00395EA0" w:rsidRDefault="003B0A0E" w:rsidP="003B0A0E">
      <w:pPr>
        <w:spacing w:before="120"/>
        <w:jc w:val="both"/>
        <w:rPr>
          <w:sz w:val="24"/>
          <w:szCs w:val="24"/>
        </w:rPr>
      </w:pPr>
      <w:r w:rsidRPr="00395EA0">
        <w:rPr>
          <w:sz w:val="24"/>
          <w:szCs w:val="24"/>
        </w:rPr>
        <w:lastRenderedPageBreak/>
        <w:t>5.1.3- Prestar à contratada toda e qualquer informação, por esta solicitada, necessária à perfeita execução do contrato;</w:t>
      </w:r>
    </w:p>
    <w:p w:rsidR="003B0A0E" w:rsidRPr="00395EA0" w:rsidRDefault="003B0A0E" w:rsidP="003B0A0E">
      <w:pPr>
        <w:spacing w:before="120"/>
        <w:jc w:val="both"/>
        <w:rPr>
          <w:sz w:val="24"/>
          <w:szCs w:val="24"/>
        </w:rPr>
      </w:pPr>
      <w:r w:rsidRPr="00395EA0">
        <w:rPr>
          <w:sz w:val="24"/>
          <w:szCs w:val="24"/>
        </w:rPr>
        <w:t>5.1.4- Efetuar o pagamento à contratada no prazo avençado, após a entrega da nota fiscal no setor competente;</w:t>
      </w:r>
    </w:p>
    <w:p w:rsidR="003B0A0E" w:rsidRPr="00395EA0" w:rsidRDefault="003B0A0E" w:rsidP="003B0A0E">
      <w:pPr>
        <w:spacing w:before="120"/>
        <w:jc w:val="both"/>
        <w:rPr>
          <w:sz w:val="24"/>
          <w:szCs w:val="24"/>
        </w:rPr>
      </w:pPr>
      <w:r w:rsidRPr="00395EA0">
        <w:rPr>
          <w:sz w:val="24"/>
          <w:szCs w:val="24"/>
        </w:rPr>
        <w:t>5.1.5- Notificar, por escrito, à contratada da aplicação de qualquer sanção.</w:t>
      </w:r>
    </w:p>
    <w:p w:rsidR="003B0A0E" w:rsidRPr="00395EA0" w:rsidRDefault="003B0A0E" w:rsidP="003B0A0E">
      <w:pPr>
        <w:pStyle w:val="Corpodetexto31"/>
        <w:spacing w:before="240"/>
        <w:rPr>
          <w:b/>
          <w:sz w:val="24"/>
          <w:szCs w:val="24"/>
        </w:rPr>
      </w:pPr>
      <w:r w:rsidRPr="00395EA0">
        <w:rPr>
          <w:b/>
          <w:sz w:val="24"/>
          <w:szCs w:val="24"/>
        </w:rPr>
        <w:t>5.2.2 - Da Empresa Vencedora:</w:t>
      </w:r>
    </w:p>
    <w:p w:rsidR="003B0A0E" w:rsidRPr="00395EA0" w:rsidRDefault="003B0A0E" w:rsidP="003B0A0E">
      <w:pPr>
        <w:pStyle w:val="Corpodetexto21"/>
        <w:spacing w:before="120" w:line="240" w:lineRule="auto"/>
        <w:rPr>
          <w:bCs/>
        </w:rPr>
      </w:pPr>
      <w:r w:rsidRPr="00395EA0">
        <w:rPr>
          <w:bCs/>
        </w:rPr>
        <w:t xml:space="preserve">5.2.1- Fornecer o objeto desta licitação nas especificações contidas neste edital; </w:t>
      </w:r>
    </w:p>
    <w:p w:rsidR="003B0A0E" w:rsidRPr="00395EA0" w:rsidRDefault="003B0A0E" w:rsidP="003B0A0E">
      <w:pPr>
        <w:spacing w:before="120"/>
        <w:jc w:val="both"/>
        <w:rPr>
          <w:sz w:val="24"/>
          <w:szCs w:val="24"/>
        </w:rPr>
      </w:pPr>
      <w:r w:rsidRPr="00395EA0">
        <w:rPr>
          <w:sz w:val="24"/>
          <w:szCs w:val="24"/>
        </w:rPr>
        <w:t>5.2.2- Pagar todos os tributos que incidam ou venham a incidir, direta ou indiretamente, sobre os produtos vendidos;</w:t>
      </w:r>
    </w:p>
    <w:p w:rsidR="003B0A0E" w:rsidRPr="00395EA0" w:rsidRDefault="003B0A0E" w:rsidP="003B0A0E">
      <w:pPr>
        <w:spacing w:before="120"/>
        <w:jc w:val="both"/>
        <w:rPr>
          <w:sz w:val="24"/>
          <w:szCs w:val="24"/>
        </w:rPr>
      </w:pPr>
      <w:r w:rsidRPr="00395EA0">
        <w:rPr>
          <w:sz w:val="24"/>
          <w:szCs w:val="24"/>
        </w:rPr>
        <w:t>5.2.3- Manter, durante a execução do contrato, as mesmas condições de habilitação;</w:t>
      </w:r>
    </w:p>
    <w:p w:rsidR="003B0A0E" w:rsidRPr="00395EA0" w:rsidRDefault="003B0A0E" w:rsidP="003B0A0E">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3B0A0E" w:rsidRPr="00395EA0" w:rsidRDefault="003B0A0E" w:rsidP="003B0A0E">
      <w:pPr>
        <w:spacing w:before="120"/>
        <w:jc w:val="both"/>
        <w:rPr>
          <w:sz w:val="24"/>
          <w:szCs w:val="24"/>
        </w:rPr>
      </w:pPr>
      <w:r w:rsidRPr="00395EA0">
        <w:rPr>
          <w:sz w:val="24"/>
          <w:szCs w:val="24"/>
        </w:rPr>
        <w:t>5.2.5- Fornecer o objeto licitado, no preço, prazo e forma estipulada na proposta;</w:t>
      </w:r>
    </w:p>
    <w:p w:rsidR="003B0A0E" w:rsidRPr="00395EA0" w:rsidRDefault="003B0A0E" w:rsidP="003B0A0E">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3B0A0E" w:rsidRPr="002D2747" w:rsidRDefault="003B0A0E" w:rsidP="003B0A0E">
      <w:pPr>
        <w:spacing w:line="240" w:lineRule="atLeast"/>
        <w:jc w:val="both"/>
      </w:pPr>
    </w:p>
    <w:p w:rsidR="003B0A0E" w:rsidRPr="002D2747" w:rsidRDefault="003B0A0E" w:rsidP="003B0A0E">
      <w:pPr>
        <w:pStyle w:val="Corpodetexto1"/>
        <w:jc w:val="center"/>
        <w:rPr>
          <w:b/>
          <w:bCs/>
          <w:sz w:val="24"/>
          <w:szCs w:val="24"/>
        </w:rPr>
      </w:pPr>
      <w:r w:rsidRPr="002D2747">
        <w:rPr>
          <w:b/>
          <w:bCs/>
          <w:sz w:val="24"/>
          <w:szCs w:val="24"/>
        </w:rPr>
        <w:t>CLÁUSULA SEXTA</w:t>
      </w:r>
    </w:p>
    <w:p w:rsidR="003B0A0E" w:rsidRPr="002D2747" w:rsidRDefault="003B0A0E" w:rsidP="003B0A0E">
      <w:pPr>
        <w:pStyle w:val="Corpodetexto1"/>
        <w:jc w:val="center"/>
        <w:rPr>
          <w:b/>
          <w:bCs/>
          <w:sz w:val="24"/>
          <w:szCs w:val="24"/>
        </w:rPr>
      </w:pPr>
      <w:r w:rsidRPr="002D2747">
        <w:rPr>
          <w:b/>
          <w:bCs/>
          <w:sz w:val="24"/>
          <w:szCs w:val="24"/>
        </w:rPr>
        <w:t>DAS CONDIÇÕES DE FORNECIMENTO</w:t>
      </w:r>
    </w:p>
    <w:p w:rsidR="003B0A0E" w:rsidRPr="002D2747" w:rsidRDefault="003B0A0E" w:rsidP="003B0A0E">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3B0A0E" w:rsidRPr="002D2747" w:rsidRDefault="003B0A0E" w:rsidP="003B0A0E">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3B0A0E" w:rsidRPr="002D2747" w:rsidRDefault="003B0A0E" w:rsidP="003B0A0E">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3B0A0E" w:rsidRPr="002D2747" w:rsidRDefault="003B0A0E" w:rsidP="003B0A0E">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3B0A0E" w:rsidRPr="002D2747" w:rsidRDefault="003B0A0E" w:rsidP="003B0A0E">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3B0A0E" w:rsidRPr="002D2747" w:rsidRDefault="003B0A0E" w:rsidP="003B0A0E">
      <w:pPr>
        <w:pStyle w:val="Corpodetexto1"/>
        <w:spacing w:before="120"/>
        <w:jc w:val="center"/>
        <w:rPr>
          <w:b/>
          <w:bCs/>
          <w:sz w:val="24"/>
          <w:szCs w:val="24"/>
        </w:rPr>
      </w:pPr>
      <w:r w:rsidRPr="002D2747">
        <w:rPr>
          <w:b/>
          <w:bCs/>
          <w:sz w:val="24"/>
          <w:szCs w:val="24"/>
        </w:rPr>
        <w:t>CLÁUSULA SÉTIMA</w:t>
      </w:r>
    </w:p>
    <w:p w:rsidR="003B0A0E" w:rsidRPr="002D2747" w:rsidRDefault="003B0A0E" w:rsidP="003B0A0E">
      <w:pPr>
        <w:pStyle w:val="Corpodetexto1"/>
        <w:jc w:val="center"/>
        <w:rPr>
          <w:b/>
          <w:bCs/>
          <w:sz w:val="24"/>
          <w:szCs w:val="24"/>
        </w:rPr>
      </w:pPr>
      <w:r w:rsidRPr="002D2747">
        <w:rPr>
          <w:b/>
          <w:bCs/>
          <w:sz w:val="24"/>
          <w:szCs w:val="24"/>
        </w:rPr>
        <w:t>DAS PENALIDADES</w:t>
      </w:r>
    </w:p>
    <w:p w:rsidR="003B0A0E" w:rsidRPr="00395EA0" w:rsidRDefault="003B0A0E" w:rsidP="003B0A0E">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3B0A0E" w:rsidRPr="00395EA0" w:rsidRDefault="003B0A0E" w:rsidP="00B3310D">
      <w:pPr>
        <w:widowControl w:val="0"/>
        <w:numPr>
          <w:ilvl w:val="0"/>
          <w:numId w:val="2"/>
        </w:numPr>
        <w:tabs>
          <w:tab w:val="clear" w:pos="1211"/>
          <w:tab w:val="left" w:pos="993"/>
        </w:tabs>
        <w:spacing w:before="120"/>
        <w:ind w:hanging="644"/>
        <w:jc w:val="both"/>
        <w:rPr>
          <w:sz w:val="24"/>
          <w:szCs w:val="24"/>
        </w:rPr>
      </w:pPr>
      <w:r w:rsidRPr="00395EA0">
        <w:rPr>
          <w:sz w:val="24"/>
          <w:szCs w:val="24"/>
        </w:rPr>
        <w:t>Advertência;</w:t>
      </w:r>
    </w:p>
    <w:p w:rsidR="003B0A0E" w:rsidRPr="00395EA0" w:rsidRDefault="003B0A0E" w:rsidP="00B3310D">
      <w:pPr>
        <w:spacing w:before="120"/>
        <w:ind w:left="851" w:hanging="284"/>
        <w:jc w:val="both"/>
        <w:rPr>
          <w:sz w:val="24"/>
          <w:szCs w:val="24"/>
        </w:rPr>
      </w:pPr>
      <w:r w:rsidRPr="00395EA0">
        <w:rPr>
          <w:sz w:val="24"/>
          <w:szCs w:val="24"/>
        </w:rPr>
        <w:lastRenderedPageBreak/>
        <w:t>b) multa de 20% (vinte) do valor da nota de empenho, por dia de atraso injustificado na execução da mesma, observado o prazo máximo de 30 (trinta) dias úteis;</w:t>
      </w:r>
    </w:p>
    <w:p w:rsidR="003B0A0E" w:rsidRPr="00395EA0" w:rsidRDefault="003B0A0E" w:rsidP="00B3310D">
      <w:pPr>
        <w:spacing w:before="120"/>
        <w:ind w:left="851" w:hanging="284"/>
        <w:jc w:val="both"/>
        <w:rPr>
          <w:sz w:val="24"/>
          <w:szCs w:val="24"/>
        </w:rPr>
      </w:pPr>
      <w:r w:rsidRPr="00395EA0">
        <w:rPr>
          <w:sz w:val="24"/>
          <w:szCs w:val="24"/>
        </w:rPr>
        <w:t>c) multa de 10% (dez) sobre o valor da nota de empenho, pela recusa injustificada do adjudicatário em executá-la;</w:t>
      </w:r>
    </w:p>
    <w:p w:rsidR="003B0A0E" w:rsidRDefault="003B0A0E" w:rsidP="00B3310D">
      <w:pPr>
        <w:pStyle w:val="Recuodecorpodetexto21"/>
        <w:spacing w:before="120" w:line="240" w:lineRule="auto"/>
        <w:ind w:left="851" w:hanging="284"/>
        <w:jc w:val="both"/>
      </w:pPr>
      <w:r w:rsidRPr="00395EA0">
        <w:t>d) suspensão temporária de participação em licitações e impedimento de contratar com o Município, no prazo de até 5 (cinco) anos;</w:t>
      </w:r>
    </w:p>
    <w:p w:rsidR="003B0A0E" w:rsidRPr="00395EA0" w:rsidRDefault="003B0A0E" w:rsidP="00B3310D">
      <w:pPr>
        <w:spacing w:before="120"/>
        <w:ind w:left="851" w:hanging="284"/>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3B0A0E" w:rsidRPr="00395EA0" w:rsidRDefault="003B0A0E" w:rsidP="00B3310D">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3B0A0E" w:rsidRPr="00395EA0" w:rsidRDefault="003B0A0E" w:rsidP="00B3310D">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3B0A0E" w:rsidRPr="00395EA0" w:rsidRDefault="003B0A0E" w:rsidP="003B0A0E">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3B0A0E" w:rsidRPr="000E153D" w:rsidRDefault="003B0A0E" w:rsidP="003B0A0E">
      <w:pPr>
        <w:pStyle w:val="Corpodetexto1"/>
        <w:spacing w:before="240"/>
        <w:jc w:val="center"/>
        <w:rPr>
          <w:b/>
          <w:bCs/>
          <w:sz w:val="24"/>
          <w:szCs w:val="24"/>
        </w:rPr>
      </w:pPr>
      <w:r w:rsidRPr="000E153D">
        <w:rPr>
          <w:b/>
          <w:bCs/>
          <w:sz w:val="24"/>
          <w:szCs w:val="24"/>
        </w:rPr>
        <w:t>CLÁUSULA OITAVA</w:t>
      </w:r>
    </w:p>
    <w:p w:rsidR="003B0A0E" w:rsidRPr="000E153D" w:rsidRDefault="003B0A0E" w:rsidP="003B0A0E">
      <w:pPr>
        <w:pStyle w:val="Corpodetexto1"/>
        <w:jc w:val="center"/>
        <w:rPr>
          <w:b/>
          <w:bCs/>
          <w:sz w:val="24"/>
          <w:szCs w:val="24"/>
        </w:rPr>
      </w:pPr>
      <w:r w:rsidRPr="000E153D">
        <w:rPr>
          <w:b/>
          <w:bCs/>
          <w:sz w:val="24"/>
          <w:szCs w:val="24"/>
        </w:rPr>
        <w:t>DA DOTAÇÃO ORÇAMENTÁRIA</w:t>
      </w:r>
    </w:p>
    <w:p w:rsidR="003B0A0E" w:rsidRPr="000E153D" w:rsidRDefault="003B0A0E" w:rsidP="003B0A0E">
      <w:pPr>
        <w:pStyle w:val="Corpodetexto1"/>
        <w:jc w:val="center"/>
        <w:rPr>
          <w:b/>
          <w:bCs/>
          <w:sz w:val="24"/>
          <w:szCs w:val="24"/>
        </w:rPr>
      </w:pPr>
    </w:p>
    <w:p w:rsidR="003B0A0E" w:rsidRDefault="003B0A0E" w:rsidP="003B0A0E">
      <w:pPr>
        <w:pStyle w:val="Corpodetexto1"/>
        <w:rPr>
          <w:bCs/>
          <w:sz w:val="24"/>
          <w:szCs w:val="24"/>
        </w:rPr>
      </w:pPr>
      <w:r w:rsidRPr="000E153D">
        <w:rPr>
          <w:bCs/>
          <w:sz w:val="24"/>
          <w:szCs w:val="24"/>
        </w:rPr>
        <w:t xml:space="preserve">8.1 – As despesas para pagamento do preço referente a presente Ata correrão por conta da seguinte dotação: </w:t>
      </w:r>
    </w:p>
    <w:p w:rsidR="00C06B75" w:rsidRDefault="00C06B75" w:rsidP="00C06B75">
      <w:pPr>
        <w:pStyle w:val="Corpodetexto1"/>
        <w:spacing w:before="120"/>
        <w:rPr>
          <w:bCs/>
          <w:sz w:val="24"/>
          <w:szCs w:val="24"/>
        </w:rPr>
      </w:pPr>
      <w:r>
        <w:rPr>
          <w:bCs/>
          <w:sz w:val="24"/>
          <w:szCs w:val="24"/>
        </w:rPr>
        <w:t>3.3.90.30.00.2.03.01.12.306.0003.2.0012 – Oferecer Merenda Escolar no Ens. Fundamental – Fonte de recurso – 00.01.44</w:t>
      </w:r>
    </w:p>
    <w:p w:rsidR="00C06B75" w:rsidRDefault="00C06B75" w:rsidP="00C06B75">
      <w:pPr>
        <w:pStyle w:val="Corpodetexto1"/>
        <w:spacing w:before="120"/>
        <w:rPr>
          <w:bCs/>
          <w:sz w:val="24"/>
          <w:szCs w:val="24"/>
        </w:rPr>
      </w:pPr>
      <w:r>
        <w:rPr>
          <w:bCs/>
          <w:sz w:val="24"/>
          <w:szCs w:val="24"/>
        </w:rPr>
        <w:t>3.3.90.30.00.2.03.01.12.306.0003.2.0013 – Oferecer Merenda Escolar na Creche – Fonte de recurso – 00.01.44</w:t>
      </w:r>
    </w:p>
    <w:p w:rsidR="00C06B75" w:rsidRDefault="00C06B75" w:rsidP="00C06B75">
      <w:pPr>
        <w:pStyle w:val="Corpodetexto1"/>
        <w:spacing w:before="120"/>
        <w:rPr>
          <w:bCs/>
          <w:sz w:val="24"/>
          <w:szCs w:val="24"/>
        </w:rPr>
      </w:pPr>
      <w:r>
        <w:rPr>
          <w:bCs/>
          <w:sz w:val="24"/>
          <w:szCs w:val="24"/>
        </w:rPr>
        <w:t>3.3.90.30.00.2.03.01.12.306.0003.2.0014 – Oferecer Merenda Escolar no Ens. Pré-Escolar - Fonte de recurso – 00.01.44</w:t>
      </w:r>
    </w:p>
    <w:p w:rsidR="003B0A0E" w:rsidRPr="002D2747" w:rsidRDefault="003B0A0E" w:rsidP="009D5A30">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9D5A30" w:rsidRDefault="003B0A0E" w:rsidP="009D5A30">
      <w:pPr>
        <w:pStyle w:val="Corpodetexto1"/>
        <w:jc w:val="center"/>
        <w:rPr>
          <w:b/>
          <w:bCs/>
          <w:sz w:val="24"/>
          <w:szCs w:val="24"/>
        </w:rPr>
      </w:pPr>
      <w:r w:rsidRPr="002D2747">
        <w:rPr>
          <w:b/>
          <w:bCs/>
          <w:sz w:val="24"/>
          <w:szCs w:val="24"/>
        </w:rPr>
        <w:t>DO REAJUSTAMENTO DE PREÇOS</w:t>
      </w:r>
    </w:p>
    <w:p w:rsidR="009D5A30" w:rsidRDefault="009D5A30" w:rsidP="009D5A30">
      <w:pPr>
        <w:pStyle w:val="Corpodetexto1"/>
        <w:jc w:val="center"/>
        <w:rPr>
          <w:b/>
          <w:bCs/>
          <w:sz w:val="24"/>
          <w:szCs w:val="24"/>
        </w:rPr>
      </w:pPr>
    </w:p>
    <w:p w:rsidR="009D5A30" w:rsidRDefault="003B0A0E" w:rsidP="009D5A30">
      <w:pPr>
        <w:pStyle w:val="Corpodetexto1"/>
        <w:rPr>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001/2018</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3B0A0E" w:rsidRPr="002D2747" w:rsidRDefault="003B0A0E" w:rsidP="009D5A30">
      <w:pPr>
        <w:pStyle w:val="Corpodetexto1"/>
        <w:tabs>
          <w:tab w:val="left" w:pos="1701"/>
        </w:tabs>
        <w:spacing w:before="240"/>
        <w:rPr>
          <w:sz w:val="24"/>
          <w:szCs w:val="24"/>
        </w:rPr>
      </w:pPr>
      <w:r>
        <w:rPr>
          <w:sz w:val="24"/>
          <w:szCs w:val="24"/>
        </w:rPr>
        <w:lastRenderedPageBreak/>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B0A0E" w:rsidRPr="000E153D" w:rsidRDefault="003B0A0E" w:rsidP="003B0A0E">
      <w:pPr>
        <w:pStyle w:val="Corpodetexto1"/>
        <w:spacing w:before="240"/>
        <w:jc w:val="center"/>
        <w:rPr>
          <w:b/>
          <w:bCs/>
          <w:sz w:val="24"/>
          <w:szCs w:val="24"/>
        </w:rPr>
      </w:pPr>
      <w:r w:rsidRPr="000E153D">
        <w:rPr>
          <w:b/>
          <w:bCs/>
          <w:sz w:val="24"/>
          <w:szCs w:val="24"/>
        </w:rPr>
        <w:t>CLÁUSULA DÉCIMA</w:t>
      </w:r>
    </w:p>
    <w:p w:rsidR="003B0A0E" w:rsidRPr="000E153D" w:rsidRDefault="003B0A0E" w:rsidP="003B0A0E">
      <w:pPr>
        <w:pStyle w:val="Corpodetexto1"/>
        <w:jc w:val="center"/>
        <w:rPr>
          <w:b/>
          <w:bCs/>
          <w:sz w:val="24"/>
          <w:szCs w:val="24"/>
        </w:rPr>
      </w:pPr>
      <w:r w:rsidRPr="000E153D">
        <w:rPr>
          <w:b/>
          <w:bCs/>
          <w:sz w:val="24"/>
          <w:szCs w:val="24"/>
        </w:rPr>
        <w:t>DO CANCELAMENTO DA ATA DE REGISTRO DE PREÇOS</w:t>
      </w:r>
    </w:p>
    <w:p w:rsidR="003B0A0E" w:rsidRPr="000E153D" w:rsidRDefault="003B0A0E" w:rsidP="003B0A0E">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3B0A0E" w:rsidRPr="000E153D" w:rsidRDefault="003B0A0E" w:rsidP="003B0A0E">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B0A0E" w:rsidRPr="000E153D" w:rsidRDefault="003B0A0E" w:rsidP="003B0A0E">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3B0A0E" w:rsidRPr="000E153D" w:rsidRDefault="003B0A0E" w:rsidP="003B0A0E">
      <w:pPr>
        <w:pStyle w:val="Corpodetexto1"/>
        <w:spacing w:before="240"/>
        <w:jc w:val="center"/>
        <w:rPr>
          <w:b/>
          <w:bCs/>
          <w:sz w:val="24"/>
          <w:szCs w:val="24"/>
        </w:rPr>
      </w:pPr>
      <w:r w:rsidRPr="000E153D">
        <w:rPr>
          <w:b/>
          <w:bCs/>
          <w:sz w:val="24"/>
          <w:szCs w:val="24"/>
        </w:rPr>
        <w:t>CLÁUSULA DÉCIMA PRIMEIRA</w:t>
      </w:r>
    </w:p>
    <w:p w:rsidR="003B0A0E" w:rsidRDefault="003B0A0E" w:rsidP="003B0A0E">
      <w:pPr>
        <w:pStyle w:val="Corpodetexto1"/>
        <w:jc w:val="center"/>
        <w:rPr>
          <w:b/>
          <w:bCs/>
          <w:sz w:val="24"/>
          <w:szCs w:val="24"/>
        </w:rPr>
      </w:pPr>
      <w:r w:rsidRPr="000E153D">
        <w:rPr>
          <w:b/>
          <w:bCs/>
          <w:sz w:val="24"/>
          <w:szCs w:val="24"/>
        </w:rPr>
        <w:t>DA AUTORIZAÇÃO PARA AQUISIÇÃO</w:t>
      </w:r>
    </w:p>
    <w:p w:rsidR="003B0A0E" w:rsidRDefault="003B0A0E" w:rsidP="003B0A0E">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CA19C0" w:rsidRDefault="00CA19C0" w:rsidP="003B0A0E">
      <w:pPr>
        <w:tabs>
          <w:tab w:val="left" w:pos="2410"/>
        </w:tabs>
        <w:spacing w:before="120"/>
        <w:jc w:val="both"/>
        <w:rPr>
          <w:sz w:val="24"/>
          <w:szCs w:val="24"/>
        </w:rPr>
      </w:pP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lastRenderedPageBreak/>
        <w:t>11.1.1 - A emissão das notas de empenho, sua retificação ou cancelamento, total ou parcial serão, igualmente, autorizados pela mesma autoridade, ou a quem esta delegar a competência para tanto.</w:t>
      </w:r>
    </w:p>
    <w:p w:rsidR="009D5A30" w:rsidRDefault="009D5A30" w:rsidP="003B0A0E">
      <w:pPr>
        <w:pStyle w:val="Textodebalo"/>
        <w:jc w:val="center"/>
        <w:rPr>
          <w:rFonts w:ascii="Times New Roman" w:hAnsi="Times New Roman"/>
          <w:b/>
          <w:bCs/>
          <w:sz w:val="24"/>
          <w:szCs w:val="24"/>
        </w:rPr>
      </w:pPr>
    </w:p>
    <w:p w:rsidR="003B0A0E" w:rsidRPr="000E153D" w:rsidRDefault="003B0A0E" w:rsidP="003B0A0E">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3B0A0E" w:rsidRPr="000E153D" w:rsidRDefault="003B0A0E" w:rsidP="003B0A0E">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3B0A0E" w:rsidRDefault="003B0A0E" w:rsidP="00C06B75">
      <w:pPr>
        <w:pStyle w:val="Textodebalo"/>
        <w:spacing w:before="12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3B0A0E" w:rsidRPr="002D2747" w:rsidRDefault="003B0A0E" w:rsidP="003B0A0E">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3B0A0E" w:rsidRPr="002D2747" w:rsidRDefault="003B0A0E" w:rsidP="003B0A0E">
      <w:pPr>
        <w:pStyle w:val="Corpodetexto1"/>
        <w:jc w:val="center"/>
        <w:rPr>
          <w:b/>
          <w:bCs/>
          <w:sz w:val="24"/>
          <w:szCs w:val="24"/>
        </w:rPr>
      </w:pPr>
      <w:r w:rsidRPr="002D2747">
        <w:rPr>
          <w:b/>
          <w:bCs/>
          <w:sz w:val="24"/>
          <w:szCs w:val="24"/>
        </w:rPr>
        <w:t>DAS DISPOSIÇÕES FINAIS</w:t>
      </w:r>
    </w:p>
    <w:p w:rsidR="003B0A0E" w:rsidRPr="00256D08" w:rsidRDefault="003B0A0E" w:rsidP="00C06B75">
      <w:pPr>
        <w:pStyle w:val="Corpodetexto1"/>
        <w:spacing w:before="120"/>
        <w:rPr>
          <w:sz w:val="24"/>
          <w:szCs w:val="24"/>
        </w:rPr>
      </w:pPr>
      <w:r>
        <w:rPr>
          <w:sz w:val="24"/>
          <w:szCs w:val="24"/>
        </w:rPr>
        <w:t>13</w:t>
      </w:r>
      <w:r w:rsidRPr="002D2747">
        <w:rPr>
          <w:sz w:val="24"/>
          <w:szCs w:val="24"/>
        </w:rPr>
        <w:t xml:space="preserve">.1 - Integram esta Ata, o edital do Pregão Presencial nº </w:t>
      </w:r>
      <w:r>
        <w:rPr>
          <w:sz w:val="24"/>
          <w:szCs w:val="24"/>
        </w:rPr>
        <w:t>001/2018,</w:t>
      </w:r>
      <w:r w:rsidRPr="002D2747">
        <w:rPr>
          <w:sz w:val="24"/>
          <w:szCs w:val="24"/>
        </w:rPr>
        <w:t xml:space="preserve"> Processo </w:t>
      </w:r>
      <w:r>
        <w:rPr>
          <w:sz w:val="24"/>
          <w:szCs w:val="24"/>
        </w:rPr>
        <w:t>Licitatório nº 002/2018</w:t>
      </w:r>
      <w:r w:rsidRPr="002D2747">
        <w:rPr>
          <w:sz w:val="24"/>
          <w:szCs w:val="24"/>
        </w:rPr>
        <w:t>, e a proposta da empresa</w:t>
      </w:r>
      <w:r w:rsidR="00D64471">
        <w:rPr>
          <w:sz w:val="24"/>
          <w:szCs w:val="24"/>
        </w:rPr>
        <w:t xml:space="preserve"> </w:t>
      </w:r>
      <w:r w:rsidR="007F5164" w:rsidRPr="00256D08">
        <w:rPr>
          <w:sz w:val="24"/>
          <w:szCs w:val="24"/>
        </w:rPr>
        <w:t>Padaria e Mercearia To com Trigo e não abro Ltda - ME.</w:t>
      </w:r>
      <w:r w:rsidR="00D64471" w:rsidRPr="00256D08">
        <w:rPr>
          <w:sz w:val="24"/>
          <w:szCs w:val="24"/>
        </w:rPr>
        <w:t xml:space="preserve">, </w:t>
      </w:r>
      <w:r w:rsidRPr="00256D08">
        <w:rPr>
          <w:sz w:val="24"/>
          <w:szCs w:val="24"/>
        </w:rPr>
        <w:t>classificada em 1º lugar no certame supranumerado.</w:t>
      </w:r>
    </w:p>
    <w:p w:rsidR="003B0A0E" w:rsidRPr="002D2747" w:rsidRDefault="003B0A0E" w:rsidP="00C06B75">
      <w:pPr>
        <w:pStyle w:val="Corpodetexto1"/>
        <w:tabs>
          <w:tab w:val="left" w:pos="1701"/>
        </w:tabs>
        <w:spacing w:before="12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3B0A0E" w:rsidRPr="002D2747" w:rsidRDefault="003B0A0E" w:rsidP="003B0A0E">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3B0A0E" w:rsidRPr="002D2747" w:rsidRDefault="003B0A0E" w:rsidP="003B0A0E">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3B0A0E" w:rsidRPr="002D2747" w:rsidRDefault="003B0A0E" w:rsidP="003B0A0E">
      <w:pPr>
        <w:pStyle w:val="Textodebalo"/>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3B0A0E" w:rsidRDefault="003B0A0E" w:rsidP="009B5EE1">
      <w:pPr>
        <w:pStyle w:val="Textodebalo"/>
        <w:ind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3B0A0E" w:rsidRDefault="003B0A0E" w:rsidP="003B0A0E">
      <w:pPr>
        <w:pStyle w:val="Textodebalo"/>
        <w:ind w:firstLine="1440"/>
        <w:rPr>
          <w:rFonts w:ascii="Times New Roman" w:hAnsi="Times New Roman"/>
          <w:sz w:val="24"/>
          <w:szCs w:val="24"/>
        </w:rPr>
      </w:pPr>
    </w:p>
    <w:p w:rsidR="003B0A0E" w:rsidRDefault="009A48CB" w:rsidP="00C06B75">
      <w:pPr>
        <w:pStyle w:val="Textodebalo"/>
        <w:ind w:firstLine="708"/>
        <w:rPr>
          <w:rFonts w:ascii="Times New Roman" w:hAnsi="Times New Roman"/>
          <w:sz w:val="24"/>
          <w:szCs w:val="24"/>
        </w:rPr>
      </w:pPr>
      <w:r>
        <w:rPr>
          <w:rFonts w:ascii="Times New Roman" w:hAnsi="Times New Roman"/>
          <w:sz w:val="24"/>
          <w:szCs w:val="24"/>
        </w:rPr>
        <w:t>Santa Bárbara do Monte Verde,</w:t>
      </w:r>
      <w:r w:rsidR="007F5164">
        <w:rPr>
          <w:rFonts w:ascii="Times New Roman" w:hAnsi="Times New Roman"/>
          <w:sz w:val="24"/>
          <w:szCs w:val="24"/>
        </w:rPr>
        <w:t xml:space="preserve"> 05</w:t>
      </w:r>
      <w:r>
        <w:rPr>
          <w:rFonts w:ascii="Times New Roman" w:hAnsi="Times New Roman"/>
          <w:sz w:val="24"/>
          <w:szCs w:val="24"/>
        </w:rPr>
        <w:t xml:space="preserve"> de fevereiro de 2018.</w:t>
      </w:r>
    </w:p>
    <w:p w:rsidR="009A48CB" w:rsidRDefault="009A48CB" w:rsidP="009A48CB">
      <w:pPr>
        <w:pStyle w:val="Textodebalo"/>
        <w:jc w:val="center"/>
        <w:rPr>
          <w:rFonts w:ascii="Times New Roman" w:hAnsi="Times New Roman"/>
          <w:sz w:val="24"/>
          <w:szCs w:val="24"/>
        </w:rPr>
      </w:pPr>
    </w:p>
    <w:p w:rsidR="009A48CB" w:rsidRDefault="009A48CB" w:rsidP="009A48CB">
      <w:pPr>
        <w:pStyle w:val="Textodebalo"/>
        <w:jc w:val="center"/>
        <w:rPr>
          <w:rFonts w:ascii="Times New Roman" w:hAnsi="Times New Roman"/>
          <w:sz w:val="24"/>
          <w:szCs w:val="24"/>
        </w:rPr>
      </w:pPr>
    </w:p>
    <w:p w:rsidR="00C06B75" w:rsidRPr="00B3310D" w:rsidRDefault="00C06B75" w:rsidP="00C06B75">
      <w:pPr>
        <w:pStyle w:val="Textodebalo"/>
        <w:jc w:val="center"/>
        <w:rPr>
          <w:rFonts w:ascii="Times New Roman" w:hAnsi="Times New Roman"/>
          <w:sz w:val="24"/>
          <w:szCs w:val="24"/>
        </w:rPr>
      </w:pPr>
      <w:r w:rsidRPr="00B3310D">
        <w:rPr>
          <w:rFonts w:ascii="Times New Roman" w:hAnsi="Times New Roman"/>
          <w:sz w:val="24"/>
          <w:szCs w:val="24"/>
        </w:rPr>
        <w:t>Ismael Teixeira de Paiva</w:t>
      </w:r>
    </w:p>
    <w:p w:rsidR="00C06B75" w:rsidRPr="00B3310D" w:rsidRDefault="00C06B75" w:rsidP="00C06B75">
      <w:pPr>
        <w:pStyle w:val="Corpodetexto1"/>
        <w:jc w:val="center"/>
        <w:rPr>
          <w:sz w:val="24"/>
          <w:szCs w:val="24"/>
        </w:rPr>
      </w:pPr>
      <w:r w:rsidRPr="00B3310D">
        <w:rPr>
          <w:sz w:val="24"/>
          <w:szCs w:val="24"/>
        </w:rPr>
        <w:t xml:space="preserve">Prefeito </w:t>
      </w:r>
    </w:p>
    <w:p w:rsidR="00C06B75" w:rsidRPr="00B3310D" w:rsidRDefault="00C06B75" w:rsidP="00C06B75">
      <w:pPr>
        <w:pStyle w:val="Corpodetexto1"/>
        <w:jc w:val="center"/>
        <w:rPr>
          <w:sz w:val="24"/>
          <w:szCs w:val="24"/>
        </w:rPr>
      </w:pPr>
    </w:p>
    <w:p w:rsidR="00C06B75" w:rsidRPr="00B3310D" w:rsidRDefault="00C06B75" w:rsidP="00C06B75">
      <w:pPr>
        <w:pStyle w:val="Corpodetexto1"/>
        <w:jc w:val="center"/>
        <w:rPr>
          <w:sz w:val="24"/>
          <w:szCs w:val="24"/>
        </w:rPr>
      </w:pPr>
    </w:p>
    <w:p w:rsidR="00C06B75" w:rsidRPr="00B3310D" w:rsidRDefault="00C06B75" w:rsidP="00C06B75">
      <w:pPr>
        <w:pStyle w:val="Corpodetexto1"/>
        <w:jc w:val="left"/>
        <w:rPr>
          <w:sz w:val="24"/>
          <w:szCs w:val="24"/>
        </w:rPr>
      </w:pPr>
      <w:r w:rsidRPr="00B3310D">
        <w:rPr>
          <w:sz w:val="24"/>
          <w:szCs w:val="24"/>
        </w:rPr>
        <w:t>Maria das Dores de Almeida Fonseca</w:t>
      </w:r>
      <w:r w:rsidRPr="00B3310D">
        <w:rPr>
          <w:sz w:val="24"/>
          <w:szCs w:val="24"/>
        </w:rPr>
        <w:tab/>
        <w:t xml:space="preserve">                    Ana Paula de Almeida Carvalho</w:t>
      </w:r>
    </w:p>
    <w:tbl>
      <w:tblPr>
        <w:tblW w:w="0" w:type="auto"/>
        <w:tblLook w:val="04A0"/>
      </w:tblPr>
      <w:tblGrid>
        <w:gridCol w:w="9003"/>
      </w:tblGrid>
      <w:tr w:rsidR="00C06B75" w:rsidRPr="00B3310D" w:rsidTr="00944364">
        <w:tc>
          <w:tcPr>
            <w:tcW w:w="9210" w:type="dxa"/>
          </w:tcPr>
          <w:p w:rsidR="00C06B75" w:rsidRPr="00B3310D" w:rsidRDefault="00C06B75" w:rsidP="00944364">
            <w:pPr>
              <w:pStyle w:val="Corpodetexto1"/>
              <w:rPr>
                <w:sz w:val="24"/>
                <w:szCs w:val="24"/>
              </w:rPr>
            </w:pPr>
            <w:r w:rsidRPr="00B3310D">
              <w:rPr>
                <w:sz w:val="24"/>
                <w:szCs w:val="24"/>
              </w:rPr>
              <w:t xml:space="preserve">    Chefe da Divisão de Educação                                                     Pregoeira</w:t>
            </w:r>
          </w:p>
        </w:tc>
      </w:tr>
      <w:tr w:rsidR="00C06B75" w:rsidRPr="00B3310D" w:rsidTr="00944364">
        <w:tc>
          <w:tcPr>
            <w:tcW w:w="9210" w:type="dxa"/>
          </w:tcPr>
          <w:p w:rsidR="00CC7B5F" w:rsidRPr="00B3310D" w:rsidRDefault="00CC7B5F" w:rsidP="00944364">
            <w:pPr>
              <w:pStyle w:val="Corpodetexto1"/>
              <w:jc w:val="center"/>
              <w:rPr>
                <w:sz w:val="24"/>
                <w:szCs w:val="24"/>
              </w:rPr>
            </w:pPr>
          </w:p>
        </w:tc>
      </w:tr>
      <w:tr w:rsidR="00C06B75" w:rsidRPr="00B3310D" w:rsidTr="00944364">
        <w:trPr>
          <w:trHeight w:val="548"/>
        </w:trPr>
        <w:tc>
          <w:tcPr>
            <w:tcW w:w="9210" w:type="dxa"/>
          </w:tcPr>
          <w:p w:rsidR="00C06B75" w:rsidRPr="00B3310D" w:rsidRDefault="00C06B75" w:rsidP="00944364">
            <w:pPr>
              <w:pStyle w:val="Corpodetexto1"/>
              <w:jc w:val="center"/>
              <w:rPr>
                <w:sz w:val="24"/>
                <w:szCs w:val="24"/>
              </w:rPr>
            </w:pPr>
          </w:p>
          <w:p w:rsidR="00C06B75" w:rsidRPr="00B3310D" w:rsidRDefault="00C06B75" w:rsidP="00C06B75">
            <w:pPr>
              <w:pStyle w:val="Corpodetexto1"/>
              <w:jc w:val="center"/>
              <w:rPr>
                <w:sz w:val="24"/>
                <w:szCs w:val="24"/>
              </w:rPr>
            </w:pPr>
            <w:r w:rsidRPr="00B3310D">
              <w:rPr>
                <w:sz w:val="24"/>
                <w:szCs w:val="24"/>
              </w:rPr>
              <w:t xml:space="preserve">Padaria e Merc. To com Trigo e não abro Ltda </w:t>
            </w:r>
            <w:r w:rsidR="008F0D57">
              <w:rPr>
                <w:sz w:val="24"/>
                <w:szCs w:val="24"/>
              </w:rPr>
              <w:t>-</w:t>
            </w:r>
            <w:r w:rsidRPr="00B3310D">
              <w:rPr>
                <w:sz w:val="24"/>
                <w:szCs w:val="24"/>
              </w:rPr>
              <w:t xml:space="preserve"> ME.</w:t>
            </w:r>
          </w:p>
          <w:p w:rsidR="00C06B75" w:rsidRPr="00B3310D" w:rsidRDefault="00C06B75" w:rsidP="00944364">
            <w:pPr>
              <w:pStyle w:val="Corpodetexto1"/>
              <w:jc w:val="center"/>
              <w:rPr>
                <w:sz w:val="24"/>
                <w:szCs w:val="24"/>
              </w:rPr>
            </w:pPr>
            <w:r w:rsidRPr="00B3310D">
              <w:rPr>
                <w:sz w:val="24"/>
                <w:szCs w:val="24"/>
              </w:rPr>
              <w:t>Empresa detentora da Ata</w:t>
            </w:r>
          </w:p>
          <w:p w:rsidR="00C06B75" w:rsidRPr="00B3310D" w:rsidRDefault="00C06B75" w:rsidP="00944364">
            <w:pPr>
              <w:pStyle w:val="Corpodetexto1"/>
              <w:jc w:val="center"/>
              <w:rPr>
                <w:sz w:val="24"/>
                <w:szCs w:val="24"/>
              </w:rPr>
            </w:pPr>
          </w:p>
        </w:tc>
      </w:tr>
    </w:tbl>
    <w:p w:rsidR="00C06B75" w:rsidRDefault="00C06B75" w:rsidP="00C06B75">
      <w:pPr>
        <w:pStyle w:val="Corpodetexto1"/>
        <w:rPr>
          <w:sz w:val="24"/>
          <w:szCs w:val="24"/>
        </w:rPr>
      </w:pPr>
    </w:p>
    <w:p w:rsidR="00C06B75" w:rsidRDefault="00C06B75" w:rsidP="00C06B75">
      <w:pPr>
        <w:pStyle w:val="Corpodetexto1"/>
        <w:rPr>
          <w:sz w:val="24"/>
          <w:szCs w:val="24"/>
        </w:rPr>
      </w:pPr>
      <w:r w:rsidRPr="002D2747">
        <w:rPr>
          <w:sz w:val="24"/>
          <w:szCs w:val="24"/>
        </w:rPr>
        <w:t>Testemunhas:</w:t>
      </w:r>
    </w:p>
    <w:p w:rsidR="00C06B75" w:rsidRPr="002D2747" w:rsidRDefault="00C06B75" w:rsidP="00C06B75">
      <w:pPr>
        <w:pStyle w:val="Corpodetexto1"/>
        <w:rPr>
          <w:sz w:val="24"/>
          <w:szCs w:val="24"/>
        </w:rPr>
      </w:pPr>
    </w:p>
    <w:p w:rsidR="0092493F" w:rsidRPr="009A48CB" w:rsidRDefault="00C06B75" w:rsidP="009B5EE1">
      <w:r>
        <w:rPr>
          <w:sz w:val="24"/>
          <w:szCs w:val="24"/>
        </w:rPr>
        <w:t>1) ________</w:t>
      </w:r>
      <w:r w:rsidRPr="00357A99">
        <w:rPr>
          <w:sz w:val="24"/>
          <w:szCs w:val="24"/>
        </w:rPr>
        <w:t>________________</w:t>
      </w:r>
      <w:r>
        <w:rPr>
          <w:sz w:val="24"/>
          <w:szCs w:val="24"/>
        </w:rPr>
        <w:t>___</w:t>
      </w:r>
      <w:r w:rsidRPr="00357A99">
        <w:rPr>
          <w:sz w:val="24"/>
          <w:szCs w:val="24"/>
        </w:rPr>
        <w:t>_____</w:t>
      </w:r>
      <w:r w:rsidR="00981C29">
        <w:rPr>
          <w:sz w:val="24"/>
          <w:szCs w:val="24"/>
        </w:rPr>
        <w:t xml:space="preserve">    2)___________________________________</w:t>
      </w:r>
    </w:p>
    <w:sectPr w:rsidR="0092493F" w:rsidRPr="009A48CB" w:rsidSect="00A67C56">
      <w:headerReference w:type="default" r:id="rId7"/>
      <w:pgSz w:w="11906" w:h="16838"/>
      <w:pgMar w:top="1304"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079" w:rsidRDefault="00AE4079" w:rsidP="00886DBC">
      <w:r>
        <w:separator/>
      </w:r>
    </w:p>
  </w:endnote>
  <w:endnote w:type="continuationSeparator" w:id="0">
    <w:p w:rsidR="00AE4079" w:rsidRDefault="00AE4079" w:rsidP="00886D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079" w:rsidRDefault="00AE4079" w:rsidP="00886DBC">
      <w:r>
        <w:separator/>
      </w:r>
    </w:p>
  </w:footnote>
  <w:footnote w:type="continuationSeparator" w:id="0">
    <w:p w:rsidR="00AE4079" w:rsidRDefault="00AE4079" w:rsidP="00886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5A" w:rsidRPr="002D2747" w:rsidRDefault="0069465A" w:rsidP="00D355AA">
    <w:pPr>
      <w:pStyle w:val="Cabealho"/>
      <w:jc w:val="center"/>
      <w:rPr>
        <w:sz w:val="30"/>
        <w:szCs w:val="30"/>
      </w:rPr>
    </w:pPr>
    <w:r>
      <w:rPr>
        <w:noProof/>
        <w:sz w:val="30"/>
        <w:szCs w:val="30"/>
        <w:lang w:eastAsia="pt-BR"/>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69465A" w:rsidRDefault="0069465A" w:rsidP="00D355AA">
    <w:pPr>
      <w:pStyle w:val="Cabealho"/>
      <w:ind w:left="851" w:firstLine="283"/>
      <w:jc w:val="center"/>
      <w:rPr>
        <w:b/>
        <w:sz w:val="36"/>
        <w:szCs w:val="36"/>
      </w:rPr>
    </w:pPr>
    <w:r w:rsidRPr="002D2747">
      <w:rPr>
        <w:b/>
        <w:sz w:val="36"/>
        <w:szCs w:val="36"/>
      </w:rPr>
      <w:t>SANTA BÁRBARA DO MONTE VERDE</w:t>
    </w:r>
  </w:p>
  <w:p w:rsidR="0069465A" w:rsidRPr="002D2747" w:rsidRDefault="0069465A" w:rsidP="00D355AA">
    <w:pPr>
      <w:pStyle w:val="Cabealho"/>
      <w:ind w:left="851" w:firstLine="283"/>
      <w:jc w:val="center"/>
    </w:pPr>
    <w:r w:rsidRPr="002D2747">
      <w:t>Praça Barão de Santa Bárbara, 57 Centro</w:t>
    </w:r>
  </w:p>
  <w:p w:rsidR="0069465A" w:rsidRDefault="0069465A" w:rsidP="00D355AA">
    <w:pPr>
      <w:pStyle w:val="Cabealho"/>
      <w:ind w:left="851" w:firstLine="283"/>
      <w:jc w:val="center"/>
    </w:pPr>
    <w:r w:rsidRPr="002D2747">
      <w:t>Tel.: (32) 3283-8272 - Telefax: (32)3283-8272</w:t>
    </w:r>
  </w:p>
  <w:p w:rsidR="0069465A" w:rsidRPr="002D2747" w:rsidRDefault="0069465A" w:rsidP="00D355AA">
    <w:pPr>
      <w:pStyle w:val="Cabealho"/>
      <w:ind w:left="851" w:firstLine="283"/>
      <w:jc w:val="center"/>
    </w:pPr>
    <w:r>
      <w:t>E-</w:t>
    </w:r>
    <w:r w:rsidRPr="002D2747">
      <w:t xml:space="preserve">mail: </w:t>
    </w:r>
    <w:r w:rsidRPr="009A0DA5">
      <w:t>gabinete</w:t>
    </w:r>
    <w:r>
      <w:t>@santabarbaradomonteverde.mg.gov.br</w:t>
    </w:r>
  </w:p>
  <w:p w:rsidR="0069465A" w:rsidRPr="002D2747" w:rsidRDefault="0069465A" w:rsidP="00D355AA">
    <w:pPr>
      <w:pStyle w:val="Cabealho"/>
      <w:ind w:left="851" w:firstLine="283"/>
      <w:jc w:val="center"/>
    </w:pPr>
    <w:r w:rsidRPr="002D2747">
      <w:t>CEP 36132-000 - Minas Gerais</w:t>
    </w:r>
  </w:p>
  <w:p w:rsidR="0069465A" w:rsidRDefault="0069465A" w:rsidP="00A67C56">
    <w:pPr>
      <w:pStyle w:val="Cabealho"/>
      <w:spacing w:after="120"/>
      <w:ind w:left="851" w:firstLine="284"/>
      <w:jc w:val="center"/>
    </w:pPr>
    <w:r w:rsidRPr="002D2747">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77A5EA5"/>
    <w:multiLevelType w:val="hybridMultilevel"/>
    <w:tmpl w:val="8320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w:hdrShapeDefaults>
  <w:footnotePr>
    <w:footnote w:id="-1"/>
    <w:footnote w:id="0"/>
  </w:footnotePr>
  <w:endnotePr>
    <w:endnote w:id="-1"/>
    <w:endnote w:id="0"/>
  </w:endnotePr>
  <w:compat/>
  <w:rsids>
    <w:rsidRoot w:val="003B0A0E"/>
    <w:rsid w:val="00124C4C"/>
    <w:rsid w:val="0013690A"/>
    <w:rsid w:val="00150652"/>
    <w:rsid w:val="001543DD"/>
    <w:rsid w:val="0016443D"/>
    <w:rsid w:val="001F4058"/>
    <w:rsid w:val="001F7B36"/>
    <w:rsid w:val="00256D08"/>
    <w:rsid w:val="00285E16"/>
    <w:rsid w:val="002A1CE6"/>
    <w:rsid w:val="002C7678"/>
    <w:rsid w:val="002D79F0"/>
    <w:rsid w:val="002F44C7"/>
    <w:rsid w:val="00321341"/>
    <w:rsid w:val="003532E5"/>
    <w:rsid w:val="00361149"/>
    <w:rsid w:val="00362C64"/>
    <w:rsid w:val="00375EE0"/>
    <w:rsid w:val="003B0A0E"/>
    <w:rsid w:val="003B12BA"/>
    <w:rsid w:val="003E1FC3"/>
    <w:rsid w:val="00446AB8"/>
    <w:rsid w:val="00471B4A"/>
    <w:rsid w:val="004C0479"/>
    <w:rsid w:val="004F150E"/>
    <w:rsid w:val="004F1A16"/>
    <w:rsid w:val="005B5340"/>
    <w:rsid w:val="005C4120"/>
    <w:rsid w:val="005F3D0A"/>
    <w:rsid w:val="00631475"/>
    <w:rsid w:val="00633E65"/>
    <w:rsid w:val="0067397F"/>
    <w:rsid w:val="0069465A"/>
    <w:rsid w:val="006D4EA2"/>
    <w:rsid w:val="006F0E10"/>
    <w:rsid w:val="006F31A8"/>
    <w:rsid w:val="00723E9F"/>
    <w:rsid w:val="00752DE4"/>
    <w:rsid w:val="007C6D50"/>
    <w:rsid w:val="007F5164"/>
    <w:rsid w:val="00886DBC"/>
    <w:rsid w:val="008B7CD8"/>
    <w:rsid w:val="008F0D57"/>
    <w:rsid w:val="00907DD6"/>
    <w:rsid w:val="00913DD8"/>
    <w:rsid w:val="0092493F"/>
    <w:rsid w:val="00944364"/>
    <w:rsid w:val="00981C29"/>
    <w:rsid w:val="009A48CB"/>
    <w:rsid w:val="009B2C9F"/>
    <w:rsid w:val="009B5EE1"/>
    <w:rsid w:val="009D5A30"/>
    <w:rsid w:val="00A5702A"/>
    <w:rsid w:val="00A67C56"/>
    <w:rsid w:val="00A70D1E"/>
    <w:rsid w:val="00AE4079"/>
    <w:rsid w:val="00B25782"/>
    <w:rsid w:val="00B3310D"/>
    <w:rsid w:val="00B616F7"/>
    <w:rsid w:val="00B644ED"/>
    <w:rsid w:val="00BE7212"/>
    <w:rsid w:val="00C06B75"/>
    <w:rsid w:val="00C6158F"/>
    <w:rsid w:val="00CA19C0"/>
    <w:rsid w:val="00CB5A42"/>
    <w:rsid w:val="00CC7B5F"/>
    <w:rsid w:val="00D355AA"/>
    <w:rsid w:val="00D64471"/>
    <w:rsid w:val="00D67039"/>
    <w:rsid w:val="00E337D1"/>
    <w:rsid w:val="00E72C19"/>
    <w:rsid w:val="00EC222B"/>
    <w:rsid w:val="00ED31C1"/>
    <w:rsid w:val="00EE231E"/>
    <w:rsid w:val="00F90BA6"/>
    <w:rsid w:val="00FC64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0E"/>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3B0A0E"/>
    <w:pPr>
      <w:widowControl w:val="0"/>
      <w:jc w:val="both"/>
    </w:pPr>
    <w:rPr>
      <w:rFonts w:ascii="Arial" w:hAnsi="Arial"/>
      <w:sz w:val="28"/>
    </w:rPr>
  </w:style>
  <w:style w:type="character" w:customStyle="1" w:styleId="CorpodetextoChar">
    <w:name w:val="Corpo de texto Char"/>
    <w:basedOn w:val="Fontepargpadro"/>
    <w:link w:val="Corpodetexto"/>
    <w:uiPriority w:val="99"/>
    <w:semiHidden/>
    <w:rsid w:val="003B0A0E"/>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3B0A0E"/>
    <w:rPr>
      <w:rFonts w:ascii="Arial" w:eastAsia="Times New Roman" w:hAnsi="Arial" w:cs="Times New Roman"/>
      <w:sz w:val="28"/>
      <w:szCs w:val="20"/>
      <w:lang w:eastAsia="ar-SA"/>
    </w:rPr>
  </w:style>
  <w:style w:type="paragraph" w:styleId="Textodebalo">
    <w:name w:val="Balloon Text"/>
    <w:basedOn w:val="Normal"/>
    <w:link w:val="TextodebaloChar"/>
    <w:uiPriority w:val="99"/>
    <w:rsid w:val="003B0A0E"/>
    <w:rPr>
      <w:rFonts w:ascii="Tahoma" w:hAnsi="Tahoma"/>
      <w:sz w:val="16"/>
      <w:szCs w:val="16"/>
    </w:rPr>
  </w:style>
  <w:style w:type="character" w:customStyle="1" w:styleId="TextodebaloChar">
    <w:name w:val="Texto de balão Char"/>
    <w:basedOn w:val="Fontepargpadro"/>
    <w:link w:val="Textodebalo"/>
    <w:uiPriority w:val="99"/>
    <w:rsid w:val="003B0A0E"/>
    <w:rPr>
      <w:rFonts w:ascii="Tahoma" w:eastAsia="Times New Roman" w:hAnsi="Tahoma" w:cs="Times New Roman"/>
      <w:sz w:val="16"/>
      <w:szCs w:val="16"/>
      <w:lang w:eastAsia="ar-SA"/>
    </w:rPr>
  </w:style>
  <w:style w:type="paragraph" w:customStyle="1" w:styleId="Corpodetexto31">
    <w:name w:val="Corpo de texto 31"/>
    <w:basedOn w:val="Normal"/>
    <w:rsid w:val="003B0A0E"/>
    <w:rPr>
      <w:sz w:val="22"/>
    </w:rPr>
  </w:style>
  <w:style w:type="paragraph" w:customStyle="1" w:styleId="Recuodecorpodetexto21">
    <w:name w:val="Recuo de corpo de texto 21"/>
    <w:basedOn w:val="Normal"/>
    <w:rsid w:val="003B0A0E"/>
    <w:pPr>
      <w:spacing w:after="120" w:line="480" w:lineRule="auto"/>
      <w:ind w:left="283"/>
    </w:pPr>
    <w:rPr>
      <w:sz w:val="24"/>
      <w:szCs w:val="24"/>
    </w:rPr>
  </w:style>
  <w:style w:type="paragraph" w:customStyle="1" w:styleId="Corpodetexto21">
    <w:name w:val="Corpo de texto 21"/>
    <w:basedOn w:val="Normal"/>
    <w:rsid w:val="003B0A0E"/>
    <w:pPr>
      <w:spacing w:after="120" w:line="480" w:lineRule="auto"/>
    </w:pPr>
    <w:rPr>
      <w:sz w:val="24"/>
      <w:szCs w:val="24"/>
    </w:rPr>
  </w:style>
  <w:style w:type="paragraph" w:customStyle="1" w:styleId="Corpodetexto1">
    <w:name w:val="Corpo de texto1"/>
    <w:basedOn w:val="Normal"/>
    <w:rsid w:val="003B0A0E"/>
    <w:pPr>
      <w:widowControl w:val="0"/>
      <w:jc w:val="both"/>
    </w:pPr>
    <w:rPr>
      <w:rFonts w:eastAsia="Lucida Sans Unicode"/>
      <w:sz w:val="22"/>
      <w:lang w:eastAsia="pt-BR"/>
    </w:rPr>
  </w:style>
  <w:style w:type="table" w:styleId="Tabelacomgrade">
    <w:name w:val="Table Grid"/>
    <w:basedOn w:val="Tabelanormal"/>
    <w:uiPriority w:val="39"/>
    <w:rsid w:val="00361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361149"/>
    <w:pPr>
      <w:tabs>
        <w:tab w:val="center" w:pos="4252"/>
        <w:tab w:val="right" w:pos="8504"/>
      </w:tabs>
    </w:pPr>
    <w:rPr>
      <w:rFonts w:eastAsia="Calibri"/>
    </w:rPr>
  </w:style>
  <w:style w:type="character" w:customStyle="1" w:styleId="CabealhoChar">
    <w:name w:val="Cabeçalho Char"/>
    <w:basedOn w:val="Fontepargpadro"/>
    <w:link w:val="Cabealho"/>
    <w:uiPriority w:val="99"/>
    <w:rsid w:val="00361149"/>
    <w:rPr>
      <w:rFonts w:ascii="Times New Roman" w:eastAsia="Calibri" w:hAnsi="Times New Roman" w:cs="Times New Roman"/>
      <w:sz w:val="20"/>
      <w:szCs w:val="20"/>
      <w:lang w:eastAsia="ar-SA"/>
    </w:rPr>
  </w:style>
  <w:style w:type="paragraph" w:styleId="Rodap">
    <w:name w:val="footer"/>
    <w:basedOn w:val="Normal"/>
    <w:link w:val="RodapChar"/>
    <w:uiPriority w:val="99"/>
    <w:unhideWhenUsed/>
    <w:rsid w:val="00361149"/>
    <w:pPr>
      <w:tabs>
        <w:tab w:val="center" w:pos="4252"/>
        <w:tab w:val="right" w:pos="8504"/>
      </w:tabs>
    </w:pPr>
    <w:rPr>
      <w:rFonts w:eastAsia="Calibri"/>
    </w:rPr>
  </w:style>
  <w:style w:type="character" w:customStyle="1" w:styleId="RodapChar">
    <w:name w:val="Rodapé Char"/>
    <w:basedOn w:val="Fontepargpadro"/>
    <w:link w:val="Rodap"/>
    <w:uiPriority w:val="99"/>
    <w:rsid w:val="00361149"/>
    <w:rPr>
      <w:rFonts w:ascii="Times New Roman" w:eastAsia="Calibri" w:hAnsi="Times New Roman" w:cs="Times New Roman"/>
      <w:sz w:val="20"/>
      <w:szCs w:val="20"/>
      <w:lang w:eastAsia="ar-SA"/>
    </w:rPr>
  </w:style>
  <w:style w:type="paragraph" w:customStyle="1" w:styleId="Default">
    <w:name w:val="Default"/>
    <w:rsid w:val="00361149"/>
    <w:pPr>
      <w:autoSpaceDE w:val="0"/>
      <w:autoSpaceDN w:val="0"/>
      <w:adjustRightInd w:val="0"/>
      <w:spacing w:after="0" w:line="240" w:lineRule="auto"/>
    </w:pPr>
    <w:rPr>
      <w:rFonts w:ascii="Symbol" w:hAnsi="Symbol" w:cs="Symbol"/>
      <w:color w:val="000000"/>
      <w:sz w:val="24"/>
      <w:szCs w:val="24"/>
    </w:rPr>
  </w:style>
  <w:style w:type="paragraph" w:styleId="PargrafodaLista">
    <w:name w:val="List Paragraph"/>
    <w:basedOn w:val="Normal"/>
    <w:uiPriority w:val="34"/>
    <w:qFormat/>
    <w:rsid w:val="00361149"/>
    <w:pPr>
      <w:ind w:left="720"/>
      <w:contextualSpacing/>
    </w:pPr>
    <w:rPr>
      <w:rFonts w:eastAsia="Calibri"/>
    </w:rPr>
  </w:style>
  <w:style w:type="character" w:customStyle="1" w:styleId="CabealhoChar1">
    <w:name w:val="Cabeçalho Char1"/>
    <w:rsid w:val="00D355AA"/>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12</Pages>
  <Words>4461</Words>
  <Characters>24093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20</cp:revision>
  <dcterms:created xsi:type="dcterms:W3CDTF">2018-03-07T16:31:00Z</dcterms:created>
  <dcterms:modified xsi:type="dcterms:W3CDTF">2018-05-30T17:45:00Z</dcterms:modified>
</cp:coreProperties>
</file>