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92"/>
        <w:gridCol w:w="4704"/>
      </w:tblGrid>
      <w:tr w:rsidR="00B50EA8" w:rsidRPr="00756789" w:rsidTr="00FF5E22">
        <w:tc>
          <w:tcPr>
            <w:tcW w:w="4192"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Nº: 03</w:t>
            </w:r>
            <w:r w:rsidR="00A3632E">
              <w:rPr>
                <w:rFonts w:ascii="Times New Roman" w:hAnsi="Times New Roman"/>
                <w:b/>
                <w:color w:val="000000" w:themeColor="text1"/>
                <w:sz w:val="24"/>
                <w:szCs w:val="24"/>
              </w:rPr>
              <w:t>3</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704" w:type="dxa"/>
          </w:tcPr>
          <w:p w:rsidR="00B50EA8" w:rsidRPr="00756789" w:rsidRDefault="00B50EA8" w:rsidP="00580D68">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A3632E">
              <w:rPr>
                <w:rFonts w:ascii="Times New Roman" w:hAnsi="Times New Roman"/>
                <w:b/>
                <w:color w:val="000000" w:themeColor="text1"/>
                <w:sz w:val="24"/>
                <w:szCs w:val="24"/>
              </w:rPr>
              <w:t>CO</w:t>
            </w:r>
            <w:r w:rsidR="00580D68">
              <w:rPr>
                <w:rFonts w:ascii="Times New Roman" w:hAnsi="Times New Roman"/>
                <w:b/>
                <w:color w:val="000000" w:themeColor="text1"/>
                <w:sz w:val="24"/>
                <w:szCs w:val="24"/>
              </w:rPr>
              <w:t>EL</w:t>
            </w:r>
            <w:r w:rsidR="00A3632E">
              <w:rPr>
                <w:rFonts w:ascii="Times New Roman" w:hAnsi="Times New Roman"/>
                <w:b/>
                <w:color w:val="000000" w:themeColor="text1"/>
                <w:sz w:val="24"/>
                <w:szCs w:val="24"/>
              </w:rPr>
              <w:t>HO PINTO COMÉRCIO E SERVIÇOS LTDA - ME</w:t>
            </w:r>
            <w:r w:rsidRPr="00756789">
              <w:rPr>
                <w:rFonts w:ascii="Times New Roman" w:hAnsi="Times New Roman"/>
                <w:b/>
                <w:color w:val="000000" w:themeColor="text1"/>
                <w:sz w:val="24"/>
                <w:szCs w:val="24"/>
              </w:rPr>
              <w:t>, NA SEGUINTE FORMA:</w:t>
            </w:r>
          </w:p>
        </w:tc>
      </w:tr>
    </w:tbl>
    <w:p w:rsidR="00B50EA8" w:rsidRPr="002B2019"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580D68">
        <w:rPr>
          <w:rFonts w:ascii="Times New Roman" w:hAnsi="Times New Roman"/>
          <w:b/>
          <w:color w:val="000000" w:themeColor="text1"/>
          <w:sz w:val="24"/>
          <w:szCs w:val="24"/>
        </w:rPr>
        <w:t>COELHO PINTO COMÉRCIO E SERVIÇOS LTDA - ME</w:t>
      </w:r>
      <w:r>
        <w:rPr>
          <w:rFonts w:ascii="Times New Roman" w:hAnsi="Times New Roman"/>
          <w:b/>
          <w:sz w:val="24"/>
          <w:szCs w:val="24"/>
        </w:rPr>
        <w:t>,</w:t>
      </w:r>
      <w:r w:rsidR="006D4549">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w:t>
      </w:r>
      <w:r w:rsidR="00580D68">
        <w:rPr>
          <w:rFonts w:ascii="Times New Roman" w:hAnsi="Times New Roman"/>
          <w:sz w:val="24"/>
          <w:szCs w:val="24"/>
        </w:rPr>
        <w:t>Santos Miquelito</w:t>
      </w:r>
      <w:r w:rsidR="00363737">
        <w:rPr>
          <w:rFonts w:ascii="Times New Roman" w:hAnsi="Times New Roman"/>
          <w:sz w:val="24"/>
          <w:szCs w:val="24"/>
        </w:rPr>
        <w:t xml:space="preserve">, </w:t>
      </w:r>
      <w:r>
        <w:rPr>
          <w:rFonts w:ascii="Times New Roman" w:hAnsi="Times New Roman"/>
          <w:sz w:val="24"/>
          <w:szCs w:val="24"/>
        </w:rPr>
        <w:t>nº</w:t>
      </w:r>
      <w:r w:rsidR="006D4549">
        <w:rPr>
          <w:rFonts w:ascii="Times New Roman" w:hAnsi="Times New Roman"/>
          <w:sz w:val="24"/>
          <w:szCs w:val="24"/>
        </w:rPr>
        <w:t xml:space="preserve"> </w:t>
      </w:r>
      <w:r w:rsidR="00580D68">
        <w:rPr>
          <w:rFonts w:ascii="Times New Roman" w:hAnsi="Times New Roman"/>
          <w:sz w:val="24"/>
          <w:szCs w:val="24"/>
        </w:rPr>
        <w:t>165 loja, Santa Edwiges, Ubá</w:t>
      </w:r>
      <w:r>
        <w:rPr>
          <w:rFonts w:ascii="Times New Roman" w:hAnsi="Times New Roman"/>
          <w:sz w:val="24"/>
          <w:szCs w:val="24"/>
        </w:rPr>
        <w:t>/MG</w:t>
      </w:r>
      <w:r w:rsidRPr="005C649D">
        <w:rPr>
          <w:rFonts w:ascii="Times New Roman" w:hAnsi="Times New Roman"/>
          <w:sz w:val="24"/>
          <w:szCs w:val="24"/>
        </w:rPr>
        <w:t xml:space="preserve">, CNPJ nº </w:t>
      </w:r>
      <w:r w:rsidR="00580D68">
        <w:rPr>
          <w:rFonts w:ascii="Times New Roman" w:hAnsi="Times New Roman"/>
          <w:sz w:val="24"/>
          <w:szCs w:val="24"/>
        </w:rPr>
        <w:t>20.276.514/0001-81</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B50EA8" w:rsidRPr="002D2747" w:rsidRDefault="00B50EA8" w:rsidP="00B50EA8">
      <w:pPr>
        <w:pStyle w:val="Corpodetexto1"/>
        <w:ind w:left="568" w:right="-2" w:firstLine="424"/>
        <w:rPr>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Pr="00FF5E22" w:rsidRDefault="00B50EA8" w:rsidP="00FF5E22">
      <w:pPr>
        <w:pStyle w:val="PargrafodaLista"/>
        <w:numPr>
          <w:ilvl w:val="1"/>
          <w:numId w:val="4"/>
        </w:numPr>
        <w:spacing w:line="200" w:lineRule="atLeast"/>
        <w:ind w:right="-2"/>
        <w:rPr>
          <w:rFonts w:eastAsia="Calibri"/>
          <w:sz w:val="24"/>
          <w:szCs w:val="24"/>
        </w:rPr>
      </w:pPr>
      <w:r w:rsidRPr="00FF5E22">
        <w:rPr>
          <w:sz w:val="24"/>
          <w:szCs w:val="24"/>
        </w:rPr>
        <w:t>- Contratação para fornecimento de Material de Escritório para atender os setores da Prefeitura de Santa Bárbara do Monte Verde/MG</w:t>
      </w:r>
      <w:r w:rsidRPr="00FF5E22">
        <w:rPr>
          <w:rFonts w:eastAsia="Calibri"/>
          <w:bCs/>
          <w:sz w:val="24"/>
          <w:szCs w:val="24"/>
        </w:rPr>
        <w:t>,</w:t>
      </w:r>
      <w:r w:rsidRPr="00FF5E22">
        <w:rPr>
          <w:rFonts w:eastAsia="Calibri"/>
          <w:sz w:val="24"/>
          <w:szCs w:val="24"/>
        </w:rPr>
        <w:t xml:space="preserve"> nas seguintes condições:</w:t>
      </w:r>
    </w:p>
    <w:tbl>
      <w:tblPr>
        <w:tblW w:w="8804" w:type="dxa"/>
        <w:tblInd w:w="55" w:type="dxa"/>
        <w:tblLayout w:type="fixed"/>
        <w:tblCellMar>
          <w:left w:w="70" w:type="dxa"/>
          <w:right w:w="70" w:type="dxa"/>
        </w:tblCellMar>
        <w:tblLook w:val="04A0"/>
      </w:tblPr>
      <w:tblGrid>
        <w:gridCol w:w="10"/>
        <w:gridCol w:w="510"/>
        <w:gridCol w:w="62"/>
        <w:gridCol w:w="4253"/>
        <w:gridCol w:w="567"/>
        <w:gridCol w:w="567"/>
        <w:gridCol w:w="709"/>
        <w:gridCol w:w="992"/>
        <w:gridCol w:w="1134"/>
      </w:tblGrid>
      <w:tr w:rsidR="00FF5E22" w:rsidRPr="00FF5E22" w:rsidTr="00FF5E22">
        <w:trPr>
          <w:gridBefore w:val="1"/>
          <w:wBefore w:w="10" w:type="dxa"/>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F5E22" w:rsidRPr="00FF5E22" w:rsidRDefault="00FF5E22" w:rsidP="00FF5E22">
            <w:pPr>
              <w:jc w:val="center"/>
              <w:rPr>
                <w:b/>
                <w:bCs/>
                <w:color w:val="000000"/>
                <w:sz w:val="16"/>
                <w:szCs w:val="16"/>
              </w:rPr>
            </w:pPr>
            <w:r w:rsidRPr="00FF5E22">
              <w:rPr>
                <w:b/>
                <w:bCs/>
                <w:color w:val="000000"/>
                <w:sz w:val="16"/>
                <w:szCs w:val="16"/>
              </w:rPr>
              <w:t>QUANTIDADE DE AMPLA CONCORRÊNCIA</w:t>
            </w:r>
          </w:p>
        </w:tc>
      </w:tr>
      <w:tr w:rsidR="00FF5E22" w:rsidRPr="00FF5E22" w:rsidTr="00FF5E22">
        <w:trPr>
          <w:gridBefore w:val="1"/>
          <w:wBefore w:w="10" w:type="dxa"/>
          <w:trHeight w:val="300"/>
        </w:trPr>
        <w:tc>
          <w:tcPr>
            <w:tcW w:w="879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FF5E22" w:rsidRPr="00FF5E22" w:rsidRDefault="00FF5E22" w:rsidP="00FF5E22">
            <w:pPr>
              <w:jc w:val="center"/>
              <w:rPr>
                <w:b/>
                <w:bCs/>
                <w:color w:val="000000"/>
                <w:sz w:val="16"/>
                <w:szCs w:val="16"/>
              </w:rPr>
            </w:pPr>
            <w:r w:rsidRPr="00FF5E22">
              <w:rPr>
                <w:b/>
                <w:bCs/>
                <w:color w:val="000000"/>
                <w:sz w:val="16"/>
                <w:szCs w:val="16"/>
              </w:rPr>
              <w:t>MATERIAL DE ESCRITÓRIO - ADMINISTRAÇÃO</w:t>
            </w:r>
          </w:p>
        </w:tc>
      </w:tr>
      <w:tr w:rsidR="00FF5E22" w:rsidRPr="00FF5E22" w:rsidTr="00FF5E22">
        <w:trPr>
          <w:trHeight w:val="300"/>
        </w:trPr>
        <w:tc>
          <w:tcPr>
            <w:tcW w:w="582" w:type="dxa"/>
            <w:gridSpan w:val="3"/>
            <w:tcBorders>
              <w:top w:val="nil"/>
              <w:left w:val="single" w:sz="4" w:space="0" w:color="auto"/>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253"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FF5E22">
        <w:trPr>
          <w:trHeight w:val="720"/>
        </w:trPr>
        <w:tc>
          <w:tcPr>
            <w:tcW w:w="582" w:type="dxa"/>
            <w:gridSpan w:val="3"/>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43</w:t>
            </w:r>
          </w:p>
        </w:tc>
        <w:tc>
          <w:tcPr>
            <w:tcW w:w="4253"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23</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3.312,00 </w:t>
            </w:r>
          </w:p>
        </w:tc>
      </w:tr>
      <w:tr w:rsidR="00FF5E22" w:rsidRPr="00FF5E22" w:rsidTr="00FF5E22">
        <w:trPr>
          <w:trHeight w:val="300"/>
        </w:trPr>
        <w:tc>
          <w:tcPr>
            <w:tcW w:w="582" w:type="dxa"/>
            <w:gridSpan w:val="3"/>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253"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3.312,00 </w:t>
            </w:r>
          </w:p>
        </w:tc>
      </w:tr>
      <w:tr w:rsidR="00FF5E22" w:rsidRPr="00FF5E22" w:rsidTr="00FF5E22">
        <w:trPr>
          <w:trHeight w:val="300"/>
        </w:trPr>
        <w:tc>
          <w:tcPr>
            <w:tcW w:w="582" w:type="dxa"/>
            <w:gridSpan w:val="3"/>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p>
        </w:tc>
        <w:tc>
          <w:tcPr>
            <w:tcW w:w="4253"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709"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992"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MATERIAL DE ESCRITÓRIO - EDUCAÇÃO</w:t>
            </w:r>
          </w:p>
        </w:tc>
      </w:tr>
      <w:tr w:rsidR="00FF5E22" w:rsidRPr="00FF5E22" w:rsidTr="00FF5E22">
        <w:trPr>
          <w:trHeight w:val="300"/>
        </w:trPr>
        <w:tc>
          <w:tcPr>
            <w:tcW w:w="520" w:type="dxa"/>
            <w:gridSpan w:val="2"/>
            <w:tcBorders>
              <w:top w:val="nil"/>
              <w:left w:val="single" w:sz="4" w:space="0" w:color="auto"/>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FF5E22">
        <w:trPr>
          <w:trHeight w:val="720"/>
        </w:trPr>
        <w:tc>
          <w:tcPr>
            <w:tcW w:w="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26</w:t>
            </w:r>
          </w:p>
        </w:tc>
        <w:tc>
          <w:tcPr>
            <w:tcW w:w="4315" w:type="dxa"/>
            <w:gridSpan w:val="2"/>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45</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6.480,00 </w:t>
            </w:r>
          </w:p>
        </w:tc>
      </w:tr>
      <w:tr w:rsidR="00FF5E22" w:rsidRPr="00FF5E22" w:rsidTr="00FF5E22">
        <w:trPr>
          <w:trHeight w:val="300"/>
        </w:trPr>
        <w:tc>
          <w:tcPr>
            <w:tcW w:w="520" w:type="dxa"/>
            <w:gridSpan w:val="2"/>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6.480,00 </w:t>
            </w:r>
          </w:p>
        </w:tc>
      </w:tr>
      <w:tr w:rsidR="00FF5E22" w:rsidRPr="00FF5E22" w:rsidTr="00FF5E22">
        <w:trPr>
          <w:trHeight w:val="300"/>
        </w:trPr>
        <w:tc>
          <w:tcPr>
            <w:tcW w:w="520"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p>
        </w:tc>
        <w:tc>
          <w:tcPr>
            <w:tcW w:w="4315" w:type="dxa"/>
            <w:gridSpan w:val="2"/>
            <w:tcBorders>
              <w:top w:val="single" w:sz="4" w:space="0" w:color="auto"/>
              <w:left w:val="nil"/>
              <w:bottom w:val="nil"/>
              <w:right w:val="nil"/>
            </w:tcBorders>
            <w:shd w:val="clear" w:color="auto" w:fill="auto"/>
            <w:hideMark/>
          </w:tcPr>
          <w:p w:rsidR="00FF5E22" w:rsidRDefault="00FF5E22" w:rsidP="00FF5E22">
            <w:pPr>
              <w:spacing w:before="0" w:after="0"/>
              <w:jc w:val="left"/>
              <w:rPr>
                <w:rFonts w:ascii="Calibri" w:hAnsi="Calibri" w:cs="Calibri"/>
                <w:color w:val="000000"/>
                <w:sz w:val="16"/>
                <w:szCs w:val="16"/>
              </w:rPr>
            </w:pPr>
          </w:p>
          <w:p w:rsidR="00FF5E22" w:rsidRDefault="00FF5E22" w:rsidP="00FF5E22">
            <w:pPr>
              <w:spacing w:before="0" w:after="0"/>
              <w:jc w:val="left"/>
              <w:rPr>
                <w:rFonts w:ascii="Calibri" w:hAnsi="Calibri" w:cs="Calibri"/>
                <w:color w:val="000000"/>
                <w:sz w:val="16"/>
                <w:szCs w:val="16"/>
              </w:rPr>
            </w:pPr>
          </w:p>
          <w:p w:rsidR="00FF5E22" w:rsidRDefault="00FF5E22" w:rsidP="00FF5E22">
            <w:pPr>
              <w:spacing w:before="0" w:after="0"/>
              <w:jc w:val="left"/>
              <w:rPr>
                <w:rFonts w:ascii="Calibri" w:hAnsi="Calibri" w:cs="Calibri"/>
                <w:color w:val="000000"/>
                <w:sz w:val="16"/>
                <w:szCs w:val="16"/>
              </w:rPr>
            </w:pPr>
          </w:p>
          <w:p w:rsidR="00FF5E22" w:rsidRDefault="00FF5E22" w:rsidP="00FF5E22">
            <w:pPr>
              <w:spacing w:before="0" w:after="0"/>
              <w:jc w:val="left"/>
              <w:rPr>
                <w:rFonts w:ascii="Calibri" w:hAnsi="Calibri" w:cs="Calibri"/>
                <w:color w:val="000000"/>
                <w:sz w:val="16"/>
                <w:szCs w:val="16"/>
              </w:rPr>
            </w:pPr>
          </w:p>
          <w:p w:rsidR="00FF5E22" w:rsidRDefault="00FF5E22" w:rsidP="00FF5E22">
            <w:pPr>
              <w:spacing w:before="0" w:after="0"/>
              <w:jc w:val="left"/>
              <w:rPr>
                <w:rFonts w:ascii="Calibri" w:hAnsi="Calibri" w:cs="Calibri"/>
                <w:color w:val="000000"/>
                <w:sz w:val="16"/>
                <w:szCs w:val="16"/>
              </w:rPr>
            </w:pPr>
          </w:p>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709"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992"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lastRenderedPageBreak/>
              <w:t>MATERIAL DE ESCRITÓRIO - UBS</w:t>
            </w:r>
          </w:p>
        </w:tc>
      </w:tr>
      <w:tr w:rsidR="00FF5E22" w:rsidRPr="00FF5E22" w:rsidTr="00FF5E22">
        <w:trPr>
          <w:trHeight w:val="300"/>
        </w:trPr>
        <w:tc>
          <w:tcPr>
            <w:tcW w:w="520" w:type="dxa"/>
            <w:gridSpan w:val="2"/>
            <w:tcBorders>
              <w:top w:val="nil"/>
              <w:left w:val="single" w:sz="4" w:space="0" w:color="auto"/>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FF5E22">
        <w:trPr>
          <w:trHeight w:val="720"/>
        </w:trPr>
        <w:tc>
          <w:tcPr>
            <w:tcW w:w="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31</w:t>
            </w:r>
          </w:p>
        </w:tc>
        <w:tc>
          <w:tcPr>
            <w:tcW w:w="4315" w:type="dxa"/>
            <w:gridSpan w:val="2"/>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7</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1.008,00 </w:t>
            </w:r>
          </w:p>
        </w:tc>
      </w:tr>
      <w:tr w:rsidR="00FF5E22" w:rsidRPr="00FF5E22" w:rsidTr="00FF5E22">
        <w:trPr>
          <w:trHeight w:val="300"/>
        </w:trPr>
        <w:tc>
          <w:tcPr>
            <w:tcW w:w="520" w:type="dxa"/>
            <w:gridSpan w:val="2"/>
            <w:tcBorders>
              <w:top w:val="nil"/>
              <w:left w:val="single" w:sz="4" w:space="0" w:color="auto"/>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nil"/>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nil"/>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nil"/>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nil"/>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nil"/>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1.008,00 </w:t>
            </w: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MATERIAL DE ESCRITÓRIO - PSF</w:t>
            </w:r>
          </w:p>
        </w:tc>
      </w:tr>
      <w:tr w:rsidR="00FF5E22" w:rsidRPr="00FF5E22" w:rsidTr="00FF5E22">
        <w:trPr>
          <w:trHeight w:val="300"/>
        </w:trPr>
        <w:tc>
          <w:tcPr>
            <w:tcW w:w="520" w:type="dxa"/>
            <w:gridSpan w:val="2"/>
            <w:tcBorders>
              <w:top w:val="nil"/>
              <w:left w:val="single" w:sz="4" w:space="0" w:color="auto"/>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nil"/>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C81E36">
        <w:trPr>
          <w:trHeight w:val="720"/>
        </w:trPr>
        <w:tc>
          <w:tcPr>
            <w:tcW w:w="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33</w:t>
            </w:r>
          </w:p>
        </w:tc>
        <w:tc>
          <w:tcPr>
            <w:tcW w:w="4315" w:type="dxa"/>
            <w:gridSpan w:val="2"/>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6</w:t>
            </w:r>
          </w:p>
        </w:tc>
        <w:tc>
          <w:tcPr>
            <w:tcW w:w="567"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864,00 </w:t>
            </w:r>
          </w:p>
        </w:tc>
      </w:tr>
      <w:tr w:rsidR="00C81E36" w:rsidRPr="00FF5E22" w:rsidTr="006E5224">
        <w:trPr>
          <w:trHeight w:val="300"/>
        </w:trPr>
        <w:tc>
          <w:tcPr>
            <w:tcW w:w="6678" w:type="dxa"/>
            <w:gridSpan w:val="7"/>
            <w:tcBorders>
              <w:top w:val="single" w:sz="4" w:space="0" w:color="auto"/>
              <w:left w:val="single" w:sz="4" w:space="0" w:color="auto"/>
              <w:bottom w:val="single" w:sz="4" w:space="0" w:color="auto"/>
              <w:right w:val="single" w:sz="4" w:space="0" w:color="auto"/>
            </w:tcBorders>
            <w:shd w:val="clear" w:color="auto" w:fill="auto"/>
            <w:hideMark/>
          </w:tcPr>
          <w:p w:rsidR="00C81E36" w:rsidRPr="00FF5E22" w:rsidRDefault="00C81E36" w:rsidP="00C81E36">
            <w:pPr>
              <w:spacing w:before="0" w:after="0"/>
              <w:jc w:val="left"/>
              <w:rPr>
                <w:rFonts w:ascii="Calibri" w:hAnsi="Calibri" w:cs="Calibri"/>
                <w:color w:val="000000"/>
                <w:sz w:val="16"/>
                <w:szCs w:val="16"/>
              </w:rPr>
            </w:pPr>
            <w:r w:rsidRPr="00FF5E22">
              <w:rPr>
                <w:rFonts w:ascii="Calibri" w:hAnsi="Calibri" w:cs="Calibri"/>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81E36" w:rsidRPr="00FF5E22" w:rsidRDefault="00C81E36"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81E36" w:rsidRPr="00FF5E22" w:rsidRDefault="00C81E36"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864,00 </w:t>
            </w:r>
          </w:p>
        </w:tc>
      </w:tr>
      <w:tr w:rsidR="00FF5E22" w:rsidRPr="00FF5E22" w:rsidTr="00C81E36">
        <w:trPr>
          <w:trHeight w:val="300"/>
        </w:trPr>
        <w:tc>
          <w:tcPr>
            <w:tcW w:w="520"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p>
        </w:tc>
        <w:tc>
          <w:tcPr>
            <w:tcW w:w="4315"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709"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992"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MATERIAL DE ESCRITÓRIO - CRAS</w:t>
            </w:r>
          </w:p>
        </w:tc>
      </w:tr>
      <w:tr w:rsidR="00FF5E22" w:rsidRPr="00FF5E22" w:rsidTr="00FF5E22">
        <w:trPr>
          <w:trHeight w:val="30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FF5E22">
        <w:trPr>
          <w:trHeight w:val="72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36</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8</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1.152,00 </w:t>
            </w:r>
          </w:p>
        </w:tc>
      </w:tr>
      <w:tr w:rsidR="00FF5E22" w:rsidRPr="00FF5E22" w:rsidTr="00FF5E22">
        <w:trPr>
          <w:trHeight w:val="300"/>
        </w:trPr>
        <w:tc>
          <w:tcPr>
            <w:tcW w:w="520" w:type="dxa"/>
            <w:gridSpan w:val="2"/>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1.152,00 </w:t>
            </w:r>
          </w:p>
        </w:tc>
      </w:tr>
      <w:tr w:rsidR="00FF5E22" w:rsidRPr="00FF5E22" w:rsidTr="00FF5E22">
        <w:trPr>
          <w:trHeight w:val="300"/>
        </w:trPr>
        <w:tc>
          <w:tcPr>
            <w:tcW w:w="520"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p>
        </w:tc>
        <w:tc>
          <w:tcPr>
            <w:tcW w:w="4315"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709"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992"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QUANTIDADE RESERVADA PELO ART. 48, III, DA LEI COMPLEMENTAR 147 DE 17 DE AGOSTO DE 2014</w:t>
            </w: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MATERIAL DE ESCRITÓRIO - ADMINISTRAÇÃO</w:t>
            </w:r>
          </w:p>
        </w:tc>
      </w:tr>
      <w:tr w:rsidR="00FF5E22" w:rsidRPr="00FF5E22" w:rsidTr="00FF5E22">
        <w:trPr>
          <w:trHeight w:val="30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FF5E22">
        <w:trPr>
          <w:trHeight w:val="72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43</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2</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288,00 </w:t>
            </w:r>
          </w:p>
        </w:tc>
      </w:tr>
      <w:tr w:rsidR="00FF5E22" w:rsidRPr="00FF5E22" w:rsidTr="00FF5E22">
        <w:trPr>
          <w:trHeight w:val="300"/>
        </w:trPr>
        <w:tc>
          <w:tcPr>
            <w:tcW w:w="520" w:type="dxa"/>
            <w:gridSpan w:val="2"/>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288,00 </w:t>
            </w:r>
          </w:p>
        </w:tc>
      </w:tr>
      <w:tr w:rsidR="00FF5E22" w:rsidRPr="00FF5E22" w:rsidTr="00FF5E22">
        <w:trPr>
          <w:trHeight w:val="300"/>
        </w:trPr>
        <w:tc>
          <w:tcPr>
            <w:tcW w:w="520"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p>
        </w:tc>
        <w:tc>
          <w:tcPr>
            <w:tcW w:w="4315" w:type="dxa"/>
            <w:gridSpan w:val="2"/>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567"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709"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992"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c>
          <w:tcPr>
            <w:tcW w:w="1134" w:type="dxa"/>
            <w:tcBorders>
              <w:top w:val="single" w:sz="4" w:space="0" w:color="auto"/>
              <w:left w:val="nil"/>
              <w:bottom w:val="nil"/>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p>
        </w:tc>
      </w:tr>
      <w:tr w:rsidR="00FF5E22" w:rsidRPr="00FF5E22" w:rsidTr="00FF5E22">
        <w:trPr>
          <w:trHeight w:val="300"/>
        </w:trPr>
        <w:tc>
          <w:tcPr>
            <w:tcW w:w="880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F5E22" w:rsidRPr="00FF5E22" w:rsidRDefault="00FF5E22" w:rsidP="00FF5E22">
            <w:pPr>
              <w:spacing w:before="0" w:after="0"/>
              <w:jc w:val="center"/>
              <w:rPr>
                <w:rFonts w:ascii="Calibri" w:hAnsi="Calibri" w:cs="Calibri"/>
                <w:b/>
                <w:bCs/>
                <w:color w:val="000000"/>
                <w:sz w:val="16"/>
                <w:szCs w:val="16"/>
              </w:rPr>
            </w:pPr>
            <w:r w:rsidRPr="00FF5E22">
              <w:rPr>
                <w:rFonts w:ascii="Calibri" w:hAnsi="Calibri" w:cs="Calibri"/>
                <w:b/>
                <w:bCs/>
                <w:color w:val="000000"/>
                <w:sz w:val="16"/>
                <w:szCs w:val="16"/>
              </w:rPr>
              <w:t>MATERIAL DE ESCRITÓRIO - EDUCAÇÃO</w:t>
            </w:r>
          </w:p>
        </w:tc>
      </w:tr>
      <w:tr w:rsidR="00FF5E22" w:rsidRPr="00FF5E22" w:rsidTr="00FF5E22">
        <w:trPr>
          <w:trHeight w:val="30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Item</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Produto</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Qtde</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Unid.</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Marca</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Vr.unit.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Vr.total </w:t>
            </w:r>
          </w:p>
        </w:tc>
      </w:tr>
      <w:tr w:rsidR="00FF5E22" w:rsidRPr="00FF5E22" w:rsidTr="00350B69">
        <w:trPr>
          <w:trHeight w:val="720"/>
        </w:trPr>
        <w:tc>
          <w:tcPr>
            <w:tcW w:w="520" w:type="dxa"/>
            <w:gridSpan w:val="2"/>
            <w:tcBorders>
              <w:top w:val="nil"/>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26</w:t>
            </w:r>
          </w:p>
        </w:tc>
        <w:tc>
          <w:tcPr>
            <w:tcW w:w="4315" w:type="dxa"/>
            <w:gridSpan w:val="2"/>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Papel ofício a4 / caixa c/ 10 pacotes gramatura: 75 g/m², formatos: a4 (210 x 297 mm), folhas/resma: 500/ *caixa com 10 resmas de 500 folhas</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5</w:t>
            </w:r>
          </w:p>
        </w:tc>
        <w:tc>
          <w:tcPr>
            <w:tcW w:w="567"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Caixa</w:t>
            </w:r>
          </w:p>
        </w:tc>
        <w:tc>
          <w:tcPr>
            <w:tcW w:w="709"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PAPEX BRASIL</w:t>
            </w:r>
          </w:p>
        </w:tc>
        <w:tc>
          <w:tcPr>
            <w:tcW w:w="992"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R$ 144,00 </w:t>
            </w:r>
          </w:p>
        </w:tc>
        <w:tc>
          <w:tcPr>
            <w:tcW w:w="1134" w:type="dxa"/>
            <w:tcBorders>
              <w:top w:val="nil"/>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720,00 </w:t>
            </w:r>
          </w:p>
        </w:tc>
      </w:tr>
      <w:tr w:rsidR="00FF5E22" w:rsidRPr="00FF5E22" w:rsidTr="00350B69">
        <w:trPr>
          <w:trHeight w:val="300"/>
        </w:trPr>
        <w:tc>
          <w:tcPr>
            <w:tcW w:w="520" w:type="dxa"/>
            <w:gridSpan w:val="2"/>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TOTAL: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xml:space="preserve"> R$      720,00 </w:t>
            </w:r>
          </w:p>
        </w:tc>
      </w:tr>
      <w:tr w:rsidR="00FF5E22" w:rsidRPr="00350B69" w:rsidTr="00350B69">
        <w:trPr>
          <w:trHeight w:val="300"/>
        </w:trPr>
        <w:tc>
          <w:tcPr>
            <w:tcW w:w="520" w:type="dxa"/>
            <w:gridSpan w:val="2"/>
            <w:tcBorders>
              <w:top w:val="single" w:sz="4" w:space="0" w:color="auto"/>
              <w:left w:val="single" w:sz="4" w:space="0" w:color="auto"/>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sz w:val="16"/>
                <w:szCs w:val="16"/>
              </w:rPr>
            </w:pPr>
            <w:r w:rsidRPr="00FF5E22">
              <w:rPr>
                <w:rFonts w:ascii="Calibri" w:hAnsi="Calibri" w:cs="Calibri"/>
                <w:sz w:val="16"/>
                <w:szCs w:val="16"/>
              </w:rPr>
              <w:t> </w:t>
            </w:r>
          </w:p>
        </w:tc>
        <w:tc>
          <w:tcPr>
            <w:tcW w:w="4315" w:type="dxa"/>
            <w:gridSpan w:val="2"/>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567" w:type="dxa"/>
            <w:tcBorders>
              <w:top w:val="single" w:sz="4" w:space="0" w:color="auto"/>
              <w:left w:val="nil"/>
              <w:bottom w:val="single" w:sz="4" w:space="0" w:color="auto"/>
              <w:right w:val="nil"/>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FF5E22" w:rsidRPr="00FF5E22" w:rsidRDefault="00FF5E22" w:rsidP="00FF5E22">
            <w:pPr>
              <w:spacing w:before="0" w:after="0"/>
              <w:jc w:val="left"/>
              <w:rPr>
                <w:rFonts w:ascii="Calibri" w:hAnsi="Calibri" w:cs="Calibri"/>
                <w:color w:val="000000"/>
                <w:sz w:val="16"/>
                <w:szCs w:val="16"/>
              </w:rPr>
            </w:pPr>
            <w:r w:rsidRPr="00FF5E22">
              <w:rPr>
                <w:rFonts w:ascii="Calibri" w:hAnsi="Calibri" w:cs="Calibri"/>
                <w:color w:val="000000"/>
                <w:sz w:val="16"/>
                <w:szCs w:val="16"/>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F5E22" w:rsidRPr="00350B69" w:rsidRDefault="00FF5E22" w:rsidP="00FF5E22">
            <w:pPr>
              <w:spacing w:before="0" w:after="0"/>
              <w:jc w:val="left"/>
              <w:rPr>
                <w:rFonts w:ascii="Calibri" w:hAnsi="Calibri" w:cs="Calibri"/>
                <w:b/>
                <w:color w:val="000000"/>
                <w:sz w:val="16"/>
                <w:szCs w:val="16"/>
              </w:rPr>
            </w:pPr>
            <w:r w:rsidRPr="00350B69">
              <w:rPr>
                <w:rFonts w:ascii="Calibri" w:hAnsi="Calibri" w:cs="Calibri"/>
                <w:b/>
                <w:color w:val="000000"/>
                <w:sz w:val="16"/>
                <w:szCs w:val="16"/>
              </w:rPr>
              <w:t xml:space="preserve"> TOTAL: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F5E22" w:rsidRPr="00350B69" w:rsidRDefault="00FF5E22" w:rsidP="00FF5E22">
            <w:pPr>
              <w:spacing w:before="0" w:after="0"/>
              <w:jc w:val="left"/>
              <w:rPr>
                <w:rFonts w:ascii="Calibri" w:hAnsi="Calibri" w:cs="Calibri"/>
                <w:b/>
                <w:color w:val="000000"/>
                <w:sz w:val="16"/>
                <w:szCs w:val="16"/>
              </w:rPr>
            </w:pPr>
            <w:r w:rsidRPr="00350B69">
              <w:rPr>
                <w:rFonts w:ascii="Calibri" w:hAnsi="Calibri" w:cs="Calibri"/>
                <w:b/>
                <w:color w:val="000000"/>
                <w:sz w:val="16"/>
                <w:szCs w:val="16"/>
              </w:rPr>
              <w:t xml:space="preserve"> R$ 13.824,00 </w:t>
            </w:r>
          </w:p>
        </w:tc>
      </w:tr>
    </w:tbl>
    <w:p w:rsidR="00FF5E22" w:rsidRPr="00FF5E22" w:rsidRDefault="00FF5E22" w:rsidP="00B50EA8">
      <w:pPr>
        <w:spacing w:line="200" w:lineRule="atLeast"/>
        <w:rPr>
          <w:sz w:val="16"/>
          <w:szCs w:val="16"/>
        </w:rPr>
      </w:pPr>
    </w:p>
    <w:p w:rsidR="00FF5E22" w:rsidRDefault="00FF5E22" w:rsidP="00B50EA8">
      <w:pPr>
        <w:spacing w:line="200" w:lineRule="atLeast"/>
        <w:rPr>
          <w:b/>
          <w:bCs/>
          <w:color w:val="000000"/>
        </w:rPr>
      </w:pPr>
      <w:r w:rsidRPr="00FF5E22">
        <w:rPr>
          <w:b/>
          <w:bCs/>
          <w:color w:val="000000"/>
        </w:rPr>
        <w:t>VALOR TOTAL DO CONTRATO: R$ 13.824,00 (TREZE MIL OITOCENTOS E VINTE E QUATRO REAIS).</w:t>
      </w:r>
    </w:p>
    <w:p w:rsidR="00114724" w:rsidRDefault="00114724" w:rsidP="00B50EA8">
      <w:pPr>
        <w:spacing w:line="200" w:lineRule="atLeast"/>
        <w:rPr>
          <w:b/>
          <w:bCs/>
          <w:color w:val="000000"/>
        </w:rPr>
      </w:pPr>
    </w:p>
    <w:p w:rsidR="00B50EA8" w:rsidRDefault="00B50EA8" w:rsidP="00FF5E22">
      <w:pPr>
        <w:pStyle w:val="PargrafodaLista"/>
        <w:numPr>
          <w:ilvl w:val="1"/>
          <w:numId w:val="4"/>
        </w:numPr>
        <w:spacing w:line="200" w:lineRule="atLeast"/>
        <w:rPr>
          <w:sz w:val="24"/>
          <w:szCs w:val="24"/>
        </w:rPr>
      </w:pPr>
      <w:r w:rsidRPr="00FF5E22">
        <w:rPr>
          <w:sz w:val="24"/>
          <w:szCs w:val="24"/>
        </w:rPr>
        <w:t xml:space="preserve">– </w:t>
      </w:r>
      <w:r w:rsidRPr="00FF5E22">
        <w:rPr>
          <w:rFonts w:eastAsia="Calibri"/>
          <w:sz w:val="24"/>
          <w:szCs w:val="24"/>
        </w:rPr>
        <w:t xml:space="preserve">Os produtos licitados deverão ser entregues no local no Setor de Compras do Município de acordo com solicitação do setor responsável </w:t>
      </w:r>
      <w:r w:rsidRPr="00FF5E22">
        <w:rPr>
          <w:sz w:val="24"/>
          <w:szCs w:val="24"/>
        </w:rPr>
        <w:t>e de acordo com as especificações e/ou recomendações efetuadas pelo CONTRATANTE.</w:t>
      </w:r>
    </w:p>
    <w:p w:rsidR="00114724" w:rsidRPr="00114724" w:rsidRDefault="00114724" w:rsidP="00114724">
      <w:pPr>
        <w:spacing w:line="200" w:lineRule="atLeast"/>
        <w:rPr>
          <w:sz w:val="24"/>
          <w:szCs w:val="24"/>
        </w:rPr>
      </w:pPr>
    </w:p>
    <w:p w:rsidR="00B50EA8" w:rsidRPr="00D074E2" w:rsidRDefault="00350B69" w:rsidP="00B50EA8">
      <w:pPr>
        <w:spacing w:line="200" w:lineRule="atLeast"/>
        <w:rPr>
          <w:rFonts w:eastAsia="Calibri"/>
          <w:sz w:val="24"/>
          <w:szCs w:val="24"/>
        </w:rPr>
      </w:pPr>
      <w:r>
        <w:rPr>
          <w:rFonts w:eastAsia="Calibri"/>
          <w:sz w:val="24"/>
          <w:szCs w:val="24"/>
        </w:rPr>
        <w:lastRenderedPageBreak/>
        <w:t>1.3</w:t>
      </w:r>
      <w:r w:rsidR="00B50EA8" w:rsidRPr="00D074E2">
        <w:rPr>
          <w:rFonts w:eastAsia="Calibri"/>
          <w:sz w:val="24"/>
          <w:szCs w:val="24"/>
        </w:rPr>
        <w:t xml:space="preserve">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Pr="00395EA0"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B50EA8" w:rsidRPr="00395EA0" w:rsidRDefault="00B50EA8" w:rsidP="00B50EA8">
      <w:pPr>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FF5E22" w:rsidRDefault="00FF5E22" w:rsidP="00B50EA8">
      <w:pPr>
        <w:pStyle w:val="Corpodetexto1"/>
        <w:spacing w:before="120"/>
        <w:ind w:right="-2"/>
        <w:jc w:val="center"/>
        <w:rPr>
          <w:b/>
          <w:bCs/>
          <w:sz w:val="24"/>
          <w:szCs w:val="24"/>
        </w:rPr>
      </w:pPr>
    </w:p>
    <w:p w:rsidR="004B5584" w:rsidRPr="000E153D" w:rsidRDefault="004B5584" w:rsidP="004B5584">
      <w:pPr>
        <w:pStyle w:val="Corpodetexto1"/>
        <w:spacing w:before="240"/>
        <w:jc w:val="center"/>
        <w:rPr>
          <w:b/>
          <w:bCs/>
          <w:sz w:val="24"/>
          <w:szCs w:val="24"/>
        </w:rPr>
      </w:pPr>
      <w:r w:rsidRPr="000E153D">
        <w:rPr>
          <w:b/>
          <w:bCs/>
          <w:sz w:val="24"/>
          <w:szCs w:val="24"/>
        </w:rPr>
        <w:lastRenderedPageBreak/>
        <w:t xml:space="preserve">CLÁUSULA </w:t>
      </w:r>
      <w:r>
        <w:rPr>
          <w:b/>
          <w:bCs/>
          <w:sz w:val="24"/>
          <w:szCs w:val="24"/>
        </w:rPr>
        <w:t>QUARTA</w:t>
      </w:r>
    </w:p>
    <w:p w:rsidR="004B5584" w:rsidRPr="000E153D" w:rsidRDefault="004B5584" w:rsidP="004B5584">
      <w:pPr>
        <w:pStyle w:val="Corpodetexto1"/>
        <w:jc w:val="center"/>
        <w:rPr>
          <w:b/>
          <w:bCs/>
          <w:sz w:val="24"/>
          <w:szCs w:val="24"/>
        </w:rPr>
      </w:pPr>
      <w:r w:rsidRPr="000E153D">
        <w:rPr>
          <w:b/>
          <w:bCs/>
          <w:sz w:val="24"/>
          <w:szCs w:val="24"/>
        </w:rPr>
        <w:t>DA DOTAÇÃO ORÇAMENTÁRIA</w:t>
      </w:r>
    </w:p>
    <w:p w:rsidR="004B5584" w:rsidRPr="000E153D" w:rsidRDefault="004B5584" w:rsidP="004B5584">
      <w:pPr>
        <w:pStyle w:val="Corpodetexto1"/>
        <w:jc w:val="center"/>
        <w:rPr>
          <w:b/>
          <w:bCs/>
          <w:sz w:val="24"/>
          <w:szCs w:val="24"/>
        </w:rPr>
      </w:pPr>
    </w:p>
    <w:p w:rsidR="004B5584" w:rsidRPr="00A8203F" w:rsidRDefault="004B5584" w:rsidP="004B5584">
      <w:pPr>
        <w:pStyle w:val="Corpodetexto1"/>
        <w:rPr>
          <w:bCs/>
          <w:sz w:val="24"/>
          <w:szCs w:val="24"/>
        </w:rPr>
      </w:pPr>
      <w:r>
        <w:rPr>
          <w:bCs/>
          <w:sz w:val="24"/>
          <w:szCs w:val="24"/>
        </w:rPr>
        <w:t>4.1</w:t>
      </w:r>
      <w:r w:rsidRPr="00A8203F">
        <w:rPr>
          <w:bCs/>
          <w:sz w:val="24"/>
          <w:szCs w:val="24"/>
        </w:rPr>
        <w:t xml:space="preserve"> – As despesas para pagamento do preço referente a presente Ata correrão por conta da seguinte dotação: </w:t>
      </w:r>
    </w:p>
    <w:p w:rsidR="004B5584" w:rsidRDefault="004B5584" w:rsidP="004B5584">
      <w:pPr>
        <w:pStyle w:val="Corpodetexto1"/>
        <w:spacing w:before="120"/>
        <w:rPr>
          <w:bCs/>
          <w:sz w:val="24"/>
          <w:szCs w:val="24"/>
        </w:rPr>
      </w:pPr>
      <w:r>
        <w:rPr>
          <w:bCs/>
          <w:sz w:val="24"/>
          <w:szCs w:val="24"/>
        </w:rPr>
        <w:t>3.3.90.30.00.2.07.01.08.122.0002.2.0057 - Manutenção da Gestão do SUAS - Fonte de recurso - 00.01.29</w:t>
      </w:r>
    </w:p>
    <w:p w:rsidR="004B5584" w:rsidRDefault="004B5584" w:rsidP="004B5584">
      <w:pPr>
        <w:pStyle w:val="Corpodetexto1"/>
        <w:spacing w:before="120"/>
        <w:rPr>
          <w:bCs/>
          <w:sz w:val="24"/>
          <w:szCs w:val="24"/>
        </w:rPr>
      </w:pPr>
      <w:r>
        <w:rPr>
          <w:bCs/>
          <w:sz w:val="24"/>
          <w:szCs w:val="24"/>
        </w:rPr>
        <w:t>3.3.90.30.00.2.05.01.10.301.0005.2.0038 - Manutenção da Estratégia de Saúde da Família - ESF - Fonte de recurso - 00.01.48</w:t>
      </w:r>
    </w:p>
    <w:p w:rsidR="004B5584" w:rsidRDefault="004B5584" w:rsidP="004B5584">
      <w:pPr>
        <w:pStyle w:val="Corpodetexto1"/>
        <w:spacing w:before="120"/>
        <w:rPr>
          <w:bCs/>
          <w:sz w:val="24"/>
          <w:szCs w:val="24"/>
        </w:rPr>
      </w:pPr>
      <w:r>
        <w:rPr>
          <w:bCs/>
          <w:sz w:val="24"/>
          <w:szCs w:val="24"/>
        </w:rPr>
        <w:t>3.3.90.30.00.2.05.01.10.301.0005.2.0034 - Assistência Médica e Odontológica - Fonte de recurso - 00.01.48</w:t>
      </w:r>
    </w:p>
    <w:p w:rsidR="004B5584" w:rsidRDefault="004B5584" w:rsidP="004B5584">
      <w:pPr>
        <w:pStyle w:val="Corpodetexto1"/>
        <w:spacing w:before="120"/>
        <w:rPr>
          <w:bCs/>
          <w:sz w:val="24"/>
          <w:szCs w:val="24"/>
        </w:rPr>
      </w:pPr>
      <w:r>
        <w:rPr>
          <w:bCs/>
          <w:sz w:val="24"/>
          <w:szCs w:val="24"/>
        </w:rPr>
        <w:t>3.3.90.30.00.2.02.01.04.122.0002.2.0005 - Manut. Atividades da Administração e Finanças - Fonte de Recurso - 00.01.00</w:t>
      </w:r>
    </w:p>
    <w:p w:rsidR="004B5584" w:rsidRDefault="004B5584" w:rsidP="004B5584">
      <w:pPr>
        <w:pStyle w:val="Corpodetexto1"/>
        <w:spacing w:before="120"/>
        <w:rPr>
          <w:bCs/>
          <w:sz w:val="24"/>
          <w:szCs w:val="24"/>
        </w:rPr>
      </w:pPr>
      <w:r>
        <w:rPr>
          <w:bCs/>
          <w:sz w:val="24"/>
          <w:szCs w:val="24"/>
        </w:rPr>
        <w:t xml:space="preserve">3.3.90.30.00.2.03.01.12.122.0002.2.0011 - Manutenção das Atividades da Divisão de Educação - Fonte de Recurso - 00.01.47. </w:t>
      </w:r>
    </w:p>
    <w:p w:rsidR="004B5584" w:rsidRDefault="004B5584" w:rsidP="004B5584">
      <w:pPr>
        <w:pStyle w:val="Corpodetexto1"/>
        <w:spacing w:before="120"/>
        <w:ind w:right="-2"/>
        <w:jc w:val="center"/>
        <w:rPr>
          <w:b/>
          <w:bCs/>
          <w:sz w:val="24"/>
          <w:szCs w:val="24"/>
        </w:rPr>
      </w:pPr>
    </w:p>
    <w:p w:rsidR="004B5584" w:rsidRPr="002D2747" w:rsidRDefault="004B5584" w:rsidP="004B5584">
      <w:pPr>
        <w:pStyle w:val="Corpodetexto1"/>
        <w:spacing w:before="120"/>
        <w:ind w:right="-2"/>
        <w:jc w:val="center"/>
        <w:rPr>
          <w:b/>
          <w:bCs/>
          <w:sz w:val="24"/>
          <w:szCs w:val="24"/>
        </w:rPr>
      </w:pPr>
      <w:r w:rsidRPr="002D2747">
        <w:rPr>
          <w:b/>
          <w:bCs/>
          <w:sz w:val="24"/>
          <w:szCs w:val="24"/>
        </w:rPr>
        <w:t xml:space="preserve">CLÁUSULA </w:t>
      </w:r>
      <w:r>
        <w:rPr>
          <w:b/>
          <w:bCs/>
          <w:sz w:val="24"/>
          <w:szCs w:val="24"/>
        </w:rPr>
        <w:t>QUINTA</w:t>
      </w:r>
    </w:p>
    <w:p w:rsidR="004B5584" w:rsidRPr="002D2747" w:rsidRDefault="004B5584" w:rsidP="004B5584">
      <w:pPr>
        <w:pStyle w:val="Corpodetexto1"/>
        <w:ind w:right="-2"/>
        <w:jc w:val="center"/>
        <w:rPr>
          <w:b/>
          <w:bCs/>
          <w:sz w:val="24"/>
          <w:szCs w:val="24"/>
        </w:rPr>
      </w:pPr>
      <w:r w:rsidRPr="002D2747">
        <w:rPr>
          <w:b/>
          <w:bCs/>
          <w:sz w:val="24"/>
          <w:szCs w:val="24"/>
        </w:rPr>
        <w:t>DA ENTREGA E DO PRAZO</w:t>
      </w:r>
    </w:p>
    <w:p w:rsidR="004B5584" w:rsidRPr="002D2747" w:rsidRDefault="004B5584" w:rsidP="004B5584">
      <w:pPr>
        <w:pStyle w:val="Corpodetexto1"/>
        <w:spacing w:before="120"/>
        <w:ind w:right="-2"/>
        <w:rPr>
          <w:sz w:val="24"/>
          <w:szCs w:val="24"/>
        </w:rPr>
      </w:pPr>
      <w:r>
        <w:rPr>
          <w:sz w:val="24"/>
          <w:szCs w:val="24"/>
        </w:rPr>
        <w:t>5</w:t>
      </w:r>
      <w:r w:rsidRPr="002D2747">
        <w:rPr>
          <w:sz w:val="24"/>
          <w:szCs w:val="24"/>
        </w:rPr>
        <w:t xml:space="preserve">.1-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4B5584" w:rsidRPr="002D2747" w:rsidRDefault="004B5584" w:rsidP="004B5584">
      <w:pPr>
        <w:pStyle w:val="Corpodetexto1"/>
        <w:spacing w:before="120"/>
        <w:ind w:right="-2"/>
        <w:rPr>
          <w:sz w:val="24"/>
          <w:szCs w:val="24"/>
        </w:rPr>
      </w:pPr>
      <w:r>
        <w:rPr>
          <w:sz w:val="24"/>
          <w:szCs w:val="24"/>
        </w:rPr>
        <w:t>5.2</w:t>
      </w:r>
      <w:r w:rsidRPr="002D2747">
        <w:rPr>
          <w:sz w:val="24"/>
          <w:szCs w:val="24"/>
        </w:rPr>
        <w:t>- A empresa fornecedora deverá constar na nota fiscal a data e hora em que a entrega dos produtos foi feita, além da identificação de quem procedeu ao recebimento dos produtos.</w:t>
      </w:r>
    </w:p>
    <w:p w:rsidR="004B5584" w:rsidRPr="002D2747" w:rsidRDefault="004B5584" w:rsidP="004B5584">
      <w:pPr>
        <w:pStyle w:val="Corpodetexto1"/>
        <w:spacing w:before="120"/>
        <w:ind w:right="-2"/>
        <w:rPr>
          <w:sz w:val="24"/>
          <w:szCs w:val="24"/>
        </w:rPr>
      </w:pPr>
      <w:r>
        <w:rPr>
          <w:sz w:val="24"/>
          <w:szCs w:val="24"/>
        </w:rPr>
        <w:t>5.3</w:t>
      </w:r>
      <w:r w:rsidRPr="002D2747">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4B5584" w:rsidRPr="002D2747" w:rsidRDefault="004B5584" w:rsidP="004B5584">
      <w:pPr>
        <w:pStyle w:val="Corpodetexto1"/>
        <w:spacing w:before="120"/>
        <w:ind w:right="-2"/>
        <w:rPr>
          <w:sz w:val="24"/>
          <w:szCs w:val="24"/>
        </w:rPr>
      </w:pPr>
      <w:r>
        <w:rPr>
          <w:sz w:val="24"/>
          <w:szCs w:val="24"/>
        </w:rPr>
        <w:t>5.4</w:t>
      </w:r>
      <w:r w:rsidRPr="002D2747">
        <w:rPr>
          <w:sz w:val="24"/>
          <w:szCs w:val="24"/>
        </w:rPr>
        <w:t>- Caso o objeto não esteja de acordo com as especificações exigidas, a Comissão não o aceitará e lavrará termo circunstanciado do fato, que deverá ser encaminhado à autoridade superior, sob pena de responsabilidade.</w:t>
      </w:r>
    </w:p>
    <w:p w:rsidR="004B5584" w:rsidRDefault="004B5584" w:rsidP="004B5584">
      <w:pPr>
        <w:pStyle w:val="Corpodetexto1"/>
        <w:spacing w:before="120"/>
        <w:ind w:right="-2"/>
        <w:rPr>
          <w:sz w:val="24"/>
          <w:szCs w:val="24"/>
        </w:rPr>
      </w:pPr>
      <w:r>
        <w:rPr>
          <w:sz w:val="24"/>
          <w:szCs w:val="24"/>
        </w:rPr>
        <w:t>5</w:t>
      </w:r>
      <w:r w:rsidRPr="002D2747">
        <w:rPr>
          <w:sz w:val="24"/>
          <w:szCs w:val="24"/>
        </w:rPr>
        <w:t>.</w:t>
      </w:r>
      <w:r>
        <w:rPr>
          <w:sz w:val="24"/>
          <w:szCs w:val="24"/>
        </w:rPr>
        <w:t>5</w:t>
      </w:r>
      <w:r w:rsidRPr="002D2747">
        <w:rPr>
          <w:sz w:val="24"/>
          <w:szCs w:val="24"/>
        </w:rPr>
        <w:t>- Na hipótese da não aceitação do objeto, o mesmo deverá ser retirado pelo fornecedor no prazo de 03 (três) dias contados da notificação da não aceitação, para reposição no prazo máximo de 03 (três) dias.</w:t>
      </w:r>
    </w:p>
    <w:p w:rsidR="004B5584" w:rsidRPr="002D2747" w:rsidRDefault="004B5584" w:rsidP="004B5584">
      <w:pPr>
        <w:pStyle w:val="Corpodetexto1"/>
        <w:spacing w:before="120"/>
        <w:ind w:right="-2"/>
        <w:rPr>
          <w:sz w:val="24"/>
          <w:szCs w:val="24"/>
        </w:rPr>
      </w:pPr>
      <w:r>
        <w:rPr>
          <w:sz w:val="24"/>
          <w:szCs w:val="24"/>
        </w:rPr>
        <w:t>5.6</w:t>
      </w:r>
      <w:r w:rsidRPr="002D2747">
        <w:rPr>
          <w:sz w:val="24"/>
          <w:szCs w:val="24"/>
        </w:rPr>
        <w:t xml:space="preserve">- A Secretaria terá o prazo máximo de 03 (três) dias úteis para processar a conferência do que foi entregue, lavrando o termo de recebimento definitivo ou notificando </w:t>
      </w:r>
      <w:r>
        <w:rPr>
          <w:sz w:val="24"/>
          <w:szCs w:val="24"/>
        </w:rPr>
        <w:t>a contratada</w:t>
      </w:r>
      <w:r w:rsidRPr="002D2747">
        <w:rPr>
          <w:sz w:val="24"/>
          <w:szCs w:val="24"/>
        </w:rPr>
        <w:t xml:space="preserve"> substituição do objeto entregue em desacordo com as especificações.</w:t>
      </w:r>
    </w:p>
    <w:p w:rsidR="004B5584" w:rsidRPr="002D2747" w:rsidRDefault="004B5584" w:rsidP="004B5584">
      <w:pPr>
        <w:pStyle w:val="Corpodetexto1"/>
        <w:spacing w:before="120"/>
        <w:ind w:right="-2"/>
        <w:rPr>
          <w:sz w:val="24"/>
          <w:szCs w:val="24"/>
        </w:rPr>
      </w:pPr>
      <w:r>
        <w:rPr>
          <w:sz w:val="24"/>
          <w:szCs w:val="24"/>
        </w:rPr>
        <w:t>5</w:t>
      </w:r>
      <w:r w:rsidRPr="002D2747">
        <w:rPr>
          <w:sz w:val="24"/>
          <w:szCs w:val="24"/>
        </w:rPr>
        <w:t>.</w:t>
      </w:r>
      <w:r>
        <w:rPr>
          <w:sz w:val="24"/>
          <w:szCs w:val="24"/>
        </w:rPr>
        <w:t>7</w:t>
      </w:r>
      <w:r w:rsidRPr="002D2747">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114724" w:rsidRDefault="00114724" w:rsidP="004B5584">
      <w:pPr>
        <w:pStyle w:val="Corpodetexto1"/>
        <w:spacing w:before="120"/>
        <w:ind w:right="-2"/>
        <w:jc w:val="center"/>
        <w:rPr>
          <w:b/>
          <w:bCs/>
          <w:sz w:val="24"/>
          <w:szCs w:val="24"/>
        </w:rPr>
      </w:pPr>
    </w:p>
    <w:p w:rsidR="004B5584" w:rsidRPr="002D2747" w:rsidRDefault="004B5584" w:rsidP="004B5584">
      <w:pPr>
        <w:pStyle w:val="Corpodetexto1"/>
        <w:spacing w:before="120"/>
        <w:ind w:right="-2"/>
        <w:jc w:val="center"/>
        <w:rPr>
          <w:b/>
          <w:bCs/>
          <w:sz w:val="24"/>
          <w:szCs w:val="24"/>
        </w:rPr>
      </w:pPr>
      <w:r w:rsidRPr="002D2747">
        <w:rPr>
          <w:b/>
          <w:bCs/>
          <w:sz w:val="24"/>
          <w:szCs w:val="24"/>
        </w:rPr>
        <w:lastRenderedPageBreak/>
        <w:t xml:space="preserve">CLÁUSULA </w:t>
      </w:r>
      <w:r>
        <w:rPr>
          <w:b/>
          <w:bCs/>
          <w:sz w:val="24"/>
          <w:szCs w:val="24"/>
        </w:rPr>
        <w:t>SEXTA</w:t>
      </w:r>
    </w:p>
    <w:p w:rsidR="004B5584" w:rsidRPr="002D2747" w:rsidRDefault="004B5584" w:rsidP="004B5584">
      <w:pPr>
        <w:pStyle w:val="Corpodetexto1"/>
        <w:ind w:right="-2"/>
        <w:jc w:val="center"/>
        <w:rPr>
          <w:b/>
          <w:bCs/>
          <w:sz w:val="24"/>
          <w:szCs w:val="24"/>
        </w:rPr>
      </w:pPr>
      <w:r w:rsidRPr="002D2747">
        <w:rPr>
          <w:b/>
          <w:bCs/>
          <w:sz w:val="24"/>
          <w:szCs w:val="24"/>
        </w:rPr>
        <w:t>DAS OBRIGAÇÕES</w:t>
      </w:r>
    </w:p>
    <w:p w:rsidR="004B5584" w:rsidRPr="00D0768B" w:rsidRDefault="004B5584" w:rsidP="004B5584">
      <w:pPr>
        <w:pStyle w:val="Corpodetexto31"/>
        <w:spacing w:before="120"/>
        <w:ind w:right="-2"/>
        <w:rPr>
          <w:rFonts w:ascii="Times New Roman" w:hAnsi="Times New Roman"/>
          <w:b/>
          <w:sz w:val="24"/>
          <w:szCs w:val="24"/>
        </w:rPr>
      </w:pPr>
      <w:r w:rsidRPr="00D0768B">
        <w:rPr>
          <w:rFonts w:ascii="Times New Roman" w:hAnsi="Times New Roman"/>
          <w:b/>
          <w:sz w:val="24"/>
          <w:szCs w:val="24"/>
        </w:rPr>
        <w:t>6.1 – Do Município:</w:t>
      </w:r>
    </w:p>
    <w:p w:rsidR="004B5584" w:rsidRPr="00D0768B" w:rsidRDefault="004B5584" w:rsidP="004B5584">
      <w:pPr>
        <w:pStyle w:val="Corpodetexto21"/>
        <w:spacing w:before="120"/>
        <w:ind w:right="-2"/>
        <w:rPr>
          <w:b w:val="0"/>
          <w:bCs w:val="0"/>
        </w:rPr>
      </w:pPr>
      <w:r w:rsidRPr="00D0768B">
        <w:rPr>
          <w:b w:val="0"/>
          <w:bCs w:val="0"/>
        </w:rPr>
        <w:t xml:space="preserve">6.1.1- Atestar nas notas fiscais e/ou fatura a efetiva entrega do objeto desta licitação; </w:t>
      </w:r>
    </w:p>
    <w:p w:rsidR="004B5584" w:rsidRPr="00D0768B" w:rsidRDefault="004B5584" w:rsidP="004B5584">
      <w:pPr>
        <w:ind w:right="-2"/>
        <w:rPr>
          <w:sz w:val="24"/>
          <w:szCs w:val="24"/>
        </w:rPr>
      </w:pPr>
      <w:r w:rsidRPr="00D0768B">
        <w:rPr>
          <w:sz w:val="24"/>
          <w:szCs w:val="24"/>
        </w:rPr>
        <w:t xml:space="preserve">6.1.2- Aplicar à empresa vencedora penalidade, quando for o caso; </w:t>
      </w:r>
    </w:p>
    <w:p w:rsidR="004B5584" w:rsidRPr="00D0768B" w:rsidRDefault="004B5584" w:rsidP="004B5584">
      <w:pPr>
        <w:ind w:right="-2"/>
        <w:rPr>
          <w:sz w:val="24"/>
          <w:szCs w:val="24"/>
        </w:rPr>
      </w:pPr>
      <w:r w:rsidRPr="00D0768B">
        <w:rPr>
          <w:sz w:val="24"/>
          <w:szCs w:val="24"/>
        </w:rPr>
        <w:t>6.1.3- Prestar à contratada toda e qualquer informação, por esta solicitada, necessária à perfeita execução do contrato;</w:t>
      </w:r>
    </w:p>
    <w:p w:rsidR="004B5584" w:rsidRPr="00D0768B" w:rsidRDefault="004B5584" w:rsidP="004B5584">
      <w:pPr>
        <w:ind w:right="-2"/>
        <w:rPr>
          <w:sz w:val="24"/>
          <w:szCs w:val="24"/>
        </w:rPr>
      </w:pPr>
      <w:r w:rsidRPr="00D0768B">
        <w:rPr>
          <w:sz w:val="24"/>
          <w:szCs w:val="24"/>
        </w:rPr>
        <w:t>6.1.4- Efetuar o pagamento à contratada no prazo avençado, após a entrega da nota fiscal no setor competente;</w:t>
      </w:r>
    </w:p>
    <w:p w:rsidR="004B5584" w:rsidRPr="00D0768B" w:rsidRDefault="004B5584" w:rsidP="004B5584">
      <w:pPr>
        <w:ind w:right="-2"/>
        <w:rPr>
          <w:sz w:val="24"/>
          <w:szCs w:val="24"/>
        </w:rPr>
      </w:pPr>
      <w:r w:rsidRPr="00D0768B">
        <w:rPr>
          <w:sz w:val="24"/>
          <w:szCs w:val="24"/>
        </w:rPr>
        <w:t>6.1.5- Notificar, por escrito, à contratada da aplicação de qualquer sanção.</w:t>
      </w:r>
    </w:p>
    <w:p w:rsidR="004B5584" w:rsidRPr="00D0768B" w:rsidRDefault="004B5584" w:rsidP="004B5584">
      <w:pPr>
        <w:pStyle w:val="Corpodetexto31"/>
        <w:spacing w:before="240"/>
        <w:ind w:right="-2"/>
        <w:rPr>
          <w:rFonts w:ascii="Times New Roman" w:hAnsi="Times New Roman"/>
          <w:b/>
          <w:sz w:val="24"/>
          <w:szCs w:val="24"/>
        </w:rPr>
      </w:pPr>
      <w:r w:rsidRPr="00D0768B">
        <w:rPr>
          <w:rFonts w:ascii="Times New Roman" w:hAnsi="Times New Roman"/>
          <w:b/>
          <w:sz w:val="24"/>
          <w:szCs w:val="24"/>
        </w:rPr>
        <w:t>6.2. - Da contratada:</w:t>
      </w:r>
    </w:p>
    <w:p w:rsidR="004B5584" w:rsidRPr="00D0768B" w:rsidRDefault="004B5584" w:rsidP="004B5584">
      <w:pPr>
        <w:pStyle w:val="Corpodetexto21"/>
        <w:spacing w:before="120"/>
        <w:ind w:right="-2"/>
        <w:rPr>
          <w:b w:val="0"/>
          <w:bCs w:val="0"/>
        </w:rPr>
      </w:pPr>
      <w:r>
        <w:rPr>
          <w:b w:val="0"/>
          <w:bCs w:val="0"/>
        </w:rPr>
        <w:t>6</w:t>
      </w:r>
      <w:r w:rsidRPr="00D0768B">
        <w:rPr>
          <w:b w:val="0"/>
          <w:bCs w:val="0"/>
        </w:rPr>
        <w:t xml:space="preserve">.2.1- Fornecer o objeto desta licitação nas especificações contidas neste edital; </w:t>
      </w:r>
    </w:p>
    <w:p w:rsidR="004B5584" w:rsidRPr="00D0768B" w:rsidRDefault="004B5584" w:rsidP="004B5584">
      <w:pPr>
        <w:ind w:right="-2"/>
        <w:rPr>
          <w:sz w:val="24"/>
          <w:szCs w:val="24"/>
        </w:rPr>
      </w:pPr>
      <w:r>
        <w:rPr>
          <w:sz w:val="24"/>
          <w:szCs w:val="24"/>
        </w:rPr>
        <w:t>6</w:t>
      </w:r>
      <w:r w:rsidRPr="00D0768B">
        <w:rPr>
          <w:sz w:val="24"/>
          <w:szCs w:val="24"/>
        </w:rPr>
        <w:t>.2.2- Pagar todos os tributos que incidam ou venham a incidir, direta ou indiretamente, sobre os produtos vendidos;</w:t>
      </w:r>
    </w:p>
    <w:p w:rsidR="004B5584" w:rsidRPr="00D0768B" w:rsidRDefault="004B5584" w:rsidP="004B5584">
      <w:pPr>
        <w:ind w:right="-2"/>
        <w:rPr>
          <w:sz w:val="24"/>
          <w:szCs w:val="24"/>
        </w:rPr>
      </w:pPr>
      <w:r>
        <w:rPr>
          <w:sz w:val="24"/>
          <w:szCs w:val="24"/>
        </w:rPr>
        <w:t>6</w:t>
      </w:r>
      <w:r w:rsidRPr="00D0768B">
        <w:rPr>
          <w:sz w:val="24"/>
          <w:szCs w:val="24"/>
        </w:rPr>
        <w:t>.2.3- Manter, durante a execução do contrato, as mesmas condições de habilitação;</w:t>
      </w:r>
    </w:p>
    <w:p w:rsidR="004B5584" w:rsidRPr="00D0768B" w:rsidRDefault="004B5584" w:rsidP="004B5584">
      <w:pPr>
        <w:ind w:right="-2"/>
        <w:rPr>
          <w:sz w:val="24"/>
          <w:szCs w:val="24"/>
        </w:rPr>
      </w:pPr>
      <w:r>
        <w:rPr>
          <w:sz w:val="24"/>
          <w:szCs w:val="24"/>
        </w:rPr>
        <w:t>6</w:t>
      </w:r>
      <w:r w:rsidRPr="00D0768B">
        <w:rPr>
          <w:sz w:val="24"/>
          <w:szCs w:val="24"/>
        </w:rPr>
        <w:t>.2.4- Aceitar, nas mesmas condições contratuais, os acréscimos ou supressões que se fizerem necessário no quantitativo do objeto desta licitação, até o limite de 25% (vinte e cinco por cento) do valor contratado;</w:t>
      </w:r>
    </w:p>
    <w:p w:rsidR="004B5584" w:rsidRPr="00D0768B" w:rsidRDefault="004B5584" w:rsidP="004B5584">
      <w:pPr>
        <w:ind w:right="-2"/>
        <w:rPr>
          <w:sz w:val="24"/>
          <w:szCs w:val="24"/>
        </w:rPr>
      </w:pPr>
      <w:r>
        <w:rPr>
          <w:sz w:val="24"/>
          <w:szCs w:val="24"/>
        </w:rPr>
        <w:t>6</w:t>
      </w:r>
      <w:r w:rsidRPr="00D0768B">
        <w:rPr>
          <w:sz w:val="24"/>
          <w:szCs w:val="24"/>
        </w:rPr>
        <w:t>.2.5- Fornecer o objeto licitado, no preço, prazo e forma estipulada na proposta;</w:t>
      </w:r>
    </w:p>
    <w:p w:rsidR="004B5584" w:rsidRPr="00D0768B" w:rsidRDefault="004B5584" w:rsidP="004B5584">
      <w:pPr>
        <w:ind w:right="-2"/>
        <w:rPr>
          <w:sz w:val="24"/>
          <w:szCs w:val="24"/>
        </w:rPr>
      </w:pPr>
      <w:r>
        <w:rPr>
          <w:sz w:val="24"/>
          <w:szCs w:val="24"/>
        </w:rPr>
        <w:t>6</w:t>
      </w:r>
      <w:r w:rsidRPr="00D0768B">
        <w:rPr>
          <w:sz w:val="24"/>
          <w:szCs w:val="24"/>
        </w:rPr>
        <w:t>.2.6-</w:t>
      </w:r>
      <w:r w:rsidRPr="00D0768B">
        <w:rPr>
          <w:color w:val="FF0000"/>
          <w:sz w:val="24"/>
          <w:szCs w:val="24"/>
        </w:rPr>
        <w:t xml:space="preserve"> </w:t>
      </w:r>
      <w:r w:rsidRPr="00D0768B">
        <w:rPr>
          <w:sz w:val="24"/>
          <w:szCs w:val="24"/>
        </w:rPr>
        <w:t>Fornecer o objeto de boa qualidade, dentro dos padrões exigidos neste edital.</w:t>
      </w:r>
    </w:p>
    <w:p w:rsidR="004B5584" w:rsidRPr="00D0768B" w:rsidRDefault="004B5584" w:rsidP="004B5584">
      <w:pPr>
        <w:spacing w:line="240" w:lineRule="atLeast"/>
        <w:ind w:right="-2"/>
      </w:pPr>
    </w:p>
    <w:p w:rsidR="004B5584" w:rsidRPr="002D2747" w:rsidRDefault="004B5584" w:rsidP="004B5584">
      <w:pPr>
        <w:pStyle w:val="Corpodetexto1"/>
        <w:ind w:right="-2"/>
        <w:jc w:val="center"/>
        <w:rPr>
          <w:b/>
          <w:bCs/>
          <w:sz w:val="24"/>
          <w:szCs w:val="24"/>
        </w:rPr>
      </w:pPr>
      <w:r w:rsidRPr="002D2747">
        <w:rPr>
          <w:b/>
          <w:bCs/>
          <w:sz w:val="24"/>
          <w:szCs w:val="24"/>
        </w:rPr>
        <w:t>CLÁUSULA S</w:t>
      </w:r>
      <w:r>
        <w:rPr>
          <w:b/>
          <w:bCs/>
          <w:sz w:val="24"/>
          <w:szCs w:val="24"/>
        </w:rPr>
        <w:t>ÉTIMA</w:t>
      </w:r>
    </w:p>
    <w:p w:rsidR="004B5584" w:rsidRPr="002D2747" w:rsidRDefault="004B5584" w:rsidP="004B5584">
      <w:pPr>
        <w:pStyle w:val="Corpodetexto1"/>
        <w:ind w:right="-2"/>
        <w:jc w:val="center"/>
        <w:rPr>
          <w:b/>
          <w:bCs/>
          <w:sz w:val="24"/>
          <w:szCs w:val="24"/>
        </w:rPr>
      </w:pPr>
      <w:r w:rsidRPr="002D2747">
        <w:rPr>
          <w:b/>
          <w:bCs/>
          <w:sz w:val="24"/>
          <w:szCs w:val="24"/>
        </w:rPr>
        <w:t>DAS CONDIÇÕES DE FORNECIMENTO</w:t>
      </w:r>
    </w:p>
    <w:p w:rsidR="004B5584" w:rsidRPr="002D2747" w:rsidRDefault="004B5584" w:rsidP="004B5584">
      <w:pPr>
        <w:pStyle w:val="Corpodetexto1"/>
        <w:tabs>
          <w:tab w:val="left" w:pos="1701"/>
        </w:tabs>
        <w:spacing w:before="120"/>
        <w:ind w:right="-2"/>
        <w:rPr>
          <w:sz w:val="24"/>
          <w:szCs w:val="24"/>
        </w:rPr>
      </w:pPr>
      <w:r>
        <w:rPr>
          <w:sz w:val="24"/>
          <w:szCs w:val="24"/>
        </w:rPr>
        <w:t>7</w:t>
      </w:r>
      <w:r w:rsidRPr="002D2747">
        <w:rPr>
          <w:sz w:val="24"/>
          <w:szCs w:val="24"/>
        </w:rPr>
        <w:t>.1 -</w:t>
      </w:r>
      <w:r>
        <w:rPr>
          <w:sz w:val="24"/>
          <w:szCs w:val="24"/>
        </w:rPr>
        <w:t xml:space="preserve"> </w:t>
      </w:r>
      <w:r w:rsidRPr="002D2747">
        <w:rPr>
          <w:sz w:val="24"/>
          <w:szCs w:val="24"/>
        </w:rPr>
        <w:t xml:space="preserve">A </w:t>
      </w:r>
      <w:r>
        <w:rPr>
          <w:sz w:val="24"/>
          <w:szCs w:val="24"/>
        </w:rPr>
        <w:t>CONTRATADA</w:t>
      </w:r>
      <w:r w:rsidRPr="002D2747">
        <w:rPr>
          <w:sz w:val="24"/>
          <w:szCs w:val="24"/>
        </w:rPr>
        <w:t xml:space="preserve"> será obrigada a atender todos os pedidos efetuados durante a vigência </w:t>
      </w:r>
      <w:r>
        <w:rPr>
          <w:sz w:val="24"/>
          <w:szCs w:val="24"/>
        </w:rPr>
        <w:t>deste CONTRATO</w:t>
      </w:r>
      <w:r w:rsidRPr="002D2747">
        <w:rPr>
          <w:sz w:val="24"/>
          <w:szCs w:val="24"/>
        </w:rPr>
        <w:t xml:space="preserve"> mesmo que a entrega deles decorrentes estiver prevista para data posterior à do seu vencimento</w:t>
      </w:r>
      <w:r>
        <w:rPr>
          <w:sz w:val="24"/>
          <w:szCs w:val="24"/>
        </w:rPr>
        <w:t>.</w:t>
      </w:r>
    </w:p>
    <w:p w:rsidR="004B5584" w:rsidRPr="002D2747" w:rsidRDefault="004B5584" w:rsidP="004B5584">
      <w:pPr>
        <w:pStyle w:val="Corpodetexto1"/>
        <w:tabs>
          <w:tab w:val="left" w:pos="1701"/>
        </w:tabs>
        <w:spacing w:before="120"/>
        <w:ind w:right="-2"/>
        <w:rPr>
          <w:sz w:val="24"/>
          <w:szCs w:val="24"/>
        </w:rPr>
      </w:pPr>
      <w:r>
        <w:rPr>
          <w:sz w:val="24"/>
          <w:szCs w:val="24"/>
        </w:rPr>
        <w:t>7</w:t>
      </w:r>
      <w:r w:rsidRPr="002D2747">
        <w:rPr>
          <w:sz w:val="24"/>
          <w:szCs w:val="24"/>
        </w:rPr>
        <w:t>.2 -</w:t>
      </w:r>
      <w:r w:rsidRPr="006057BA">
        <w:rPr>
          <w:sz w:val="24"/>
          <w:szCs w:val="24"/>
        </w:rPr>
        <w:t xml:space="preserve"> </w:t>
      </w:r>
      <w:r w:rsidRPr="002D2747">
        <w:rPr>
          <w:sz w:val="24"/>
          <w:szCs w:val="24"/>
        </w:rPr>
        <w:t>Toda aquisição deverá ser efetuada mediante solicitação da unidade requisitante, a qual deverá ser feita através de nota de empenho.</w:t>
      </w:r>
    </w:p>
    <w:p w:rsidR="004B5584" w:rsidRPr="002D2747" w:rsidRDefault="004B5584" w:rsidP="004B5584">
      <w:pPr>
        <w:pStyle w:val="Corpodetexto1"/>
        <w:tabs>
          <w:tab w:val="left" w:pos="1701"/>
        </w:tabs>
        <w:spacing w:before="120"/>
        <w:ind w:right="-2"/>
        <w:rPr>
          <w:sz w:val="24"/>
          <w:szCs w:val="24"/>
        </w:rPr>
      </w:pPr>
      <w:r>
        <w:rPr>
          <w:sz w:val="24"/>
          <w:szCs w:val="24"/>
        </w:rPr>
        <w:t>7</w:t>
      </w:r>
      <w:r w:rsidRPr="002D2747">
        <w:rPr>
          <w:sz w:val="24"/>
          <w:szCs w:val="24"/>
        </w:rPr>
        <w:t>.3 - A empresa fornecedora, quando do recebimento da nota de empenho, deverá colocar, na cópia que necessariamente a acompanhar, a data e hora em que a tiver recebido, além da identificação de quem procedeu ao recebimento</w:t>
      </w:r>
    </w:p>
    <w:p w:rsidR="004B5584" w:rsidRPr="002D2747" w:rsidRDefault="004B5584" w:rsidP="004B5584">
      <w:pPr>
        <w:pStyle w:val="Corpodetexto1"/>
        <w:spacing w:before="120"/>
        <w:ind w:right="-2"/>
        <w:jc w:val="center"/>
        <w:rPr>
          <w:b/>
          <w:bCs/>
          <w:sz w:val="24"/>
          <w:szCs w:val="24"/>
        </w:rPr>
      </w:pPr>
      <w:r w:rsidRPr="002D2747">
        <w:rPr>
          <w:b/>
          <w:bCs/>
          <w:sz w:val="24"/>
          <w:szCs w:val="24"/>
        </w:rPr>
        <w:t xml:space="preserve">CLÁUSULA </w:t>
      </w:r>
      <w:r>
        <w:rPr>
          <w:b/>
          <w:bCs/>
          <w:sz w:val="24"/>
          <w:szCs w:val="24"/>
        </w:rPr>
        <w:t>OITAVA</w:t>
      </w:r>
    </w:p>
    <w:p w:rsidR="004B5584" w:rsidRPr="002D2747" w:rsidRDefault="004B5584" w:rsidP="004B5584">
      <w:pPr>
        <w:pStyle w:val="Corpodetexto1"/>
        <w:ind w:right="-2"/>
        <w:jc w:val="center"/>
        <w:rPr>
          <w:b/>
          <w:bCs/>
          <w:sz w:val="24"/>
          <w:szCs w:val="24"/>
        </w:rPr>
      </w:pPr>
      <w:r w:rsidRPr="002D2747">
        <w:rPr>
          <w:b/>
          <w:bCs/>
          <w:sz w:val="24"/>
          <w:szCs w:val="24"/>
        </w:rPr>
        <w:t>DAS PENALIDADES</w:t>
      </w:r>
    </w:p>
    <w:p w:rsidR="004B5584" w:rsidRPr="00395EA0" w:rsidRDefault="004B5584" w:rsidP="004B5584">
      <w:pPr>
        <w:pStyle w:val="Corpodetexto"/>
        <w:spacing w:before="60"/>
        <w:rPr>
          <w:szCs w:val="24"/>
        </w:rPr>
      </w:pPr>
      <w:r>
        <w:rPr>
          <w:szCs w:val="24"/>
        </w:rPr>
        <w:t>8</w:t>
      </w:r>
      <w:r w:rsidRPr="00395EA0">
        <w:rPr>
          <w:szCs w:val="24"/>
        </w:rPr>
        <w:t xml:space="preserve">.1- Os casos de inexecução total ou parcial, erro de execução, execução imperfeita, atraso injustificado e inadimplemento de cada ajuste representado pela nota de empenho, sujeitará a </w:t>
      </w:r>
      <w:r>
        <w:rPr>
          <w:szCs w:val="24"/>
        </w:rPr>
        <w:t>contratada</w:t>
      </w:r>
      <w:r w:rsidRPr="00395EA0">
        <w:rPr>
          <w:szCs w:val="24"/>
        </w:rPr>
        <w:t>, às penalidades previstas no artigo 87 da Lei Federal nº 8.666/93, das quais destacam-se:</w:t>
      </w:r>
    </w:p>
    <w:p w:rsidR="004B5584" w:rsidRPr="00395EA0" w:rsidRDefault="004B5584" w:rsidP="004B5584">
      <w:pPr>
        <w:widowControl w:val="0"/>
        <w:numPr>
          <w:ilvl w:val="0"/>
          <w:numId w:val="3"/>
        </w:numPr>
        <w:tabs>
          <w:tab w:val="left" w:pos="1211"/>
        </w:tabs>
        <w:suppressAutoHyphens/>
        <w:spacing w:after="0"/>
        <w:rPr>
          <w:sz w:val="24"/>
          <w:szCs w:val="24"/>
        </w:rPr>
      </w:pPr>
      <w:r w:rsidRPr="00395EA0">
        <w:rPr>
          <w:sz w:val="24"/>
          <w:szCs w:val="24"/>
        </w:rPr>
        <w:t>Advertência;</w:t>
      </w:r>
    </w:p>
    <w:p w:rsidR="004B5584" w:rsidRPr="00395EA0" w:rsidRDefault="004B5584" w:rsidP="004B5584">
      <w:pPr>
        <w:ind w:left="851"/>
        <w:rPr>
          <w:sz w:val="24"/>
          <w:szCs w:val="24"/>
        </w:rPr>
      </w:pPr>
      <w:r w:rsidRPr="00395EA0">
        <w:rPr>
          <w:sz w:val="24"/>
          <w:szCs w:val="24"/>
        </w:rPr>
        <w:lastRenderedPageBreak/>
        <w:t>b) multa de 20% (vinte) do valor da nota de empenho, por dia de atraso injustificado na execução da mesma, observado o prazo máximo de 30 (trinta) dias úteis;</w:t>
      </w:r>
    </w:p>
    <w:p w:rsidR="004B5584" w:rsidRPr="00395EA0" w:rsidRDefault="004B5584" w:rsidP="004B5584">
      <w:pPr>
        <w:ind w:left="851"/>
        <w:rPr>
          <w:sz w:val="24"/>
          <w:szCs w:val="24"/>
        </w:rPr>
      </w:pPr>
      <w:r w:rsidRPr="00395EA0">
        <w:rPr>
          <w:sz w:val="24"/>
          <w:szCs w:val="24"/>
        </w:rPr>
        <w:t>c) multa de 10% (dez) sobre o valor da nota de empenho, pela recusa injustificada do adjudicatário em executá-la;</w:t>
      </w:r>
    </w:p>
    <w:p w:rsidR="004B5584" w:rsidRPr="00395EA0" w:rsidRDefault="004B5584" w:rsidP="004B5584">
      <w:pPr>
        <w:pStyle w:val="Recuodecorpodetexto21"/>
        <w:spacing w:before="120" w:after="0" w:line="240" w:lineRule="auto"/>
        <w:ind w:left="851"/>
      </w:pPr>
      <w:r w:rsidRPr="00395EA0">
        <w:t>d) suspensão temporária de participação em licitações e impedimento de contratar com o Município, no prazo de até 5 (cinco) anos;</w:t>
      </w:r>
    </w:p>
    <w:p w:rsidR="004B5584" w:rsidRPr="00395EA0" w:rsidRDefault="004B5584" w:rsidP="004B5584">
      <w:pPr>
        <w:ind w:left="851"/>
        <w:rPr>
          <w:sz w:val="24"/>
          <w:szCs w:val="24"/>
        </w:rPr>
      </w:pPr>
      <w:r w:rsidRPr="00395EA0">
        <w:rPr>
          <w:sz w:val="24"/>
          <w:szCs w:val="24"/>
        </w:rPr>
        <w:t xml:space="preserve">e) declaração de inidoneidade para contratar com a Administração Pública, até que seja promovida a reabilitação, facultado a </w:t>
      </w:r>
      <w:r>
        <w:rPr>
          <w:sz w:val="24"/>
          <w:szCs w:val="24"/>
        </w:rPr>
        <w:t>contratada</w:t>
      </w:r>
      <w:r w:rsidRPr="00395EA0">
        <w:rPr>
          <w:sz w:val="24"/>
          <w:szCs w:val="24"/>
        </w:rPr>
        <w:t xml:space="preserve"> o pedido de reconsideração da decisão da autoridade competente, no prazo de 10 (dez) dias da abertura de vistas ao processo.</w:t>
      </w:r>
    </w:p>
    <w:p w:rsidR="004B5584" w:rsidRPr="00395EA0" w:rsidRDefault="004B5584" w:rsidP="004B5584">
      <w:pPr>
        <w:rPr>
          <w:sz w:val="24"/>
          <w:szCs w:val="24"/>
        </w:rPr>
      </w:pPr>
      <w:r>
        <w:rPr>
          <w:sz w:val="24"/>
          <w:szCs w:val="24"/>
        </w:rPr>
        <w:t>8</w:t>
      </w:r>
      <w:r w:rsidRPr="00395EA0">
        <w:rPr>
          <w:sz w:val="24"/>
          <w:szCs w:val="24"/>
        </w:rPr>
        <w:t xml:space="preserve">.2 - Os valores das multas aplicadas previstas nos subitens acima poderão ser descontados dos pagamentos devidos pela Administração. </w:t>
      </w:r>
    </w:p>
    <w:p w:rsidR="004B5584" w:rsidRPr="00395EA0" w:rsidRDefault="004B5584" w:rsidP="004B5584">
      <w:pPr>
        <w:rPr>
          <w:sz w:val="24"/>
          <w:szCs w:val="24"/>
        </w:rPr>
      </w:pPr>
      <w:r>
        <w:rPr>
          <w:sz w:val="24"/>
          <w:szCs w:val="24"/>
        </w:rPr>
        <w:t>8</w:t>
      </w:r>
      <w:r w:rsidRPr="00395EA0">
        <w:rPr>
          <w:sz w:val="24"/>
          <w:szCs w:val="24"/>
        </w:rPr>
        <w:t>.3 - Da aplicação das penas definidas nas alíneas "a", "d" e "e", do item 7.1, caberá recurso no prazo de 05 (cinco) dias úteis, contados da intimação, o qual deverá ser apresentado no mesmo local.</w:t>
      </w:r>
    </w:p>
    <w:p w:rsidR="004B5584" w:rsidRPr="00395EA0" w:rsidRDefault="004B5584" w:rsidP="004B5584">
      <w:pPr>
        <w:pStyle w:val="Corpodetexto"/>
        <w:rPr>
          <w:szCs w:val="24"/>
        </w:rPr>
      </w:pPr>
      <w:r>
        <w:rPr>
          <w:szCs w:val="24"/>
        </w:rPr>
        <w:t>8</w:t>
      </w:r>
      <w:r w:rsidRPr="00395EA0">
        <w:rPr>
          <w:szCs w:val="24"/>
        </w:rPr>
        <w:t>.4 -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B5584" w:rsidRPr="002D2747" w:rsidRDefault="004B5584" w:rsidP="004B5584">
      <w:pPr>
        <w:pStyle w:val="Corpodetexto1"/>
        <w:spacing w:before="120"/>
        <w:ind w:right="-2"/>
        <w:jc w:val="center"/>
        <w:rPr>
          <w:b/>
          <w:bCs/>
          <w:sz w:val="24"/>
          <w:szCs w:val="24"/>
        </w:rPr>
      </w:pPr>
      <w:r w:rsidRPr="002D2747">
        <w:rPr>
          <w:b/>
          <w:bCs/>
          <w:sz w:val="24"/>
          <w:szCs w:val="24"/>
        </w:rPr>
        <w:t xml:space="preserve">CLÁUSULA </w:t>
      </w:r>
      <w:r>
        <w:rPr>
          <w:b/>
          <w:bCs/>
          <w:sz w:val="24"/>
          <w:szCs w:val="24"/>
        </w:rPr>
        <w:t>NONA</w:t>
      </w:r>
    </w:p>
    <w:p w:rsidR="004B5584" w:rsidRPr="002D2747" w:rsidRDefault="004B5584" w:rsidP="004B5584">
      <w:pPr>
        <w:pStyle w:val="Corpodetexto1"/>
        <w:ind w:right="-2"/>
        <w:jc w:val="center"/>
        <w:rPr>
          <w:b/>
          <w:bCs/>
          <w:sz w:val="24"/>
          <w:szCs w:val="24"/>
        </w:rPr>
      </w:pPr>
      <w:r w:rsidRPr="002D2747">
        <w:rPr>
          <w:b/>
          <w:bCs/>
          <w:sz w:val="24"/>
          <w:szCs w:val="24"/>
        </w:rPr>
        <w:t>DO REAJUSTAMENTO DE PREÇOS</w:t>
      </w:r>
    </w:p>
    <w:p w:rsidR="004B5584" w:rsidRPr="002D2747" w:rsidRDefault="004B5584" w:rsidP="004B5584">
      <w:pPr>
        <w:pStyle w:val="Corpodetexto1"/>
        <w:tabs>
          <w:tab w:val="left" w:pos="1701"/>
        </w:tabs>
        <w:spacing w:before="120"/>
        <w:rPr>
          <w:color w:val="FF0000"/>
          <w:sz w:val="24"/>
          <w:szCs w:val="24"/>
        </w:rPr>
      </w:pPr>
      <w:r>
        <w:rPr>
          <w:sz w:val="24"/>
          <w:szCs w:val="24"/>
        </w:rPr>
        <w:t>9</w:t>
      </w:r>
      <w:r w:rsidRPr="002D2747">
        <w:rPr>
          <w:sz w:val="24"/>
          <w:szCs w:val="24"/>
        </w:rPr>
        <w:t xml:space="preserve">.1 - Considerado o prazo de validade estabelecido no item 2.1 da cláusula segunda </w:t>
      </w:r>
      <w:r>
        <w:rPr>
          <w:sz w:val="24"/>
          <w:szCs w:val="24"/>
        </w:rPr>
        <w:t>do presente contrato</w:t>
      </w:r>
      <w:r w:rsidRPr="002D2747">
        <w:rPr>
          <w:sz w:val="24"/>
          <w:szCs w:val="24"/>
        </w:rPr>
        <w:t xml:space="preserve"> e, em atendimento ao § 1º do artigo 28 da Lei Federal nº 9.069 de 29.6.1995, ao artigo 3º §1º, da Medida Provisória 1488-16, de 2.10.1996 e demais legislações pertinentes, é vedado qualquer reajustamento de preços, </w:t>
      </w:r>
      <w:r>
        <w:rPr>
          <w:sz w:val="24"/>
          <w:szCs w:val="24"/>
        </w:rPr>
        <w:t xml:space="preserve">por um período de 12 (doze) meses, </w:t>
      </w:r>
      <w:r w:rsidRPr="002D2747">
        <w:rPr>
          <w:sz w:val="24"/>
          <w:szCs w:val="24"/>
        </w:rPr>
        <w:t>contados a partir da data de recebimento das propostas indicadas no preâmbulo do Edital do Pregão Presencial nº</w:t>
      </w:r>
      <w:r>
        <w:rPr>
          <w:sz w:val="24"/>
          <w:szCs w:val="24"/>
        </w:rPr>
        <w:t xml:space="preserve"> 10/2018, </w:t>
      </w:r>
      <w:r w:rsidRPr="002D2747">
        <w:rPr>
          <w:sz w:val="24"/>
          <w:szCs w:val="24"/>
        </w:rPr>
        <w:t xml:space="preserve">CPL, o qual integra o presente </w:t>
      </w:r>
      <w:r>
        <w:rPr>
          <w:sz w:val="24"/>
          <w:szCs w:val="24"/>
        </w:rPr>
        <w:t>Contrato</w:t>
      </w:r>
      <w:r w:rsidRPr="002D2747">
        <w:rPr>
          <w:sz w:val="24"/>
          <w:szCs w:val="24"/>
        </w:rPr>
        <w:t xml:space="preserve">, observadas as disposições constantes do Decreto Municipal. </w:t>
      </w:r>
    </w:p>
    <w:p w:rsidR="004B5584" w:rsidRDefault="004B5584" w:rsidP="004B5584">
      <w:pPr>
        <w:pStyle w:val="Corpodetexto1"/>
        <w:tabs>
          <w:tab w:val="left" w:pos="1701"/>
        </w:tabs>
        <w:spacing w:before="12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B5584" w:rsidRPr="002D2747" w:rsidRDefault="004B5584" w:rsidP="004B5584">
      <w:pPr>
        <w:pStyle w:val="Corpodetexto1"/>
        <w:spacing w:before="240"/>
        <w:ind w:right="-2"/>
        <w:jc w:val="center"/>
        <w:rPr>
          <w:b/>
          <w:bCs/>
          <w:sz w:val="24"/>
          <w:szCs w:val="24"/>
        </w:rPr>
      </w:pPr>
      <w:r w:rsidRPr="002D2747">
        <w:rPr>
          <w:b/>
          <w:bCs/>
          <w:sz w:val="24"/>
          <w:szCs w:val="24"/>
        </w:rPr>
        <w:t xml:space="preserve">CLÁUSULA </w:t>
      </w:r>
      <w:r>
        <w:rPr>
          <w:b/>
          <w:bCs/>
          <w:sz w:val="24"/>
          <w:szCs w:val="24"/>
        </w:rPr>
        <w:t>DÉCIMA</w:t>
      </w:r>
    </w:p>
    <w:p w:rsidR="004B5584" w:rsidRPr="002D2747" w:rsidRDefault="004B5584" w:rsidP="004B5584">
      <w:pPr>
        <w:pStyle w:val="Corpodetexto1"/>
        <w:ind w:right="-2"/>
        <w:jc w:val="center"/>
        <w:rPr>
          <w:b/>
          <w:bCs/>
          <w:sz w:val="24"/>
          <w:szCs w:val="24"/>
        </w:rPr>
      </w:pPr>
      <w:r w:rsidRPr="002D2747">
        <w:rPr>
          <w:b/>
          <w:bCs/>
          <w:sz w:val="24"/>
          <w:szCs w:val="24"/>
        </w:rPr>
        <w:t xml:space="preserve">DO CANCELAMENTO </w:t>
      </w:r>
      <w:r>
        <w:rPr>
          <w:b/>
          <w:bCs/>
          <w:sz w:val="24"/>
          <w:szCs w:val="24"/>
        </w:rPr>
        <w:t>CONTRATO</w:t>
      </w:r>
    </w:p>
    <w:p w:rsidR="004B5584" w:rsidRPr="002D2747" w:rsidRDefault="004B5584" w:rsidP="004B5584">
      <w:pPr>
        <w:pStyle w:val="Corpodetexto1"/>
        <w:tabs>
          <w:tab w:val="left" w:pos="1701"/>
        </w:tabs>
        <w:spacing w:before="120"/>
        <w:rPr>
          <w:sz w:val="24"/>
          <w:szCs w:val="24"/>
        </w:rPr>
      </w:pPr>
      <w:r>
        <w:rPr>
          <w:sz w:val="24"/>
          <w:szCs w:val="24"/>
        </w:rPr>
        <w:t>10</w:t>
      </w:r>
      <w:r w:rsidRPr="002D2747">
        <w:rPr>
          <w:sz w:val="24"/>
          <w:szCs w:val="24"/>
        </w:rPr>
        <w:t xml:space="preserve">.1 </w:t>
      </w:r>
      <w:r>
        <w:rPr>
          <w:sz w:val="24"/>
          <w:szCs w:val="24"/>
        </w:rPr>
        <w:t>–</w:t>
      </w:r>
      <w:r w:rsidRPr="002D2747">
        <w:rPr>
          <w:sz w:val="24"/>
          <w:szCs w:val="24"/>
        </w:rPr>
        <w:t xml:space="preserve"> </w:t>
      </w:r>
      <w:r>
        <w:rPr>
          <w:sz w:val="24"/>
          <w:szCs w:val="24"/>
        </w:rPr>
        <w:t>O presente contrato</w:t>
      </w:r>
      <w:r w:rsidRPr="002D2747">
        <w:rPr>
          <w:sz w:val="24"/>
          <w:szCs w:val="24"/>
        </w:rPr>
        <w:t xml:space="preserve"> poderá ser cancelad</w:t>
      </w:r>
      <w:r w:rsidR="006247E5">
        <w:rPr>
          <w:sz w:val="24"/>
          <w:szCs w:val="24"/>
        </w:rPr>
        <w:t>o</w:t>
      </w:r>
      <w:r w:rsidRPr="002D2747">
        <w:rPr>
          <w:sz w:val="24"/>
          <w:szCs w:val="24"/>
        </w:rPr>
        <w:t>, de pleno direito pela administração, quando:</w:t>
      </w:r>
    </w:p>
    <w:p w:rsidR="004B5584" w:rsidRPr="002D2747"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 xml:space="preserve">.1.1 - A </w:t>
      </w:r>
      <w:r>
        <w:rPr>
          <w:sz w:val="24"/>
          <w:szCs w:val="24"/>
        </w:rPr>
        <w:t>contratada</w:t>
      </w:r>
      <w:r w:rsidRPr="002D2747">
        <w:rPr>
          <w:sz w:val="24"/>
          <w:szCs w:val="24"/>
        </w:rPr>
        <w:t xml:space="preserve"> não cumprir as obrigações constantes </w:t>
      </w:r>
      <w:r>
        <w:rPr>
          <w:sz w:val="24"/>
          <w:szCs w:val="24"/>
        </w:rPr>
        <w:t>deste contrato</w:t>
      </w:r>
      <w:r w:rsidRPr="002D2747">
        <w:rPr>
          <w:sz w:val="24"/>
          <w:szCs w:val="24"/>
        </w:rPr>
        <w:t>;</w:t>
      </w:r>
    </w:p>
    <w:p w:rsidR="004B5584"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 xml:space="preserve">.1.2 - A </w:t>
      </w:r>
      <w:r>
        <w:rPr>
          <w:sz w:val="24"/>
          <w:szCs w:val="24"/>
        </w:rPr>
        <w:t>contratada</w:t>
      </w:r>
      <w:r w:rsidRPr="002D2747">
        <w:rPr>
          <w:sz w:val="24"/>
          <w:szCs w:val="24"/>
        </w:rPr>
        <w:t xml:space="preserve"> não retirar qualquer nota de empenho, no prazo estabelecido e a Administração não aceitar sua justificativa;</w:t>
      </w:r>
    </w:p>
    <w:p w:rsidR="00CE4A3F" w:rsidRPr="002D2747" w:rsidRDefault="00CE4A3F" w:rsidP="004B5584">
      <w:pPr>
        <w:pStyle w:val="Corpodetexto1"/>
        <w:tabs>
          <w:tab w:val="left" w:pos="1701"/>
          <w:tab w:val="left" w:pos="2130"/>
        </w:tabs>
        <w:spacing w:before="120"/>
        <w:rPr>
          <w:sz w:val="24"/>
          <w:szCs w:val="24"/>
        </w:rPr>
      </w:pPr>
    </w:p>
    <w:p w:rsidR="004B5584" w:rsidRDefault="004B5584" w:rsidP="004B5584">
      <w:pPr>
        <w:pStyle w:val="Corpodetexto1"/>
        <w:tabs>
          <w:tab w:val="left" w:pos="1701"/>
          <w:tab w:val="left" w:pos="2130"/>
        </w:tabs>
        <w:spacing w:before="120"/>
        <w:rPr>
          <w:sz w:val="24"/>
          <w:szCs w:val="24"/>
        </w:rPr>
      </w:pPr>
      <w:r>
        <w:rPr>
          <w:sz w:val="24"/>
          <w:szCs w:val="24"/>
        </w:rPr>
        <w:lastRenderedPageBreak/>
        <w:t>10</w:t>
      </w:r>
      <w:r w:rsidRPr="002D2747">
        <w:rPr>
          <w:sz w:val="24"/>
          <w:szCs w:val="24"/>
        </w:rPr>
        <w:t xml:space="preserve">.1.3 - A </w:t>
      </w:r>
      <w:r>
        <w:rPr>
          <w:sz w:val="24"/>
          <w:szCs w:val="24"/>
        </w:rPr>
        <w:t>contratada</w:t>
      </w:r>
      <w:r w:rsidRPr="002D2747">
        <w:rPr>
          <w:sz w:val="24"/>
          <w:szCs w:val="24"/>
        </w:rPr>
        <w:t xml:space="preserve"> der causa a rescisão administrativa de contrato decorrente de </w:t>
      </w:r>
      <w:r>
        <w:rPr>
          <w:sz w:val="24"/>
          <w:szCs w:val="24"/>
        </w:rPr>
        <w:t>Pregão Presencial</w:t>
      </w:r>
      <w:r w:rsidRPr="002D2747">
        <w:rPr>
          <w:sz w:val="24"/>
          <w:szCs w:val="24"/>
        </w:rPr>
        <w:t>, a critério da Administração, observada a legislação em vigor;</w:t>
      </w:r>
    </w:p>
    <w:p w:rsidR="004B5584" w:rsidRPr="002D2747"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 xml:space="preserve">.1.4 - Em qualquer das hipóteses de inexecução total ou parcial de contrato decorrente de </w:t>
      </w:r>
      <w:r>
        <w:rPr>
          <w:sz w:val="24"/>
          <w:szCs w:val="24"/>
        </w:rPr>
        <w:t>pregão presencial</w:t>
      </w:r>
      <w:r w:rsidRPr="002D2747">
        <w:rPr>
          <w:sz w:val="24"/>
          <w:szCs w:val="24"/>
        </w:rPr>
        <w:t>, se assim for decidido pela Administração, com observância das disposições legais;</w:t>
      </w:r>
    </w:p>
    <w:p w:rsidR="004B5584" w:rsidRPr="002D2747"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 xml:space="preserve">.1.5 - Os preços </w:t>
      </w:r>
      <w:r>
        <w:rPr>
          <w:sz w:val="24"/>
          <w:szCs w:val="24"/>
        </w:rPr>
        <w:t>contratados</w:t>
      </w:r>
      <w:r w:rsidRPr="002D2747">
        <w:rPr>
          <w:sz w:val="24"/>
          <w:szCs w:val="24"/>
        </w:rPr>
        <w:t xml:space="preserve"> se apresentarem superiores aos praticados no mercado, e a </w:t>
      </w:r>
      <w:r>
        <w:rPr>
          <w:sz w:val="24"/>
          <w:szCs w:val="24"/>
        </w:rPr>
        <w:t>contratada</w:t>
      </w:r>
      <w:r w:rsidRPr="002D2747">
        <w:rPr>
          <w:sz w:val="24"/>
          <w:szCs w:val="24"/>
        </w:rPr>
        <w:t xml:space="preserve"> não acatar a revisão dos mesmos; </w:t>
      </w:r>
    </w:p>
    <w:p w:rsidR="004B5584" w:rsidRPr="002D2747"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.1.6 - Por razões de interesse públicos devidamente demonstrados e justificados pela Administração.</w:t>
      </w:r>
    </w:p>
    <w:p w:rsidR="004B5584" w:rsidRPr="002D2747" w:rsidRDefault="004B5584" w:rsidP="004B5584">
      <w:pPr>
        <w:pStyle w:val="Corpodetexto1"/>
        <w:tabs>
          <w:tab w:val="left" w:pos="1701"/>
          <w:tab w:val="left" w:pos="2130"/>
        </w:tabs>
        <w:spacing w:before="120"/>
        <w:rPr>
          <w:sz w:val="24"/>
          <w:szCs w:val="24"/>
        </w:rPr>
      </w:pPr>
      <w:r>
        <w:rPr>
          <w:sz w:val="24"/>
          <w:szCs w:val="24"/>
        </w:rPr>
        <w:t>10</w:t>
      </w:r>
      <w:r w:rsidRPr="002D2747">
        <w:rPr>
          <w:sz w:val="24"/>
          <w:szCs w:val="24"/>
        </w:rPr>
        <w:t>.2 - A</w:t>
      </w:r>
      <w:r>
        <w:rPr>
          <w:sz w:val="24"/>
          <w:szCs w:val="24"/>
        </w:rPr>
        <w:t xml:space="preserve"> comunicação do cancelamento do contrato</w:t>
      </w:r>
      <w:r w:rsidRPr="002D2747">
        <w:rPr>
          <w:sz w:val="24"/>
          <w:szCs w:val="24"/>
        </w:rPr>
        <w:t xml:space="preserve">, nos casos previstos neste item, será feita por correspondência com aviso de recebimento, juntando-se o comprovante ao processo de administração </w:t>
      </w:r>
      <w:r>
        <w:rPr>
          <w:sz w:val="24"/>
          <w:szCs w:val="24"/>
        </w:rPr>
        <w:t>do presente contrato</w:t>
      </w:r>
      <w:r w:rsidRPr="002D2747">
        <w:rPr>
          <w:sz w:val="24"/>
          <w:szCs w:val="24"/>
        </w:rPr>
        <w:t xml:space="preserve">. No caso de ser ignorado, incerto ou inacessível o endereço </w:t>
      </w:r>
      <w:r>
        <w:rPr>
          <w:sz w:val="24"/>
          <w:szCs w:val="24"/>
        </w:rPr>
        <w:t>da contratada</w:t>
      </w:r>
      <w:r w:rsidRPr="002D2747">
        <w:rPr>
          <w:sz w:val="24"/>
          <w:szCs w:val="24"/>
        </w:rPr>
        <w:t>, a comunicação será feita por publicação no Diário Oficial do Município, por 02 (duas) vezes consecutivas, considerando-se cancelado o preço registrado a partir da última publicação.</w:t>
      </w:r>
    </w:p>
    <w:p w:rsidR="004B5584" w:rsidRPr="002D2747" w:rsidRDefault="004B5584" w:rsidP="004B5584">
      <w:pPr>
        <w:pStyle w:val="Corpodetexto1"/>
        <w:tabs>
          <w:tab w:val="left" w:pos="1701"/>
        </w:tabs>
        <w:spacing w:before="120"/>
        <w:rPr>
          <w:sz w:val="24"/>
          <w:szCs w:val="24"/>
        </w:rPr>
      </w:pPr>
      <w:r>
        <w:rPr>
          <w:sz w:val="24"/>
          <w:szCs w:val="24"/>
        </w:rPr>
        <w:t>10</w:t>
      </w:r>
      <w:r w:rsidRPr="002D2747">
        <w:rPr>
          <w:sz w:val="24"/>
          <w:szCs w:val="24"/>
        </w:rPr>
        <w:t xml:space="preserve">.3 - Pela </w:t>
      </w:r>
      <w:r>
        <w:rPr>
          <w:sz w:val="24"/>
          <w:szCs w:val="24"/>
        </w:rPr>
        <w:t>contratada</w:t>
      </w:r>
      <w:r w:rsidRPr="002D2747">
        <w:rPr>
          <w:sz w:val="24"/>
          <w:szCs w:val="24"/>
        </w:rPr>
        <w:t xml:space="preserve">, quando, mediante solicitação por escrito, comprovar estar impossibilitada de cumprir as exigências </w:t>
      </w:r>
      <w:r>
        <w:rPr>
          <w:sz w:val="24"/>
          <w:szCs w:val="24"/>
        </w:rPr>
        <w:t>deste contrato</w:t>
      </w:r>
      <w:r w:rsidRPr="002D2747">
        <w:rPr>
          <w:sz w:val="24"/>
          <w:szCs w:val="24"/>
        </w:rPr>
        <w:t xml:space="preserve"> ou, a juízo da Administração, quando comprovada a ocorrência de qualquer das hipóteses previstas nos incisos XIII a XVI do artigo 78 da Lei Federal nº 8.666/93.</w:t>
      </w:r>
    </w:p>
    <w:p w:rsidR="004B5584" w:rsidRDefault="004B5584" w:rsidP="004B5584">
      <w:pPr>
        <w:pStyle w:val="Corpodetexto1"/>
        <w:tabs>
          <w:tab w:val="left" w:pos="1701"/>
        </w:tabs>
        <w:spacing w:before="120"/>
        <w:rPr>
          <w:sz w:val="24"/>
          <w:szCs w:val="24"/>
        </w:rPr>
      </w:pPr>
      <w:r>
        <w:rPr>
          <w:sz w:val="24"/>
          <w:szCs w:val="24"/>
        </w:rPr>
        <w:t>10</w:t>
      </w:r>
      <w:r w:rsidRPr="002D2747">
        <w:rPr>
          <w:sz w:val="24"/>
          <w:szCs w:val="24"/>
        </w:rPr>
        <w:t xml:space="preserve">.3.1 - A solicitação da </w:t>
      </w:r>
      <w:r>
        <w:rPr>
          <w:sz w:val="24"/>
          <w:szCs w:val="24"/>
        </w:rPr>
        <w:t>contratada</w:t>
      </w:r>
      <w:r w:rsidRPr="002D2747">
        <w:rPr>
          <w:sz w:val="24"/>
          <w:szCs w:val="24"/>
        </w:rPr>
        <w:t xml:space="preserve"> para cancelamento </w:t>
      </w:r>
      <w:r>
        <w:rPr>
          <w:sz w:val="24"/>
          <w:szCs w:val="24"/>
        </w:rPr>
        <w:t>do contrato</w:t>
      </w:r>
      <w:r w:rsidRPr="002D2747">
        <w:rPr>
          <w:sz w:val="24"/>
          <w:szCs w:val="24"/>
        </w:rPr>
        <w:t xml:space="preserve"> deverá ser formulada com antecedência de 10 (dez) dias, facultada á Administração a aplicação das penalidades previstas na cláusula sétima, caso não aceitas as razões do pedido.</w:t>
      </w:r>
    </w:p>
    <w:p w:rsidR="004B5584" w:rsidRPr="002D2747" w:rsidRDefault="004B5584" w:rsidP="004B5584">
      <w:pPr>
        <w:pStyle w:val="Corpodetexto1"/>
        <w:spacing w:before="120"/>
        <w:jc w:val="center"/>
        <w:rPr>
          <w:b/>
          <w:bCs/>
          <w:sz w:val="24"/>
          <w:szCs w:val="24"/>
        </w:rPr>
      </w:pPr>
      <w:r w:rsidRPr="002D2747">
        <w:rPr>
          <w:b/>
          <w:bCs/>
          <w:sz w:val="24"/>
          <w:szCs w:val="24"/>
        </w:rPr>
        <w:t>CLÁUSULA DÉCIMA</w:t>
      </w:r>
      <w:r w:rsidRPr="003A7DD8">
        <w:rPr>
          <w:b/>
          <w:bCs/>
          <w:sz w:val="24"/>
          <w:szCs w:val="24"/>
        </w:rPr>
        <w:t xml:space="preserve"> </w:t>
      </w:r>
      <w:r w:rsidRPr="002D2747">
        <w:rPr>
          <w:b/>
          <w:bCs/>
          <w:sz w:val="24"/>
          <w:szCs w:val="24"/>
        </w:rPr>
        <w:t>PRIMEIRA</w:t>
      </w:r>
    </w:p>
    <w:p w:rsidR="004B5584" w:rsidRPr="002D2747" w:rsidRDefault="004B5584" w:rsidP="004B5584">
      <w:pPr>
        <w:pStyle w:val="Corpodetexto1"/>
        <w:ind w:right="-2"/>
        <w:jc w:val="center"/>
        <w:rPr>
          <w:b/>
          <w:bCs/>
          <w:sz w:val="24"/>
          <w:szCs w:val="24"/>
        </w:rPr>
      </w:pPr>
      <w:r w:rsidRPr="002D2747">
        <w:rPr>
          <w:b/>
          <w:bCs/>
          <w:sz w:val="24"/>
          <w:szCs w:val="24"/>
        </w:rPr>
        <w:t>DA AUTORIZAÇÃO PARA AQUISIÇÃO</w:t>
      </w:r>
    </w:p>
    <w:p w:rsidR="004B5584" w:rsidRPr="00395EA0" w:rsidRDefault="004B5584" w:rsidP="004B5584">
      <w:pPr>
        <w:tabs>
          <w:tab w:val="left" w:pos="2410"/>
        </w:tabs>
        <w:spacing w:before="160"/>
        <w:rPr>
          <w:sz w:val="24"/>
          <w:szCs w:val="24"/>
        </w:rPr>
      </w:pPr>
      <w:r w:rsidRPr="00395EA0">
        <w:rPr>
          <w:sz w:val="24"/>
          <w:szCs w:val="24"/>
        </w:rPr>
        <w:t>1</w:t>
      </w:r>
      <w:r>
        <w:rPr>
          <w:sz w:val="24"/>
          <w:szCs w:val="24"/>
        </w:rPr>
        <w:t>1</w:t>
      </w:r>
      <w:r w:rsidRPr="00395EA0">
        <w:rPr>
          <w:sz w:val="24"/>
          <w:szCs w:val="24"/>
        </w:rPr>
        <w:t xml:space="preserve">.1 - A aquisição dos </w:t>
      </w:r>
      <w:r>
        <w:rPr>
          <w:sz w:val="24"/>
          <w:szCs w:val="24"/>
        </w:rPr>
        <w:t>produtos,</w:t>
      </w:r>
      <w:r w:rsidRPr="00395EA0">
        <w:rPr>
          <w:sz w:val="24"/>
          <w:szCs w:val="24"/>
        </w:rPr>
        <w:t xml:space="preserve"> objeto </w:t>
      </w:r>
      <w:r>
        <w:rPr>
          <w:sz w:val="24"/>
          <w:szCs w:val="24"/>
        </w:rPr>
        <w:t>do presente contrato</w:t>
      </w:r>
      <w:r w:rsidRPr="00395EA0">
        <w:rPr>
          <w:sz w:val="24"/>
          <w:szCs w:val="24"/>
        </w:rPr>
        <w:t xml:space="preserve"> serão </w:t>
      </w:r>
      <w:r>
        <w:rPr>
          <w:sz w:val="24"/>
          <w:szCs w:val="24"/>
        </w:rPr>
        <w:t>solicitados</w:t>
      </w:r>
      <w:r w:rsidRPr="00395EA0">
        <w:rPr>
          <w:sz w:val="24"/>
          <w:szCs w:val="24"/>
        </w:rPr>
        <w:t xml:space="preserve">, em cada caso, pelo </w:t>
      </w:r>
      <w:r>
        <w:rPr>
          <w:sz w:val="24"/>
          <w:szCs w:val="24"/>
        </w:rPr>
        <w:t>responsável</w:t>
      </w:r>
      <w:r w:rsidRPr="00395EA0">
        <w:rPr>
          <w:sz w:val="24"/>
          <w:szCs w:val="24"/>
        </w:rPr>
        <w:t xml:space="preserve"> correspondente, sendo obrigatório informar à Comissão de Licitação, os quantitativos das aquisições.</w:t>
      </w:r>
    </w:p>
    <w:p w:rsidR="004B5584" w:rsidRDefault="004B5584" w:rsidP="004B5584">
      <w:pPr>
        <w:pStyle w:val="Corpodetexto1"/>
        <w:tabs>
          <w:tab w:val="left" w:pos="1701"/>
          <w:tab w:val="left" w:pos="2130"/>
        </w:tabs>
        <w:spacing w:before="160"/>
        <w:rPr>
          <w:sz w:val="24"/>
          <w:szCs w:val="24"/>
        </w:rPr>
      </w:pPr>
      <w:r>
        <w:rPr>
          <w:sz w:val="24"/>
          <w:szCs w:val="24"/>
        </w:rPr>
        <w:t>11</w:t>
      </w:r>
      <w:r w:rsidRPr="00395EA0">
        <w:rPr>
          <w:sz w:val="24"/>
          <w:szCs w:val="24"/>
        </w:rPr>
        <w:t>.1.1 - A emissão das notas de empenho, sua retificação ou cancelamento, total ou parcial serão, igualmente, autorizados pela mesma autoridade, ou a quem esta delegar a competência para tanto.</w:t>
      </w:r>
    </w:p>
    <w:p w:rsidR="004B5584" w:rsidRPr="002D2747" w:rsidRDefault="004B5584" w:rsidP="004B5584">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SEGUNDA</w:t>
      </w:r>
    </w:p>
    <w:p w:rsidR="004B5584" w:rsidRPr="002D2747" w:rsidRDefault="004B5584" w:rsidP="004B5584">
      <w:pPr>
        <w:pStyle w:val="Textodebalo"/>
        <w:ind w:right="-2"/>
        <w:jc w:val="center"/>
        <w:rPr>
          <w:rFonts w:ascii="Times New Roman" w:hAnsi="Times New Roman"/>
          <w:b/>
          <w:bCs/>
          <w:sz w:val="24"/>
          <w:szCs w:val="24"/>
        </w:rPr>
      </w:pPr>
      <w:r w:rsidRPr="002D2747">
        <w:rPr>
          <w:rFonts w:ascii="Times New Roman" w:hAnsi="Times New Roman"/>
          <w:b/>
          <w:bCs/>
          <w:sz w:val="24"/>
          <w:szCs w:val="24"/>
        </w:rPr>
        <w:t>DAS COMUNICAÇÕES</w:t>
      </w:r>
    </w:p>
    <w:p w:rsidR="004B5584" w:rsidRPr="002D2747" w:rsidRDefault="004B5584" w:rsidP="004B5584">
      <w:pPr>
        <w:pStyle w:val="Textodebalo"/>
        <w:spacing w:before="240"/>
        <w:ind w:right="-2"/>
        <w:rPr>
          <w:rFonts w:ascii="Times New Roman" w:hAnsi="Times New Roman"/>
          <w:sz w:val="24"/>
          <w:szCs w:val="24"/>
        </w:rPr>
      </w:pPr>
      <w:r w:rsidRPr="002D2747">
        <w:rPr>
          <w:rFonts w:ascii="Times New Roman" w:hAnsi="Times New Roman"/>
          <w:sz w:val="24"/>
          <w:szCs w:val="24"/>
        </w:rPr>
        <w:t>1</w:t>
      </w:r>
      <w:r>
        <w:rPr>
          <w:rFonts w:ascii="Times New Roman" w:hAnsi="Times New Roman"/>
          <w:sz w:val="24"/>
          <w:szCs w:val="24"/>
        </w:rPr>
        <w:t>2</w:t>
      </w:r>
      <w:r w:rsidRPr="002D2747">
        <w:rPr>
          <w:rFonts w:ascii="Times New Roman" w:hAnsi="Times New Roman"/>
          <w:sz w:val="24"/>
          <w:szCs w:val="24"/>
        </w:rPr>
        <w:t xml:space="preserve">.1 - As comunicações entre as partes, relacionadas com o acompanhamento e controle </w:t>
      </w:r>
      <w:r>
        <w:rPr>
          <w:rFonts w:ascii="Times New Roman" w:hAnsi="Times New Roman"/>
          <w:sz w:val="24"/>
          <w:szCs w:val="24"/>
        </w:rPr>
        <w:t>do presente contrato</w:t>
      </w:r>
      <w:r w:rsidRPr="002D2747">
        <w:rPr>
          <w:rFonts w:ascii="Times New Roman" w:hAnsi="Times New Roman"/>
          <w:sz w:val="24"/>
          <w:szCs w:val="24"/>
        </w:rPr>
        <w:t>, serão feitas sempre por escrito.</w:t>
      </w:r>
    </w:p>
    <w:p w:rsidR="004B5584" w:rsidRPr="002D2747" w:rsidRDefault="004B5584" w:rsidP="004B5584">
      <w:pPr>
        <w:pStyle w:val="Corpodetexto1"/>
        <w:spacing w:before="240"/>
        <w:ind w:right="-2"/>
        <w:jc w:val="center"/>
        <w:rPr>
          <w:b/>
          <w:bCs/>
          <w:sz w:val="24"/>
          <w:szCs w:val="24"/>
        </w:rPr>
      </w:pPr>
      <w:r w:rsidRPr="002D2747">
        <w:rPr>
          <w:b/>
          <w:bCs/>
          <w:sz w:val="24"/>
          <w:szCs w:val="24"/>
        </w:rPr>
        <w:t xml:space="preserve">CLÁUSULA DÉCIMA </w:t>
      </w:r>
      <w:r>
        <w:rPr>
          <w:b/>
          <w:bCs/>
          <w:sz w:val="24"/>
          <w:szCs w:val="24"/>
        </w:rPr>
        <w:t>TERCEIRA</w:t>
      </w:r>
    </w:p>
    <w:p w:rsidR="004B5584" w:rsidRPr="002D2747" w:rsidRDefault="004B5584" w:rsidP="004B5584">
      <w:pPr>
        <w:pStyle w:val="Corpodetexto1"/>
        <w:ind w:right="-2"/>
        <w:jc w:val="center"/>
        <w:rPr>
          <w:b/>
          <w:bCs/>
          <w:sz w:val="24"/>
          <w:szCs w:val="24"/>
        </w:rPr>
      </w:pPr>
      <w:r w:rsidRPr="002D2747">
        <w:rPr>
          <w:b/>
          <w:bCs/>
          <w:sz w:val="24"/>
          <w:szCs w:val="24"/>
        </w:rPr>
        <w:t>DAS DISPOSIÇÕES FINAIS</w:t>
      </w:r>
    </w:p>
    <w:p w:rsidR="004B5584" w:rsidRPr="002D2747" w:rsidRDefault="004B5584" w:rsidP="004B5584">
      <w:pPr>
        <w:pStyle w:val="Corpodetexto1"/>
        <w:ind w:right="-2"/>
        <w:jc w:val="center"/>
        <w:rPr>
          <w:b/>
          <w:bCs/>
          <w:sz w:val="24"/>
          <w:szCs w:val="24"/>
        </w:rPr>
      </w:pPr>
    </w:p>
    <w:p w:rsidR="00B50EA8" w:rsidRDefault="00B50EA8" w:rsidP="00B50EA8">
      <w:pPr>
        <w:pStyle w:val="Corpodetexto1"/>
        <w:tabs>
          <w:tab w:val="left" w:pos="1701"/>
        </w:tabs>
        <w:ind w:right="-2"/>
        <w:rPr>
          <w:sz w:val="24"/>
          <w:szCs w:val="24"/>
        </w:rPr>
      </w:pPr>
      <w:r w:rsidRPr="002D2747">
        <w:rPr>
          <w:sz w:val="24"/>
          <w:szCs w:val="24"/>
        </w:rPr>
        <w:t>1</w:t>
      </w:r>
      <w:r w:rsidR="004B5584">
        <w:rPr>
          <w:sz w:val="24"/>
          <w:szCs w:val="24"/>
        </w:rPr>
        <w:t>3</w:t>
      </w:r>
      <w:r w:rsidRPr="002D2747">
        <w:rPr>
          <w:sz w:val="24"/>
          <w:szCs w:val="24"/>
        </w:rPr>
        <w:t xml:space="preserve">.1 - Integram </w:t>
      </w:r>
      <w:r>
        <w:rPr>
          <w:sz w:val="24"/>
          <w:szCs w:val="24"/>
        </w:rPr>
        <w:t>este contrato</w:t>
      </w:r>
      <w:r w:rsidRPr="002D2747">
        <w:rPr>
          <w:sz w:val="24"/>
          <w:szCs w:val="24"/>
        </w:rPr>
        <w:t>, o edital do Pregão Presencial nº</w:t>
      </w:r>
      <w:r w:rsidR="004B5584">
        <w:rPr>
          <w:sz w:val="24"/>
          <w:szCs w:val="24"/>
        </w:rPr>
        <w:t xml:space="preserve"> </w:t>
      </w:r>
      <w:r>
        <w:rPr>
          <w:sz w:val="24"/>
          <w:szCs w:val="24"/>
        </w:rPr>
        <w:t>010/2018,</w:t>
      </w:r>
      <w:r w:rsidRPr="002D2747">
        <w:rPr>
          <w:sz w:val="24"/>
          <w:szCs w:val="24"/>
        </w:rPr>
        <w:t xml:space="preserve"> Processo</w:t>
      </w:r>
      <w:r>
        <w:rPr>
          <w:sz w:val="24"/>
          <w:szCs w:val="24"/>
        </w:rPr>
        <w:t xml:space="preserve"> nº</w:t>
      </w:r>
      <w:r w:rsidR="00F6133A">
        <w:rPr>
          <w:sz w:val="24"/>
          <w:szCs w:val="24"/>
        </w:rPr>
        <w:t xml:space="preserve"> </w:t>
      </w:r>
      <w:r>
        <w:rPr>
          <w:sz w:val="24"/>
          <w:szCs w:val="24"/>
        </w:rPr>
        <w:t>021/2018</w:t>
      </w:r>
      <w:r w:rsidRPr="002D2747">
        <w:rPr>
          <w:sz w:val="24"/>
          <w:szCs w:val="24"/>
        </w:rPr>
        <w:t>, e a proposta da empresa</w:t>
      </w:r>
      <w:r>
        <w:rPr>
          <w:sz w:val="24"/>
          <w:szCs w:val="24"/>
        </w:rPr>
        <w:t xml:space="preserve"> </w:t>
      </w:r>
      <w:r w:rsidR="00580D68">
        <w:rPr>
          <w:sz w:val="24"/>
          <w:szCs w:val="24"/>
        </w:rPr>
        <w:t>Coelho Pinto Comércio e Serviços Ltda - ME</w:t>
      </w:r>
      <w:r>
        <w:rPr>
          <w:sz w:val="24"/>
          <w:szCs w:val="24"/>
        </w:rPr>
        <w:t xml:space="preserve">, </w:t>
      </w:r>
      <w:r w:rsidRPr="002D2747">
        <w:rPr>
          <w:sz w:val="24"/>
          <w:szCs w:val="24"/>
        </w:rPr>
        <w:t>classificada em 1º lugar no certame supranumerado.</w:t>
      </w:r>
    </w:p>
    <w:p w:rsidR="00B50EA8" w:rsidRPr="004226AB" w:rsidRDefault="00B50EA8" w:rsidP="00B50EA8">
      <w:pPr>
        <w:pStyle w:val="Corpodetexto1"/>
        <w:tabs>
          <w:tab w:val="left" w:pos="1701"/>
        </w:tabs>
        <w:ind w:right="-2" w:firstLine="1418"/>
        <w:rPr>
          <w:sz w:val="16"/>
          <w:szCs w:val="16"/>
        </w:rPr>
      </w:pPr>
    </w:p>
    <w:p w:rsidR="00B50EA8" w:rsidRDefault="00B50EA8" w:rsidP="00B50EA8">
      <w:pPr>
        <w:pStyle w:val="Corpodetexto1"/>
        <w:tabs>
          <w:tab w:val="left" w:pos="1701"/>
        </w:tabs>
        <w:ind w:right="-2"/>
        <w:rPr>
          <w:color w:val="000000"/>
          <w:sz w:val="24"/>
          <w:szCs w:val="24"/>
        </w:rPr>
      </w:pPr>
      <w:r w:rsidRPr="002D2747">
        <w:rPr>
          <w:color w:val="000000"/>
          <w:sz w:val="24"/>
          <w:szCs w:val="24"/>
        </w:rPr>
        <w:lastRenderedPageBreak/>
        <w:t>1</w:t>
      </w:r>
      <w:r w:rsidR="004B5584">
        <w:rPr>
          <w:color w:val="000000"/>
          <w:sz w:val="24"/>
          <w:szCs w:val="24"/>
        </w:rPr>
        <w:t>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 de 14 de dezembro de 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350B69" w:rsidRPr="002D2747" w:rsidRDefault="00350B69" w:rsidP="00B50EA8">
      <w:pPr>
        <w:pStyle w:val="Corpodetexto1"/>
        <w:tabs>
          <w:tab w:val="left" w:pos="1701"/>
        </w:tabs>
        <w:ind w:right="-2"/>
        <w:rPr>
          <w:color w:val="000000"/>
          <w:sz w:val="24"/>
          <w:szCs w:val="24"/>
        </w:rPr>
      </w:pPr>
    </w:p>
    <w:p w:rsidR="00B50EA8" w:rsidRPr="002D2747" w:rsidRDefault="00B50EA8" w:rsidP="00B50EA8">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083421">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B50EA8" w:rsidP="00B50EA8">
      <w:pPr>
        <w:pStyle w:val="Textodebalo"/>
        <w:ind w:right="-2"/>
        <w:rPr>
          <w:rFonts w:ascii="Times New Roman" w:hAnsi="Times New Roman"/>
          <w:sz w:val="24"/>
          <w:szCs w:val="24"/>
        </w:rPr>
      </w:pPr>
      <w:r w:rsidRPr="002D2747">
        <w:rPr>
          <w:rFonts w:ascii="Times New Roman" w:hAnsi="Times New Roman"/>
          <w:sz w:val="24"/>
          <w:szCs w:val="24"/>
        </w:rPr>
        <w:t>1</w:t>
      </w:r>
      <w:r w:rsidR="00083421">
        <w:rPr>
          <w:rFonts w:ascii="Times New Roman" w:hAnsi="Times New Roman"/>
          <w:sz w:val="24"/>
          <w:szCs w:val="24"/>
        </w:rPr>
        <w:t>4</w:t>
      </w:r>
      <w:r w:rsidRPr="002D2747">
        <w:rPr>
          <w:rFonts w:ascii="Times New Roman" w:hAnsi="Times New Roman"/>
          <w:sz w:val="24"/>
          <w:szCs w:val="24"/>
        </w:rPr>
        <w:t xml:space="preserve">.1 - As partes elegem o foro da Comarca de Rio Preto, como único competente para dirimir quaisquer ações oriundas </w:t>
      </w:r>
      <w:r>
        <w:rPr>
          <w:rFonts w:ascii="Times New Roman" w:hAnsi="Times New Roman"/>
          <w:sz w:val="24"/>
          <w:szCs w:val="24"/>
        </w:rPr>
        <w:t>deste contrato.</w:t>
      </w:r>
    </w:p>
    <w:p w:rsidR="00B50EA8" w:rsidRDefault="00B50EA8" w:rsidP="00B50EA8">
      <w:pPr>
        <w:pStyle w:val="Textodebalo"/>
        <w:ind w:right="-2" w:firstLine="1440"/>
        <w:rPr>
          <w:rFonts w:ascii="Times New Roman" w:hAnsi="Times New Roman"/>
          <w:sz w:val="24"/>
          <w:szCs w:val="24"/>
        </w:rPr>
      </w:pPr>
    </w:p>
    <w:p w:rsidR="00350B69" w:rsidRDefault="00350B69" w:rsidP="00B50EA8">
      <w:pPr>
        <w:pStyle w:val="Textodebalo"/>
        <w:ind w:right="-2" w:firstLine="708"/>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B50EA8" w:rsidRPr="002B2019" w:rsidRDefault="00B50EA8" w:rsidP="00B50EA8">
      <w:pPr>
        <w:spacing w:line="276" w:lineRule="auto"/>
        <w:rPr>
          <w:sz w:val="24"/>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Santa Bárbara do Monte Verde/MG, 06 de março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2B2019" w:rsidRDefault="00B50EA8" w:rsidP="00B50EA8">
      <w:pPr>
        <w:pStyle w:val="Corpodetexto"/>
        <w:spacing w:before="0" w:after="0"/>
        <w:jc w:val="center"/>
        <w:rPr>
          <w:b/>
          <w:szCs w:val="24"/>
        </w:rPr>
      </w:pPr>
      <w:r w:rsidRPr="002B2019">
        <w:rPr>
          <w:b/>
          <w:szCs w:val="24"/>
        </w:rPr>
        <w:t>Prefeito Municipal</w:t>
      </w:r>
      <w:r>
        <w:rPr>
          <w:b/>
          <w:szCs w:val="24"/>
        </w:rPr>
        <w:t xml:space="preserve">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580D68" w:rsidRPr="00580D68" w:rsidRDefault="00580D68" w:rsidP="00B50EA8">
      <w:pPr>
        <w:pStyle w:val="Corpodetexto"/>
        <w:spacing w:before="0" w:after="0"/>
        <w:jc w:val="center"/>
        <w:rPr>
          <w:b/>
          <w:color w:val="000000" w:themeColor="text1"/>
          <w:szCs w:val="24"/>
        </w:rPr>
      </w:pPr>
      <w:r w:rsidRPr="00580D68">
        <w:rPr>
          <w:b/>
          <w:szCs w:val="24"/>
        </w:rPr>
        <w:t>Coelho Pinto Comércio e Serviços Ltda - ME</w:t>
      </w:r>
      <w:r w:rsidRPr="00580D68">
        <w:rPr>
          <w:b/>
          <w:color w:val="000000" w:themeColor="text1"/>
          <w:szCs w:val="24"/>
        </w:rPr>
        <w:t xml:space="preserve"> </w:t>
      </w:r>
    </w:p>
    <w:p w:rsidR="00B50EA8" w:rsidRPr="00756789" w:rsidRDefault="00B50EA8" w:rsidP="00B50EA8">
      <w:pPr>
        <w:pStyle w:val="Corpodetexto"/>
        <w:spacing w:before="0" w:after="0"/>
        <w:jc w:val="center"/>
        <w:rPr>
          <w:b/>
          <w:color w:val="000000" w:themeColor="text1"/>
          <w:szCs w:val="24"/>
        </w:rPr>
      </w:pPr>
      <w:r w:rsidRPr="00756789">
        <w:rPr>
          <w:b/>
          <w:color w:val="000000" w:themeColor="text1"/>
          <w:szCs w:val="24"/>
        </w:rPr>
        <w:t>Empresa Contratada</w:t>
      </w:r>
    </w:p>
    <w:p w:rsidR="00B50EA8" w:rsidRPr="002B2019" w:rsidRDefault="00B50EA8" w:rsidP="00B50EA8">
      <w:pPr>
        <w:pStyle w:val="Corpodetexto"/>
        <w:rPr>
          <w:szCs w:val="24"/>
        </w:rPr>
      </w:pPr>
      <w:r w:rsidRPr="002B2019">
        <w:rPr>
          <w:szCs w:val="24"/>
        </w:rPr>
        <w:t>Testemunhas:</w:t>
      </w:r>
    </w:p>
    <w:p w:rsidR="00B50EA8" w:rsidRPr="002B2019" w:rsidRDefault="00B50EA8" w:rsidP="00B50EA8">
      <w:pPr>
        <w:pStyle w:val="Corpodetexto"/>
        <w:spacing w:before="0" w:after="0"/>
        <w:rPr>
          <w:szCs w:val="24"/>
        </w:rPr>
      </w:pPr>
      <w:r w:rsidRPr="002B2019">
        <w:rPr>
          <w:szCs w:val="24"/>
        </w:rPr>
        <w:t>1. ___________________________________</w:t>
      </w:r>
    </w:p>
    <w:p w:rsidR="00221CED" w:rsidRDefault="00B50EA8" w:rsidP="00F11ED0">
      <w:pPr>
        <w:pStyle w:val="Corpodetexto"/>
        <w:numPr>
          <w:ilvl w:val="0"/>
          <w:numId w:val="1"/>
        </w:numPr>
        <w:spacing w:before="240" w:after="240"/>
        <w:ind w:left="284" w:hanging="284"/>
      </w:pPr>
      <w:r w:rsidRPr="00F11ED0">
        <w:rPr>
          <w:b/>
          <w:szCs w:val="24"/>
        </w:rPr>
        <w:t>__________________________________</w:t>
      </w:r>
    </w:p>
    <w:sectPr w:rsidR="00221CED" w:rsidSect="008D118D">
      <w:headerReference w:type="default" r:id="rId7"/>
      <w:pgSz w:w="11907" w:h="16840" w:code="9"/>
      <w:pgMar w:top="2665" w:right="1418"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D4" w:rsidRDefault="002B57D4" w:rsidP="00D71097">
      <w:pPr>
        <w:spacing w:before="0" w:after="0"/>
      </w:pPr>
      <w:r>
        <w:separator/>
      </w:r>
    </w:p>
  </w:endnote>
  <w:endnote w:type="continuationSeparator" w:id="0">
    <w:p w:rsidR="002B57D4" w:rsidRDefault="002B57D4" w:rsidP="00D7109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D4" w:rsidRDefault="002B57D4" w:rsidP="00D71097">
      <w:pPr>
        <w:spacing w:before="0" w:after="0"/>
      </w:pPr>
      <w:r>
        <w:separator/>
      </w:r>
    </w:p>
  </w:footnote>
  <w:footnote w:type="continuationSeparator" w:id="0">
    <w:p w:rsidR="002B57D4" w:rsidRDefault="002B57D4" w:rsidP="00D7109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D13780"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580D68">
      <w:rPr>
        <w:sz w:val="30"/>
        <w:szCs w:val="30"/>
      </w:rPr>
      <w:t xml:space="preserve">              </w:t>
    </w:r>
    <w:r w:rsidR="00580D68" w:rsidRPr="00C24FBA">
      <w:rPr>
        <w:sz w:val="30"/>
        <w:szCs w:val="30"/>
      </w:rPr>
      <w:t xml:space="preserve">PREFEITURA MUNICIPAL DE </w:t>
    </w:r>
  </w:p>
  <w:p w:rsidR="00365247" w:rsidRPr="00C24FBA" w:rsidRDefault="00580D68"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580D68" w:rsidP="00365247">
    <w:pPr>
      <w:pStyle w:val="Cabealho"/>
      <w:spacing w:before="0" w:after="0"/>
      <w:ind w:left="851" w:firstLine="283"/>
      <w:jc w:val="center"/>
    </w:pPr>
    <w:r w:rsidRPr="00C24FBA">
      <w:t>Praça Barã</w:t>
    </w:r>
    <w:r>
      <w:t>o de Santa Bárbara, 57 Centro</w:t>
    </w:r>
  </w:p>
  <w:p w:rsidR="003F148F" w:rsidRDefault="00580D68" w:rsidP="00365247">
    <w:pPr>
      <w:pStyle w:val="Cabealho"/>
      <w:spacing w:before="0" w:after="0"/>
      <w:ind w:left="851" w:firstLine="283"/>
      <w:jc w:val="center"/>
    </w:pPr>
    <w:r>
      <w:t>Tel.: (32) 3283-8272 - Telefax: (32)3283-8273</w:t>
    </w:r>
  </w:p>
  <w:p w:rsidR="00365247" w:rsidRPr="00C24FBA" w:rsidRDefault="00580D68" w:rsidP="00365247">
    <w:pPr>
      <w:pStyle w:val="Cabealho"/>
      <w:spacing w:before="0" w:after="0"/>
      <w:ind w:left="851" w:firstLine="283"/>
      <w:jc w:val="center"/>
    </w:pPr>
    <w:r>
      <w:t>E</w:t>
    </w:r>
    <w:r w:rsidRPr="00C24FBA">
      <w:t xml:space="preserve">-mail: </w:t>
    </w:r>
    <w:r>
      <w:t>gabinete@santabarbaradomonteverde.mg.gov.br</w:t>
    </w:r>
  </w:p>
  <w:p w:rsidR="00365247" w:rsidRDefault="00580D68" w:rsidP="00365247">
    <w:pPr>
      <w:pStyle w:val="Cabealho"/>
      <w:spacing w:before="0" w:after="0"/>
      <w:ind w:left="851" w:firstLine="283"/>
      <w:jc w:val="center"/>
    </w:pPr>
    <w:r w:rsidRPr="00C24FBA">
      <w:t>CEP 36132-000</w:t>
    </w:r>
    <w:r>
      <w:t xml:space="preserve"> - Minas Gerais</w:t>
    </w:r>
  </w:p>
  <w:p w:rsidR="00365247" w:rsidRPr="00C24FBA" w:rsidRDefault="00580D68"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B966B2A"/>
    <w:multiLevelType w:val="multilevel"/>
    <w:tmpl w:val="EF82DEAE"/>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B50EA8"/>
    <w:rsid w:val="00083421"/>
    <w:rsid w:val="00114724"/>
    <w:rsid w:val="001221C7"/>
    <w:rsid w:val="00221CED"/>
    <w:rsid w:val="00250D44"/>
    <w:rsid w:val="002B57D4"/>
    <w:rsid w:val="00350B69"/>
    <w:rsid w:val="00351D39"/>
    <w:rsid w:val="00363737"/>
    <w:rsid w:val="003A5294"/>
    <w:rsid w:val="003E3D0F"/>
    <w:rsid w:val="004029A4"/>
    <w:rsid w:val="00466A54"/>
    <w:rsid w:val="004B5584"/>
    <w:rsid w:val="004E25EB"/>
    <w:rsid w:val="00575F27"/>
    <w:rsid w:val="00580D68"/>
    <w:rsid w:val="006247E5"/>
    <w:rsid w:val="006D4549"/>
    <w:rsid w:val="008D118D"/>
    <w:rsid w:val="009F6953"/>
    <w:rsid w:val="00A3632E"/>
    <w:rsid w:val="00AA4F58"/>
    <w:rsid w:val="00B50EA8"/>
    <w:rsid w:val="00C74EF6"/>
    <w:rsid w:val="00C81E36"/>
    <w:rsid w:val="00CC0738"/>
    <w:rsid w:val="00CE4A3F"/>
    <w:rsid w:val="00D13780"/>
    <w:rsid w:val="00D71097"/>
    <w:rsid w:val="00F11ED0"/>
    <w:rsid w:val="00F6133A"/>
    <w:rsid w:val="00FF5E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FF5E22"/>
    <w:pPr>
      <w:ind w:left="720"/>
      <w:contextualSpacing/>
    </w:pPr>
  </w:style>
</w:styles>
</file>

<file path=word/webSettings.xml><?xml version="1.0" encoding="utf-8"?>
<w:webSettings xmlns:r="http://schemas.openxmlformats.org/officeDocument/2006/relationships" xmlns:w="http://schemas.openxmlformats.org/wordprocessingml/2006/main">
  <w:divs>
    <w:div w:id="141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17</cp:revision>
  <cp:lastPrinted>2018-04-20T20:44:00Z</cp:lastPrinted>
  <dcterms:created xsi:type="dcterms:W3CDTF">2018-04-20T14:13:00Z</dcterms:created>
  <dcterms:modified xsi:type="dcterms:W3CDTF">2018-05-30T19:37:00Z</dcterms:modified>
</cp:coreProperties>
</file>