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F441E" w:rsidRPr="002D695D" w:rsidRDefault="005F441E" w:rsidP="005F441E">
      <w:pPr>
        <w:spacing w:before="160"/>
        <w:jc w:val="center"/>
        <w:rPr>
          <w:b/>
          <w:sz w:val="24"/>
          <w:szCs w:val="24"/>
        </w:rPr>
      </w:pPr>
      <w:r w:rsidRPr="002D695D">
        <w:rPr>
          <w:b/>
          <w:sz w:val="24"/>
          <w:szCs w:val="24"/>
        </w:rPr>
        <w:t xml:space="preserve">ATA DE REGISTRO DE PREÇOS Nº </w:t>
      </w:r>
      <w:r w:rsidR="00D04CED">
        <w:rPr>
          <w:b/>
          <w:sz w:val="24"/>
          <w:szCs w:val="24"/>
        </w:rPr>
        <w:t>00</w:t>
      </w:r>
      <w:r w:rsidR="008D4278">
        <w:rPr>
          <w:b/>
          <w:sz w:val="24"/>
          <w:szCs w:val="24"/>
        </w:rPr>
        <w:t>2</w:t>
      </w:r>
      <w:r w:rsidR="00D04CED">
        <w:rPr>
          <w:b/>
          <w:sz w:val="24"/>
          <w:szCs w:val="24"/>
        </w:rPr>
        <w:t>/2020</w:t>
      </w:r>
    </w:p>
    <w:p w:rsidR="005F441E" w:rsidRPr="002D695D" w:rsidRDefault="005F441E" w:rsidP="005F441E">
      <w:pPr>
        <w:pStyle w:val="Textodebalo"/>
        <w:ind w:left="284"/>
        <w:jc w:val="center"/>
        <w:rPr>
          <w:rFonts w:ascii="Times New Roman" w:hAnsi="Times New Roman"/>
          <w:sz w:val="24"/>
          <w:szCs w:val="24"/>
        </w:rPr>
      </w:pPr>
    </w:p>
    <w:p w:rsidR="005F441E" w:rsidRPr="002D695D" w:rsidRDefault="005F441E" w:rsidP="005F441E">
      <w:pPr>
        <w:pStyle w:val="Textodebalo"/>
        <w:ind w:left="284"/>
        <w:jc w:val="center"/>
        <w:rPr>
          <w:rFonts w:ascii="Times New Roman" w:hAnsi="Times New Roman"/>
          <w:b/>
          <w:sz w:val="24"/>
          <w:szCs w:val="24"/>
        </w:rPr>
      </w:pPr>
      <w:r w:rsidRPr="002D695D">
        <w:rPr>
          <w:rFonts w:ascii="Times New Roman" w:hAnsi="Times New Roman"/>
          <w:b/>
          <w:sz w:val="24"/>
          <w:szCs w:val="24"/>
        </w:rPr>
        <w:t>VALIDADE</w:t>
      </w:r>
      <w:r w:rsidR="00D04CED">
        <w:rPr>
          <w:rFonts w:ascii="Times New Roman" w:hAnsi="Times New Roman"/>
          <w:b/>
          <w:sz w:val="24"/>
          <w:szCs w:val="24"/>
        </w:rPr>
        <w:t xml:space="preserve"> ATÉ</w:t>
      </w:r>
      <w:r w:rsidRPr="002D695D">
        <w:rPr>
          <w:rFonts w:ascii="Times New Roman" w:hAnsi="Times New Roman"/>
          <w:b/>
          <w:sz w:val="24"/>
          <w:szCs w:val="24"/>
        </w:rPr>
        <w:t>:</w:t>
      </w:r>
      <w:r w:rsidR="00D04CED">
        <w:rPr>
          <w:rFonts w:ascii="Times New Roman" w:hAnsi="Times New Roman"/>
          <w:b/>
          <w:sz w:val="24"/>
          <w:szCs w:val="24"/>
        </w:rPr>
        <w:t xml:space="preserve"> </w:t>
      </w:r>
      <w:r w:rsidR="008D4278">
        <w:rPr>
          <w:rFonts w:ascii="Times New Roman" w:hAnsi="Times New Roman"/>
          <w:b/>
          <w:sz w:val="24"/>
          <w:szCs w:val="24"/>
        </w:rPr>
        <w:t>(</w:t>
      </w:r>
      <w:r w:rsidR="00D04CED">
        <w:rPr>
          <w:rFonts w:ascii="Times New Roman" w:hAnsi="Times New Roman"/>
          <w:b/>
          <w:sz w:val="24"/>
          <w:szCs w:val="24"/>
        </w:rPr>
        <w:t xml:space="preserve">31 de </w:t>
      </w:r>
      <w:r w:rsidR="009C6A46">
        <w:rPr>
          <w:rFonts w:ascii="Times New Roman" w:hAnsi="Times New Roman"/>
          <w:b/>
          <w:sz w:val="24"/>
          <w:szCs w:val="24"/>
        </w:rPr>
        <w:t>d</w:t>
      </w:r>
      <w:r w:rsidR="00D04CED">
        <w:rPr>
          <w:rFonts w:ascii="Times New Roman" w:hAnsi="Times New Roman"/>
          <w:b/>
          <w:sz w:val="24"/>
          <w:szCs w:val="24"/>
        </w:rPr>
        <w:t>ezembro de 2020</w:t>
      </w:r>
      <w:r w:rsidR="008D4278">
        <w:rPr>
          <w:rFonts w:ascii="Times New Roman" w:hAnsi="Times New Roman"/>
          <w:b/>
          <w:sz w:val="24"/>
          <w:szCs w:val="24"/>
        </w:rPr>
        <w:t>)</w:t>
      </w:r>
    </w:p>
    <w:p w:rsidR="00B53D48" w:rsidRPr="002D695D" w:rsidRDefault="00B53D48">
      <w:pPr>
        <w:spacing w:line="200" w:lineRule="atLeast"/>
        <w:jc w:val="both"/>
        <w:rPr>
          <w:rFonts w:eastAsia="Calibri"/>
          <w:sz w:val="24"/>
          <w:szCs w:val="24"/>
        </w:rPr>
      </w:pPr>
    </w:p>
    <w:p w:rsidR="0090154E" w:rsidRPr="002D2747" w:rsidRDefault="0090154E" w:rsidP="0090154E">
      <w:pPr>
        <w:pStyle w:val="Textodebalo"/>
        <w:ind w:firstLine="992"/>
        <w:jc w:val="both"/>
        <w:rPr>
          <w:rFonts w:ascii="Times New Roman" w:hAnsi="Times New Roman"/>
          <w:sz w:val="24"/>
          <w:szCs w:val="24"/>
        </w:rPr>
      </w:pPr>
      <w:r w:rsidRPr="00BD3B01">
        <w:rPr>
          <w:rFonts w:ascii="Times New Roman" w:hAnsi="Times New Roman"/>
          <w:b/>
          <w:sz w:val="24"/>
          <w:szCs w:val="24"/>
        </w:rPr>
        <w:t>O</w:t>
      </w:r>
      <w:r w:rsidRPr="005C649D">
        <w:rPr>
          <w:rFonts w:ascii="Times New Roman" w:hAnsi="Times New Roman"/>
          <w:sz w:val="24"/>
          <w:szCs w:val="24"/>
        </w:rPr>
        <w:t xml:space="preserve"> </w:t>
      </w:r>
      <w:r w:rsidR="00BD3B01" w:rsidRPr="00BD3B01">
        <w:rPr>
          <w:rFonts w:ascii="Times New Roman" w:hAnsi="Times New Roman"/>
          <w:b/>
          <w:sz w:val="24"/>
          <w:szCs w:val="24"/>
        </w:rPr>
        <w:t>MUNICÍPIO DE SANTA BARBARA DO</w:t>
      </w:r>
      <w:bookmarkStart w:id="0" w:name="_GoBack"/>
      <w:bookmarkEnd w:id="0"/>
      <w:r w:rsidR="00BD3B01" w:rsidRPr="00BD3B01">
        <w:rPr>
          <w:rFonts w:ascii="Times New Roman" w:hAnsi="Times New Roman"/>
          <w:b/>
          <w:sz w:val="24"/>
          <w:szCs w:val="24"/>
        </w:rPr>
        <w:t xml:space="preserve"> MONTE VERDE</w:t>
      </w:r>
      <w:r w:rsidRPr="005C649D">
        <w:rPr>
          <w:rFonts w:ascii="Times New Roman" w:hAnsi="Times New Roman"/>
          <w:sz w:val="24"/>
          <w:szCs w:val="24"/>
        </w:rPr>
        <w:t xml:space="preserve">, neste ato representado por seu Prefeito, Sr. </w:t>
      </w:r>
      <w:r w:rsidR="005E6ED3">
        <w:rPr>
          <w:rFonts w:ascii="Times New Roman" w:hAnsi="Times New Roman"/>
          <w:sz w:val="24"/>
          <w:szCs w:val="24"/>
        </w:rPr>
        <w:t>Ismael Teixeira de Paiva</w:t>
      </w:r>
      <w:r w:rsidRPr="005C649D">
        <w:rPr>
          <w:rFonts w:ascii="Times New Roman" w:hAnsi="Times New Roman"/>
          <w:sz w:val="24"/>
          <w:szCs w:val="24"/>
        </w:rPr>
        <w:t xml:space="preserve">, doravante denominado MUNICÍPIO, com interveniência do </w:t>
      </w:r>
      <w:r>
        <w:rPr>
          <w:rFonts w:ascii="Times New Roman" w:hAnsi="Times New Roman"/>
          <w:sz w:val="24"/>
          <w:szCs w:val="24"/>
        </w:rPr>
        <w:t xml:space="preserve">Pregoeiro (a) </w:t>
      </w:r>
      <w:r w:rsidR="00BD3B01">
        <w:rPr>
          <w:rFonts w:ascii="Times New Roman" w:hAnsi="Times New Roman"/>
          <w:sz w:val="24"/>
          <w:szCs w:val="24"/>
        </w:rPr>
        <w:t>Sra. Ana Paula de Almeida Carvalho</w:t>
      </w:r>
      <w:r w:rsidRPr="005C649D">
        <w:rPr>
          <w:rFonts w:ascii="Times New Roman" w:hAnsi="Times New Roman"/>
          <w:sz w:val="24"/>
          <w:szCs w:val="24"/>
        </w:rPr>
        <w:t xml:space="preserve">, </w:t>
      </w:r>
      <w:r w:rsidR="00FD35B0">
        <w:rPr>
          <w:rFonts w:ascii="Times New Roman" w:hAnsi="Times New Roman"/>
          <w:sz w:val="24"/>
          <w:szCs w:val="24"/>
        </w:rPr>
        <w:t xml:space="preserve">da Secretária de Educação </w:t>
      </w:r>
      <w:r w:rsidR="00BD3B01">
        <w:rPr>
          <w:rFonts w:ascii="Times New Roman" w:hAnsi="Times New Roman"/>
          <w:sz w:val="24"/>
          <w:szCs w:val="24"/>
        </w:rPr>
        <w:t>a Sra. Maria das Dores de Almeida Fonseca</w:t>
      </w:r>
      <w:r w:rsidRPr="005C649D">
        <w:rPr>
          <w:rFonts w:ascii="Times New Roman" w:hAnsi="Times New Roman"/>
          <w:sz w:val="24"/>
          <w:szCs w:val="24"/>
        </w:rPr>
        <w:t xml:space="preserve"> e a empresa</w:t>
      </w:r>
      <w:r w:rsidR="00850657">
        <w:rPr>
          <w:rFonts w:ascii="Times New Roman" w:hAnsi="Times New Roman"/>
          <w:sz w:val="24"/>
          <w:szCs w:val="24"/>
        </w:rPr>
        <w:t xml:space="preserve"> </w:t>
      </w:r>
      <w:r w:rsidR="00850657">
        <w:rPr>
          <w:rFonts w:ascii="Times New Roman" w:hAnsi="Times New Roman"/>
          <w:b/>
          <w:sz w:val="24"/>
          <w:szCs w:val="24"/>
        </w:rPr>
        <w:t>MERCADO BIA LTDA</w:t>
      </w:r>
      <w:r w:rsidR="00850657">
        <w:rPr>
          <w:rFonts w:ascii="Times New Roman" w:hAnsi="Times New Roman"/>
          <w:sz w:val="24"/>
          <w:szCs w:val="24"/>
        </w:rPr>
        <w:t>, estabelecida na Rua José Antônio de Almeida, nº 144 – Centro</w:t>
      </w:r>
      <w:r w:rsidR="00ED7CEA">
        <w:rPr>
          <w:rFonts w:ascii="Times New Roman" w:hAnsi="Times New Roman"/>
          <w:sz w:val="24"/>
          <w:szCs w:val="24"/>
        </w:rPr>
        <w:t xml:space="preserve">, </w:t>
      </w:r>
      <w:r w:rsidR="00850657">
        <w:rPr>
          <w:rFonts w:ascii="Times New Roman" w:hAnsi="Times New Roman"/>
          <w:sz w:val="24"/>
          <w:szCs w:val="24"/>
        </w:rPr>
        <w:t>Santa Bárbara do Monte Verde - MG</w:t>
      </w:r>
      <w:r w:rsidR="00ED7CEA">
        <w:rPr>
          <w:rFonts w:ascii="Times New Roman" w:hAnsi="Times New Roman"/>
          <w:sz w:val="24"/>
          <w:szCs w:val="24"/>
        </w:rPr>
        <w:t xml:space="preserve">, </w:t>
      </w:r>
      <w:r w:rsidRPr="005C649D">
        <w:rPr>
          <w:rFonts w:ascii="Times New Roman" w:hAnsi="Times New Roman"/>
          <w:sz w:val="24"/>
          <w:szCs w:val="24"/>
        </w:rPr>
        <w:t xml:space="preserve">CNPJ nº </w:t>
      </w:r>
      <w:r w:rsidR="00850657">
        <w:rPr>
          <w:rFonts w:ascii="Times New Roman" w:hAnsi="Times New Roman"/>
          <w:sz w:val="24"/>
          <w:szCs w:val="24"/>
        </w:rPr>
        <w:t>10.247.502/0001-75</w:t>
      </w:r>
      <w:r w:rsidR="00ED7CEA">
        <w:rPr>
          <w:rFonts w:ascii="Times New Roman" w:hAnsi="Times New Roman"/>
          <w:sz w:val="24"/>
          <w:szCs w:val="24"/>
        </w:rPr>
        <w:t xml:space="preserve">, </w:t>
      </w:r>
      <w:r w:rsidRPr="005C649D">
        <w:rPr>
          <w:rFonts w:ascii="Times New Roman" w:hAnsi="Times New Roman"/>
          <w:sz w:val="24"/>
          <w:szCs w:val="24"/>
        </w:rPr>
        <w:t>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sidR="00212F5A">
        <w:rPr>
          <w:rFonts w:ascii="Times New Roman" w:hAnsi="Times New Roman"/>
          <w:sz w:val="24"/>
          <w:szCs w:val="24"/>
        </w:rPr>
        <w:t>006/2020</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sidR="00212F5A">
        <w:rPr>
          <w:rFonts w:ascii="Times New Roman" w:hAnsi="Times New Roman"/>
          <w:sz w:val="24"/>
          <w:szCs w:val="24"/>
        </w:rPr>
        <w:t>015/2020</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90154E" w:rsidRPr="002D2747" w:rsidRDefault="0090154E" w:rsidP="0090154E">
      <w:pPr>
        <w:pStyle w:val="Corpodetexto11"/>
        <w:ind w:left="568" w:firstLine="424"/>
        <w:rPr>
          <w:sz w:val="24"/>
          <w:szCs w:val="24"/>
        </w:rPr>
      </w:pPr>
    </w:p>
    <w:p w:rsidR="0090154E" w:rsidRPr="004F3010" w:rsidRDefault="0090154E" w:rsidP="0090154E">
      <w:pPr>
        <w:pStyle w:val="Corpodetexto11"/>
        <w:jc w:val="center"/>
        <w:rPr>
          <w:b/>
          <w:bCs/>
          <w:sz w:val="24"/>
          <w:szCs w:val="24"/>
        </w:rPr>
      </w:pPr>
      <w:r w:rsidRPr="004F3010">
        <w:rPr>
          <w:b/>
          <w:bCs/>
          <w:sz w:val="24"/>
          <w:szCs w:val="24"/>
        </w:rPr>
        <w:t>CLÁUSULA PRIMEIRA</w:t>
      </w:r>
    </w:p>
    <w:p w:rsidR="0090154E" w:rsidRPr="004F3010" w:rsidRDefault="0090154E" w:rsidP="0090154E">
      <w:pPr>
        <w:pStyle w:val="Corpodetexto11"/>
        <w:jc w:val="center"/>
        <w:rPr>
          <w:b/>
          <w:bCs/>
          <w:sz w:val="24"/>
          <w:szCs w:val="24"/>
        </w:rPr>
      </w:pPr>
      <w:r w:rsidRPr="004F3010">
        <w:rPr>
          <w:b/>
          <w:bCs/>
          <w:sz w:val="24"/>
          <w:szCs w:val="24"/>
        </w:rPr>
        <w:t>DO OBJETO</w:t>
      </w:r>
    </w:p>
    <w:p w:rsidR="0090154E" w:rsidRDefault="0090154E" w:rsidP="00C93487">
      <w:pPr>
        <w:pStyle w:val="Corpodetexto11"/>
        <w:numPr>
          <w:ilvl w:val="1"/>
          <w:numId w:val="7"/>
        </w:numPr>
        <w:spacing w:before="120"/>
        <w:rPr>
          <w:sz w:val="24"/>
          <w:szCs w:val="24"/>
        </w:rPr>
      </w:pPr>
      <w:r w:rsidRPr="004F3010">
        <w:rPr>
          <w:sz w:val="24"/>
          <w:szCs w:val="24"/>
        </w:rPr>
        <w:t>- Através da presente ata ficam registrados os seguintes preços, abaixo especificados:</w:t>
      </w:r>
    </w:p>
    <w:p w:rsidR="001A6E4D" w:rsidRPr="001A6E4D" w:rsidRDefault="001A6E4D" w:rsidP="001A6E4D">
      <w:pPr>
        <w:pStyle w:val="Corpodetexto11"/>
        <w:spacing w:before="120"/>
        <w:rPr>
          <w:sz w:val="16"/>
          <w:szCs w:val="16"/>
        </w:rPr>
      </w:pPr>
    </w:p>
    <w:tbl>
      <w:tblPr>
        <w:tblW w:w="9067" w:type="dxa"/>
        <w:tblInd w:w="75" w:type="dxa"/>
        <w:tblLayout w:type="fixed"/>
        <w:tblCellMar>
          <w:left w:w="70" w:type="dxa"/>
          <w:right w:w="70" w:type="dxa"/>
        </w:tblCellMar>
        <w:tblLook w:val="04A0" w:firstRow="1" w:lastRow="0" w:firstColumn="1" w:lastColumn="0" w:noHBand="0" w:noVBand="1"/>
      </w:tblPr>
      <w:tblGrid>
        <w:gridCol w:w="704"/>
        <w:gridCol w:w="3260"/>
        <w:gridCol w:w="709"/>
        <w:gridCol w:w="709"/>
        <w:gridCol w:w="1276"/>
        <w:gridCol w:w="1134"/>
        <w:gridCol w:w="1275"/>
      </w:tblGrid>
      <w:tr w:rsidR="001A6E4D" w:rsidRPr="001A6E4D" w:rsidTr="00BE5E8B">
        <w:trPr>
          <w:trHeight w:val="57"/>
        </w:trPr>
        <w:tc>
          <w:tcPr>
            <w:tcW w:w="906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1A6E4D" w:rsidRPr="001A6E4D" w:rsidRDefault="001A6E4D" w:rsidP="001A6E4D">
            <w:pPr>
              <w:suppressAutoHyphens w:val="0"/>
              <w:jc w:val="center"/>
              <w:rPr>
                <w:sz w:val="18"/>
                <w:szCs w:val="18"/>
                <w:lang w:eastAsia="pt-BR"/>
              </w:rPr>
            </w:pPr>
            <w:r w:rsidRPr="001A6E4D">
              <w:rPr>
                <w:sz w:val="18"/>
                <w:szCs w:val="18"/>
                <w:lang w:eastAsia="pt-BR"/>
              </w:rPr>
              <w:t>QUANTIDADE RESERVADA PELO ART. 48, III, DA LEI COMPLEMENTAR 147 DE 17 DE AGOSTO DE 2014.</w:t>
            </w:r>
          </w:p>
        </w:tc>
      </w:tr>
      <w:tr w:rsidR="001A6E4D" w:rsidRPr="001A6E4D" w:rsidTr="00BE5E8B">
        <w:trPr>
          <w:trHeight w:val="57"/>
        </w:trPr>
        <w:tc>
          <w:tcPr>
            <w:tcW w:w="90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b/>
                <w:bCs/>
                <w:sz w:val="18"/>
                <w:szCs w:val="18"/>
                <w:lang w:eastAsia="pt-BR"/>
              </w:rPr>
            </w:pPr>
            <w:r w:rsidRPr="001A6E4D">
              <w:rPr>
                <w:b/>
                <w:bCs/>
                <w:sz w:val="18"/>
                <w:szCs w:val="18"/>
                <w:lang w:eastAsia="pt-BR"/>
              </w:rPr>
              <w:t>MERENDA - ENSINO FUNDAMENTAL</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b/>
                <w:bCs/>
                <w:sz w:val="18"/>
                <w:szCs w:val="18"/>
                <w:lang w:eastAsia="pt-BR"/>
              </w:rPr>
            </w:pPr>
            <w:r w:rsidRPr="001A6E4D">
              <w:rPr>
                <w:b/>
                <w:bCs/>
                <w:sz w:val="18"/>
                <w:szCs w:val="18"/>
                <w:lang w:eastAsia="pt-BR"/>
              </w:rPr>
              <w:t>ITEM</w:t>
            </w:r>
          </w:p>
        </w:tc>
        <w:tc>
          <w:tcPr>
            <w:tcW w:w="3260"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b/>
                <w:bCs/>
                <w:sz w:val="18"/>
                <w:szCs w:val="18"/>
                <w:lang w:eastAsia="pt-BR"/>
              </w:rPr>
            </w:pPr>
            <w:r w:rsidRPr="001A6E4D">
              <w:rPr>
                <w:b/>
                <w:bCs/>
                <w:sz w:val="18"/>
                <w:szCs w:val="18"/>
                <w:lang w:eastAsia="pt-BR"/>
              </w:rPr>
              <w:t>PRODUTO</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b/>
                <w:bCs/>
                <w:sz w:val="18"/>
                <w:szCs w:val="18"/>
                <w:lang w:eastAsia="pt-BR"/>
              </w:rPr>
            </w:pPr>
            <w:r w:rsidRPr="001A6E4D">
              <w:rPr>
                <w:b/>
                <w:bCs/>
                <w:sz w:val="18"/>
                <w:szCs w:val="18"/>
                <w:lang w:eastAsia="pt-BR"/>
              </w:rPr>
              <w:t>QTDE.</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b/>
                <w:bCs/>
                <w:sz w:val="18"/>
                <w:szCs w:val="18"/>
                <w:lang w:eastAsia="pt-BR"/>
              </w:rPr>
            </w:pPr>
            <w:r w:rsidRPr="001A6E4D">
              <w:rPr>
                <w:b/>
                <w:bCs/>
                <w:sz w:val="18"/>
                <w:szCs w:val="18"/>
                <w:lang w:eastAsia="pt-BR"/>
              </w:rPr>
              <w:t>UNID.</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b/>
                <w:bCs/>
                <w:sz w:val="18"/>
                <w:szCs w:val="18"/>
                <w:lang w:eastAsia="pt-BR"/>
              </w:rPr>
            </w:pPr>
            <w:r w:rsidRPr="001A6E4D">
              <w:rPr>
                <w:b/>
                <w:bCs/>
                <w:sz w:val="18"/>
                <w:szCs w:val="18"/>
                <w:lang w:eastAsia="pt-BR"/>
              </w:rPr>
              <w:t>MARCA</w:t>
            </w:r>
          </w:p>
        </w:tc>
        <w:tc>
          <w:tcPr>
            <w:tcW w:w="1134" w:type="dxa"/>
            <w:tcBorders>
              <w:top w:val="nil"/>
              <w:left w:val="nil"/>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center"/>
              <w:rPr>
                <w:b/>
                <w:bCs/>
                <w:color w:val="000000"/>
                <w:sz w:val="18"/>
                <w:szCs w:val="18"/>
                <w:lang w:eastAsia="pt-BR"/>
              </w:rPr>
            </w:pPr>
            <w:r w:rsidRPr="001A6E4D">
              <w:rPr>
                <w:b/>
                <w:bCs/>
                <w:color w:val="000000"/>
                <w:sz w:val="18"/>
                <w:szCs w:val="18"/>
                <w:lang w:eastAsia="pt-BR"/>
              </w:rPr>
              <w:t xml:space="preserve"> V.UNIT. </w:t>
            </w:r>
          </w:p>
        </w:tc>
        <w:tc>
          <w:tcPr>
            <w:tcW w:w="1275" w:type="dxa"/>
            <w:tcBorders>
              <w:top w:val="nil"/>
              <w:left w:val="nil"/>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center"/>
              <w:rPr>
                <w:b/>
                <w:bCs/>
                <w:color w:val="000000"/>
                <w:sz w:val="18"/>
                <w:szCs w:val="18"/>
                <w:lang w:eastAsia="pt-BR"/>
              </w:rPr>
            </w:pPr>
            <w:r w:rsidRPr="001A6E4D">
              <w:rPr>
                <w:b/>
                <w:bCs/>
                <w:color w:val="000000"/>
                <w:sz w:val="18"/>
                <w:szCs w:val="18"/>
                <w:lang w:eastAsia="pt-BR"/>
              </w:rPr>
              <w:t>V. TOTAL</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Abóbora Japonesa sem defeitos, suficientemente desenvolvidos, com aspecto, aroma e sabor típicos da variedade e uniformidade no tamanho e na cor. Não serão permitidas rachaduras, perfurações e cortes.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40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1,85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R$ 74,00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2</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Achocolatado em pó: porção 20g: valor energético 77kcal, carboidratos 18g, contendo vitamina E, C e vitamina do complexo B. 400g</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15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spellStart"/>
            <w:r w:rsidRPr="001A6E4D">
              <w:rPr>
                <w:color w:val="000000"/>
                <w:sz w:val="18"/>
                <w:szCs w:val="18"/>
                <w:lang w:eastAsia="pt-BR"/>
              </w:rPr>
              <w:t>Pct</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NESCAU</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7,10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R$ 106,50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3</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Alho bulbo inteiro, nacional, boa qualidade, firme e intacto, sem lesões de origem física ou mecânica, tamanho e coloração uniforme.</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25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w:t>
            </w:r>
            <w:proofErr w:type="gramStart"/>
            <w:r w:rsidRPr="001A6E4D">
              <w:rPr>
                <w:color w:val="000000"/>
                <w:sz w:val="18"/>
                <w:szCs w:val="18"/>
                <w:lang w:eastAsia="pt-BR"/>
              </w:rPr>
              <w:t>$  17</w:t>
            </w:r>
            <w:proofErr w:type="gramEnd"/>
            <w:r w:rsidRPr="001A6E4D">
              <w:rPr>
                <w:color w:val="000000"/>
                <w:sz w:val="18"/>
                <w:szCs w:val="18"/>
                <w:lang w:eastAsia="pt-BR"/>
              </w:rPr>
              <w:t xml:space="preserve">,30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R$ 432,50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4</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Arroz: Arroz longo fino polido tipo 1, sem glúten, valor nutricional porção de 50g: 40g de carboidratos, 3,4g de proteínas e 0g de gorduras, fibra alimentar 0,5g, sódio 1,0mg. com ausência de larvas, parasitos e substâncias estranhas. Com 5kg</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120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spellStart"/>
            <w:r w:rsidRPr="001A6E4D">
              <w:rPr>
                <w:color w:val="000000"/>
                <w:sz w:val="18"/>
                <w:szCs w:val="18"/>
                <w:lang w:eastAsia="pt-BR"/>
              </w:rPr>
              <w:t>Pct</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PAGLIARIN </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w:t>
            </w:r>
            <w:proofErr w:type="gramStart"/>
            <w:r w:rsidRPr="001A6E4D">
              <w:rPr>
                <w:color w:val="000000"/>
                <w:sz w:val="18"/>
                <w:szCs w:val="18"/>
                <w:lang w:eastAsia="pt-BR"/>
              </w:rPr>
              <w:t>$  12</w:t>
            </w:r>
            <w:proofErr w:type="gramEnd"/>
            <w:r w:rsidRPr="001A6E4D">
              <w:rPr>
                <w:color w:val="000000"/>
                <w:sz w:val="18"/>
                <w:szCs w:val="18"/>
                <w:lang w:eastAsia="pt-BR"/>
              </w:rPr>
              <w:t xml:space="preserve">,55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R$ 1.506,00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6</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 xml:space="preserve">Batata </w:t>
            </w:r>
            <w:proofErr w:type="spellStart"/>
            <w:r w:rsidRPr="001A6E4D">
              <w:rPr>
                <w:color w:val="000000"/>
                <w:sz w:val="18"/>
                <w:szCs w:val="18"/>
                <w:lang w:eastAsia="pt-BR"/>
              </w:rPr>
              <w:t>baroa</w:t>
            </w:r>
            <w:proofErr w:type="spellEnd"/>
            <w:r w:rsidRPr="001A6E4D">
              <w:rPr>
                <w:color w:val="000000"/>
                <w:sz w:val="18"/>
                <w:szCs w:val="18"/>
                <w:lang w:eastAsia="pt-BR"/>
              </w:rPr>
              <w:t>, tamanho e coloração uniformes, Produto selecionado consistente ao toque e isento de partes amassadas, batidas ou podres.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50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6,35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R$ 317,50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7</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Batata doce</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50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2,65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R$ 132,50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8</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 xml:space="preserve">Batata inglesa tipo inglesa classificação </w:t>
            </w:r>
            <w:r w:rsidRPr="001A6E4D">
              <w:rPr>
                <w:color w:val="000000"/>
                <w:sz w:val="18"/>
                <w:szCs w:val="18"/>
                <w:lang w:eastAsia="pt-BR"/>
              </w:rPr>
              <w:lastRenderedPageBreak/>
              <w:t>extra, tamanho e coloração uniforme, consumo Imediato, produto selecionado consistente ao toque e isento de partes amassadas, batidas ou podres.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lastRenderedPageBreak/>
              <w:t>120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CEASA - </w:t>
            </w:r>
            <w:r w:rsidRPr="001A6E4D">
              <w:rPr>
                <w:color w:val="000000"/>
                <w:sz w:val="18"/>
                <w:szCs w:val="18"/>
                <w:lang w:eastAsia="pt-BR"/>
              </w:rPr>
              <w:lastRenderedPageBreak/>
              <w:t>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lastRenderedPageBreak/>
              <w:t xml:space="preserve"> R$    1,65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R$ 198,00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9</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Beterraba Tamanho médio, produtos limpos, de boa qualidade, sem defeitos, suficientemente desenvolvidos com aspecto, aroma e sabor típicos da variedade e uniformidade no tamanho e na cor, sem rachaduras, perfurações e cortes.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30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2,60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R$ 78,00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12</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214C96">
            <w:pPr>
              <w:suppressAutoHyphens w:val="0"/>
              <w:jc w:val="both"/>
              <w:rPr>
                <w:color w:val="000000"/>
                <w:sz w:val="18"/>
                <w:szCs w:val="18"/>
                <w:lang w:eastAsia="pt-BR"/>
              </w:rPr>
            </w:pPr>
            <w:r w:rsidRPr="001A6E4D">
              <w:rPr>
                <w:color w:val="000000"/>
                <w:sz w:val="18"/>
                <w:szCs w:val="18"/>
                <w:lang w:eastAsia="pt-BR"/>
              </w:rPr>
              <w:t>Canjiquinha de milho amarelo, acondicionado em</w:t>
            </w:r>
            <w:r w:rsidR="00214C96">
              <w:rPr>
                <w:color w:val="000000"/>
                <w:sz w:val="18"/>
                <w:szCs w:val="18"/>
                <w:lang w:eastAsia="pt-BR"/>
              </w:rPr>
              <w:t xml:space="preserve"> </w:t>
            </w:r>
            <w:r w:rsidRPr="001A6E4D">
              <w:rPr>
                <w:color w:val="000000"/>
                <w:sz w:val="18"/>
                <w:szCs w:val="18"/>
                <w:lang w:eastAsia="pt-BR"/>
              </w:rPr>
              <w:t>embalagem de polietileno resistente, atóxico,</w:t>
            </w:r>
            <w:r w:rsidR="00214C96">
              <w:rPr>
                <w:color w:val="000000"/>
                <w:sz w:val="18"/>
                <w:szCs w:val="18"/>
                <w:lang w:eastAsia="pt-BR"/>
              </w:rPr>
              <w:t xml:space="preserve"> </w:t>
            </w:r>
            <w:r w:rsidRPr="001A6E4D">
              <w:rPr>
                <w:color w:val="000000"/>
                <w:sz w:val="18"/>
                <w:szCs w:val="18"/>
                <w:lang w:eastAsia="pt-BR"/>
              </w:rPr>
              <w:t xml:space="preserve">transparente, contendo 01 kg. Isento de sujidades, </w:t>
            </w:r>
            <w:proofErr w:type="gramStart"/>
            <w:r w:rsidRPr="001A6E4D">
              <w:rPr>
                <w:color w:val="000000"/>
                <w:sz w:val="18"/>
                <w:szCs w:val="18"/>
                <w:lang w:eastAsia="pt-BR"/>
              </w:rPr>
              <w:t>parasitas,</w:t>
            </w:r>
            <w:r w:rsidR="00214C96">
              <w:rPr>
                <w:color w:val="000000"/>
                <w:sz w:val="18"/>
                <w:szCs w:val="18"/>
                <w:lang w:eastAsia="pt-BR"/>
              </w:rPr>
              <w:t xml:space="preserve"> </w:t>
            </w:r>
            <w:r w:rsidRPr="001A6E4D">
              <w:rPr>
                <w:color w:val="000000"/>
                <w:sz w:val="18"/>
                <w:szCs w:val="18"/>
                <w:lang w:eastAsia="pt-BR"/>
              </w:rPr>
              <w:t>larvas e material estranho</w:t>
            </w:r>
            <w:proofErr w:type="gramEnd"/>
            <w:r w:rsidRPr="001A6E4D">
              <w:rPr>
                <w:color w:val="000000"/>
                <w:sz w:val="18"/>
                <w:szCs w:val="18"/>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25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ZANFAS</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2,30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R$ 57,50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13</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3556D9">
            <w:pPr>
              <w:suppressAutoHyphens w:val="0"/>
              <w:jc w:val="both"/>
              <w:rPr>
                <w:color w:val="000000"/>
                <w:sz w:val="18"/>
                <w:szCs w:val="18"/>
                <w:lang w:eastAsia="pt-BR"/>
              </w:rPr>
            </w:pPr>
            <w:r w:rsidRPr="001A6E4D">
              <w:rPr>
                <w:color w:val="000000"/>
                <w:sz w:val="18"/>
                <w:szCs w:val="18"/>
                <w:lang w:eastAsia="pt-BR"/>
              </w:rPr>
              <w:t>Carne bovina, de se</w:t>
            </w:r>
            <w:r w:rsidR="003556D9">
              <w:rPr>
                <w:color w:val="000000"/>
                <w:sz w:val="18"/>
                <w:szCs w:val="18"/>
                <w:lang w:eastAsia="pt-BR"/>
              </w:rPr>
              <w:t xml:space="preserve">gunda, moída, de boa qualidade; </w:t>
            </w:r>
            <w:r w:rsidRPr="001A6E4D">
              <w:rPr>
                <w:color w:val="000000"/>
                <w:sz w:val="18"/>
                <w:szCs w:val="18"/>
                <w:lang w:eastAsia="pt-BR"/>
              </w:rPr>
              <w:t>possuir um dos carimbos da inspeção sanitária (SIF, SIE ou SIM*) *Serviços de Inspeção: Federal, Estadual e Municipal.</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110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FRICAL</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w:t>
            </w:r>
            <w:proofErr w:type="gramStart"/>
            <w:r w:rsidRPr="001A6E4D">
              <w:rPr>
                <w:color w:val="000000"/>
                <w:sz w:val="18"/>
                <w:szCs w:val="18"/>
                <w:lang w:eastAsia="pt-BR"/>
              </w:rPr>
              <w:t>$  15</w:t>
            </w:r>
            <w:proofErr w:type="gramEnd"/>
            <w:r w:rsidRPr="001A6E4D">
              <w:rPr>
                <w:color w:val="000000"/>
                <w:sz w:val="18"/>
                <w:szCs w:val="18"/>
                <w:lang w:eastAsia="pt-BR"/>
              </w:rPr>
              <w:t xml:space="preserve">,30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R$ 1.683,00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14</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Cebola Branca de primeira a granel, apresentando grau de maturação tal que lhe permita suportar a manipulação, o transporte e a conservação em condições adequadas para o consumo, com ausência de sujidades, parasitos e larvas.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45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1,99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R$ 89,55</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15</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Cenoura, in natura, tamanho e coloração uniforme, consumo imediato, produto selecionado consistente ao toque e isento de partes amassadas ou batidas.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50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2,68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R$ 134,00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17</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 xml:space="preserve">Coxa e sobrecoxa de frango congelada, embalagem plástica individual transparente, produto próprio para o consumo humano; não será aceito com porção dorsal; possuir um dos carimbos da inspeção sanitária (SIF, SIE ou SIM*) *Serviços de Inspeção: Federal, Estadual e Municipal. </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150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LAR</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7,85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R$ 1.177,50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18</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Extrato de tomate: feito com 18 tomates, porção: de 30g, valor ene</w:t>
            </w:r>
            <w:r w:rsidR="003556D9">
              <w:rPr>
                <w:color w:val="000000"/>
                <w:sz w:val="18"/>
                <w:szCs w:val="18"/>
                <w:lang w:eastAsia="pt-BR"/>
              </w:rPr>
              <w:t>r</w:t>
            </w:r>
            <w:r w:rsidRPr="001A6E4D">
              <w:rPr>
                <w:color w:val="000000"/>
                <w:sz w:val="18"/>
                <w:szCs w:val="18"/>
                <w:lang w:eastAsia="pt-BR"/>
              </w:rPr>
              <w:t>gético de 16kcal, vitamina A: 40mcg e vitamina E: 1,0mg. Recipiente em lata. Com 340g</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80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spellStart"/>
            <w:r w:rsidRPr="001A6E4D">
              <w:rPr>
                <w:color w:val="000000"/>
                <w:sz w:val="18"/>
                <w:szCs w:val="18"/>
                <w:lang w:eastAsia="pt-BR"/>
              </w:rPr>
              <w:t>Lt</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ELEFANTE</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4,50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R$ 360,00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19</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Farinha de mandioca crua tipo 1, grupo seca, subgrupo fina, classe branca, obtido das raízes de mandioca sadias, devidamente, acondicionada em embalagem de polietileno atóxico transparente, contendo 01 kg</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35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ROCHA</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3,25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R$ 113,75</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22</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090B47">
            <w:pPr>
              <w:suppressAutoHyphens w:val="0"/>
              <w:jc w:val="both"/>
              <w:rPr>
                <w:color w:val="000000"/>
                <w:sz w:val="18"/>
                <w:szCs w:val="18"/>
                <w:lang w:eastAsia="pt-BR"/>
              </w:rPr>
            </w:pPr>
            <w:r w:rsidRPr="001A6E4D">
              <w:rPr>
                <w:color w:val="000000"/>
                <w:sz w:val="18"/>
                <w:szCs w:val="18"/>
                <w:lang w:eastAsia="pt-BR"/>
              </w:rPr>
              <w:t xml:space="preserve">Feijão vermelho tipo 1 de 1ª qualidade na cor característica a variedade correspondente de tamanho e formatos naturais maduros, limpos e secos, na composição de 60g a porção de: carboidratos 33g, 12g de proteína, 1g de </w:t>
            </w:r>
            <w:proofErr w:type="gramStart"/>
            <w:r w:rsidRPr="001A6E4D">
              <w:rPr>
                <w:color w:val="000000"/>
                <w:sz w:val="18"/>
                <w:szCs w:val="18"/>
                <w:lang w:eastAsia="pt-BR"/>
              </w:rPr>
              <w:t>lipídios ,</w:t>
            </w:r>
            <w:proofErr w:type="gramEnd"/>
            <w:r w:rsidRPr="001A6E4D">
              <w:rPr>
                <w:color w:val="000000"/>
                <w:sz w:val="18"/>
                <w:szCs w:val="18"/>
                <w:lang w:eastAsia="pt-BR"/>
              </w:rPr>
              <w:t xml:space="preserve"> fibra alimentar 3,0g, sódio 95mg.  </w:t>
            </w:r>
            <w:proofErr w:type="gramStart"/>
            <w:r w:rsidRPr="001A6E4D">
              <w:rPr>
                <w:color w:val="000000"/>
                <w:sz w:val="18"/>
                <w:szCs w:val="18"/>
                <w:lang w:eastAsia="pt-BR"/>
              </w:rPr>
              <w:t>emb</w:t>
            </w:r>
            <w:proofErr w:type="gramEnd"/>
            <w:r w:rsidRPr="001A6E4D">
              <w:rPr>
                <w:color w:val="000000"/>
                <w:sz w:val="18"/>
                <w:szCs w:val="18"/>
                <w:lang w:eastAsia="pt-BR"/>
              </w:rPr>
              <w:t>. 1kg</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120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CAMPO BOM</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5,40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R$ 648,00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25</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 xml:space="preserve">Inhame boa qualidade, sem defeitos, suficientemente desenvolvidos, com aspecto, aroma e sabor típicos da variedade e uniformidade no tamanho e na cor. </w:t>
            </w:r>
            <w:proofErr w:type="gramStart"/>
            <w:r w:rsidRPr="001A6E4D">
              <w:rPr>
                <w:color w:val="000000"/>
                <w:sz w:val="18"/>
                <w:szCs w:val="18"/>
                <w:lang w:eastAsia="pt-BR"/>
              </w:rPr>
              <w:t>Sem  rachaduras</w:t>
            </w:r>
            <w:proofErr w:type="gramEnd"/>
            <w:r w:rsidRPr="001A6E4D">
              <w:rPr>
                <w:color w:val="000000"/>
                <w:sz w:val="18"/>
                <w:szCs w:val="18"/>
                <w:lang w:eastAsia="pt-BR"/>
              </w:rPr>
              <w:t>, perfurações e cortes.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30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rPr>
                <w:color w:val="000000"/>
                <w:sz w:val="18"/>
                <w:szCs w:val="18"/>
                <w:lang w:eastAsia="pt-BR"/>
              </w:rPr>
            </w:pPr>
            <w:r w:rsidRPr="001A6E4D">
              <w:rPr>
                <w:color w:val="000000"/>
                <w:sz w:val="18"/>
                <w:szCs w:val="18"/>
                <w:lang w:eastAsia="pt-BR"/>
              </w:rPr>
              <w:t xml:space="preserve"> R$      3,95 </w:t>
            </w:r>
          </w:p>
        </w:tc>
        <w:tc>
          <w:tcPr>
            <w:tcW w:w="1275" w:type="dxa"/>
            <w:tcBorders>
              <w:top w:val="nil"/>
              <w:left w:val="nil"/>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R$ 118,50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26</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Leite em pó integral: Poção de 26g. Carboidratos 10g, Proteínas 6,5g, gorduras totais 7g, Sódio 115mg. Embalagem de 400g.</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50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spellStart"/>
            <w:r w:rsidRPr="001A6E4D">
              <w:rPr>
                <w:color w:val="000000"/>
                <w:sz w:val="18"/>
                <w:szCs w:val="18"/>
                <w:lang w:eastAsia="pt-BR"/>
              </w:rPr>
              <w:t>Pct</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VIANEZA</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w:t>
            </w:r>
            <w:proofErr w:type="gramStart"/>
            <w:r w:rsidRPr="001A6E4D">
              <w:rPr>
                <w:color w:val="000000"/>
                <w:sz w:val="18"/>
                <w:szCs w:val="18"/>
                <w:lang w:eastAsia="pt-BR"/>
              </w:rPr>
              <w:t>$  10</w:t>
            </w:r>
            <w:proofErr w:type="gramEnd"/>
            <w:r w:rsidRPr="001A6E4D">
              <w:rPr>
                <w:color w:val="000000"/>
                <w:sz w:val="18"/>
                <w:szCs w:val="18"/>
                <w:lang w:eastAsia="pt-BR"/>
              </w:rPr>
              <w:t xml:space="preserve">,80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R$ 540,00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30</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Músculo em pedaço (boa qualidade); possuir um dos carimbos da inspeção sanitária (SIF, SIE ou SIM*) *Serviços de Inspeção: Federal, Estadual e Municipal.</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150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FRICAL</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w:t>
            </w:r>
            <w:proofErr w:type="gramStart"/>
            <w:r w:rsidRPr="001A6E4D">
              <w:rPr>
                <w:color w:val="000000"/>
                <w:sz w:val="18"/>
                <w:szCs w:val="18"/>
                <w:lang w:eastAsia="pt-BR"/>
              </w:rPr>
              <w:t>$  17</w:t>
            </w:r>
            <w:proofErr w:type="gramEnd"/>
            <w:r w:rsidRPr="001A6E4D">
              <w:rPr>
                <w:color w:val="000000"/>
                <w:sz w:val="18"/>
                <w:szCs w:val="18"/>
                <w:lang w:eastAsia="pt-BR"/>
              </w:rPr>
              <w:t xml:space="preserve">,65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R$ 2.647,50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31</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090B47">
            <w:pPr>
              <w:suppressAutoHyphens w:val="0"/>
              <w:jc w:val="both"/>
              <w:rPr>
                <w:color w:val="000000"/>
                <w:sz w:val="18"/>
                <w:szCs w:val="18"/>
                <w:lang w:eastAsia="pt-BR"/>
              </w:rPr>
            </w:pPr>
            <w:r w:rsidRPr="001A6E4D">
              <w:rPr>
                <w:color w:val="000000"/>
                <w:sz w:val="18"/>
                <w:szCs w:val="18"/>
                <w:lang w:eastAsia="pt-BR"/>
              </w:rPr>
              <w:t>Óleo de soja, envasado em garrafa plástica</w:t>
            </w:r>
            <w:r w:rsidRPr="001A6E4D">
              <w:rPr>
                <w:color w:val="000000"/>
                <w:sz w:val="18"/>
                <w:szCs w:val="18"/>
                <w:lang w:eastAsia="pt-BR"/>
              </w:rPr>
              <w:br/>
              <w:t xml:space="preserve">resistente transparente, contendo 900 </w:t>
            </w:r>
            <w:proofErr w:type="spellStart"/>
            <w:r w:rsidRPr="001A6E4D">
              <w:rPr>
                <w:color w:val="000000"/>
                <w:sz w:val="18"/>
                <w:szCs w:val="18"/>
                <w:lang w:eastAsia="pt-BR"/>
              </w:rPr>
              <w:t>mL</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120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Frasco</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VELEIRO</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3,95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R$ 474,00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32</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 xml:space="preserve">Ovo, de galinha, branco, </w:t>
            </w:r>
            <w:proofErr w:type="spellStart"/>
            <w:r w:rsidRPr="001A6E4D">
              <w:rPr>
                <w:color w:val="000000"/>
                <w:sz w:val="18"/>
                <w:szCs w:val="18"/>
                <w:lang w:eastAsia="pt-BR"/>
              </w:rPr>
              <w:t>encartelado</w:t>
            </w:r>
            <w:proofErr w:type="spellEnd"/>
            <w:r w:rsidRPr="001A6E4D">
              <w:rPr>
                <w:color w:val="000000"/>
                <w:sz w:val="18"/>
                <w:szCs w:val="18"/>
                <w:lang w:eastAsia="pt-BR"/>
              </w:rPr>
              <w:t xml:space="preserve">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50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Dúzia</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KEROVOS</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4,45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R$ 222,50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33</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090B47">
            <w:pPr>
              <w:suppressAutoHyphens w:val="0"/>
              <w:jc w:val="both"/>
              <w:rPr>
                <w:color w:val="000000"/>
                <w:sz w:val="18"/>
                <w:szCs w:val="18"/>
                <w:lang w:eastAsia="pt-BR"/>
              </w:rPr>
            </w:pPr>
            <w:r w:rsidRPr="001A6E4D">
              <w:rPr>
                <w:color w:val="000000"/>
                <w:sz w:val="18"/>
                <w:szCs w:val="18"/>
                <w:lang w:eastAsia="pt-BR"/>
              </w:rPr>
              <w:t>Repolho verde, Tamanho e Coloração: Uniformes, sem traços de descoloração e turgescência, intactas e firmes.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50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1,69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R$ 84,50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34</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Sal marinho iodado refinado, acondicionado em</w:t>
            </w:r>
            <w:r w:rsidRPr="001A6E4D">
              <w:rPr>
                <w:color w:val="000000"/>
                <w:sz w:val="18"/>
                <w:szCs w:val="18"/>
                <w:lang w:eastAsia="pt-BR"/>
              </w:rPr>
              <w:br/>
              <w:t>embalagem resistente de polietileno atóxico, contendo 1 kg</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40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MASTER</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0,95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R$ 38,00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35</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80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6,25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R$ 500,00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37</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Vagem, Tamanho e Coloração, Uniformes, sem traços de descoloração e turgescência, intactas e macias.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50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5,90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R$ 295,00</w:t>
            </w:r>
          </w:p>
        </w:tc>
      </w:tr>
      <w:tr w:rsidR="001A6E4D" w:rsidRPr="001A6E4D" w:rsidTr="00BE5E8B">
        <w:trPr>
          <w:trHeight w:val="57"/>
        </w:trPr>
        <w:tc>
          <w:tcPr>
            <w:tcW w:w="7792" w:type="dxa"/>
            <w:gridSpan w:val="6"/>
            <w:tcBorders>
              <w:top w:val="nil"/>
              <w:left w:val="single" w:sz="4" w:space="0" w:color="auto"/>
              <w:bottom w:val="single" w:sz="4" w:space="0" w:color="auto"/>
              <w:right w:val="single" w:sz="4" w:space="0" w:color="auto"/>
            </w:tcBorders>
            <w:shd w:val="clear" w:color="auto" w:fill="auto"/>
            <w:vAlign w:val="center"/>
          </w:tcPr>
          <w:p w:rsidR="001A6E4D" w:rsidRDefault="001A6E4D" w:rsidP="001A6E4D">
            <w:pPr>
              <w:suppressAutoHyphens w:val="0"/>
              <w:jc w:val="center"/>
              <w:rPr>
                <w:b/>
                <w:color w:val="000000"/>
                <w:sz w:val="18"/>
                <w:szCs w:val="18"/>
                <w:lang w:eastAsia="pt-BR"/>
              </w:rPr>
            </w:pPr>
          </w:p>
          <w:p w:rsidR="001A6E4D" w:rsidRPr="001A6E4D" w:rsidRDefault="001A6E4D" w:rsidP="001A6E4D">
            <w:pPr>
              <w:suppressAutoHyphens w:val="0"/>
              <w:jc w:val="center"/>
              <w:rPr>
                <w:b/>
                <w:color w:val="000000"/>
                <w:sz w:val="18"/>
                <w:szCs w:val="18"/>
                <w:lang w:eastAsia="pt-BR"/>
              </w:rPr>
            </w:pPr>
            <w:r w:rsidRPr="001A6E4D">
              <w:rPr>
                <w:b/>
                <w:color w:val="000000"/>
                <w:sz w:val="18"/>
                <w:szCs w:val="18"/>
                <w:lang w:eastAsia="pt-BR"/>
              </w:rPr>
              <w:t>TOTAL</w:t>
            </w:r>
          </w:p>
        </w:tc>
        <w:tc>
          <w:tcPr>
            <w:tcW w:w="1275" w:type="dxa"/>
            <w:tcBorders>
              <w:top w:val="nil"/>
              <w:left w:val="single" w:sz="4" w:space="0" w:color="auto"/>
              <w:bottom w:val="single" w:sz="4" w:space="0" w:color="auto"/>
              <w:right w:val="single" w:sz="4" w:space="0" w:color="auto"/>
            </w:tcBorders>
            <w:shd w:val="clear" w:color="000000" w:fill="FFFFFF"/>
            <w:noWrap/>
            <w:vAlign w:val="bottom"/>
          </w:tcPr>
          <w:p w:rsidR="001A6E4D" w:rsidRPr="001A6E4D" w:rsidRDefault="001A6E4D" w:rsidP="001A6E4D">
            <w:pPr>
              <w:suppressAutoHyphens w:val="0"/>
              <w:jc w:val="right"/>
              <w:rPr>
                <w:b/>
                <w:bCs/>
                <w:color w:val="000000"/>
                <w:sz w:val="18"/>
                <w:szCs w:val="18"/>
                <w:lang w:eastAsia="pt-BR"/>
              </w:rPr>
            </w:pPr>
            <w:r w:rsidRPr="001A6E4D">
              <w:rPr>
                <w:b/>
                <w:bCs/>
                <w:color w:val="000000"/>
                <w:sz w:val="18"/>
                <w:szCs w:val="18"/>
                <w:lang w:eastAsia="pt-BR"/>
              </w:rPr>
              <w:t>R$ 12.028,30</w:t>
            </w:r>
          </w:p>
        </w:tc>
      </w:tr>
      <w:tr w:rsidR="001A6E4D" w:rsidRPr="001A6E4D" w:rsidTr="00BE5E8B">
        <w:trPr>
          <w:trHeight w:val="57"/>
        </w:trPr>
        <w:tc>
          <w:tcPr>
            <w:tcW w:w="704" w:type="dxa"/>
            <w:tcBorders>
              <w:top w:val="nil"/>
              <w:left w:val="nil"/>
              <w:bottom w:val="nil"/>
              <w:right w:val="nil"/>
            </w:tcBorders>
            <w:shd w:val="clear" w:color="auto" w:fill="auto"/>
            <w:noWrap/>
            <w:vAlign w:val="bottom"/>
            <w:hideMark/>
          </w:tcPr>
          <w:p w:rsidR="001A6E4D" w:rsidRPr="001A6E4D" w:rsidRDefault="001A6E4D" w:rsidP="001A6E4D">
            <w:pPr>
              <w:suppressAutoHyphens w:val="0"/>
              <w:jc w:val="right"/>
              <w:rPr>
                <w:b/>
                <w:bCs/>
                <w:color w:val="000000"/>
                <w:sz w:val="18"/>
                <w:szCs w:val="18"/>
                <w:lang w:eastAsia="pt-BR"/>
              </w:rPr>
            </w:pPr>
          </w:p>
        </w:tc>
        <w:tc>
          <w:tcPr>
            <w:tcW w:w="3260" w:type="dxa"/>
            <w:tcBorders>
              <w:top w:val="nil"/>
              <w:left w:val="nil"/>
              <w:bottom w:val="nil"/>
              <w:right w:val="nil"/>
            </w:tcBorders>
            <w:shd w:val="clear" w:color="auto" w:fill="auto"/>
            <w:noWrap/>
            <w:vAlign w:val="bottom"/>
            <w:hideMark/>
          </w:tcPr>
          <w:p w:rsidR="001A6E4D" w:rsidRPr="001A6E4D" w:rsidRDefault="001A6E4D" w:rsidP="001A6E4D">
            <w:pPr>
              <w:suppressAutoHyphens w:val="0"/>
              <w:rPr>
                <w:sz w:val="18"/>
                <w:szCs w:val="18"/>
                <w:lang w:eastAsia="pt-BR"/>
              </w:rPr>
            </w:pPr>
          </w:p>
        </w:tc>
        <w:tc>
          <w:tcPr>
            <w:tcW w:w="709" w:type="dxa"/>
            <w:tcBorders>
              <w:top w:val="nil"/>
              <w:left w:val="nil"/>
              <w:bottom w:val="nil"/>
              <w:right w:val="nil"/>
            </w:tcBorders>
            <w:shd w:val="clear" w:color="auto" w:fill="auto"/>
            <w:noWrap/>
            <w:vAlign w:val="bottom"/>
            <w:hideMark/>
          </w:tcPr>
          <w:p w:rsidR="001A6E4D" w:rsidRPr="001A6E4D" w:rsidRDefault="001A6E4D" w:rsidP="001A6E4D">
            <w:pPr>
              <w:suppressAutoHyphens w:val="0"/>
              <w:rPr>
                <w:sz w:val="18"/>
                <w:szCs w:val="18"/>
                <w:lang w:eastAsia="pt-BR"/>
              </w:rPr>
            </w:pPr>
          </w:p>
        </w:tc>
        <w:tc>
          <w:tcPr>
            <w:tcW w:w="709" w:type="dxa"/>
            <w:tcBorders>
              <w:top w:val="nil"/>
              <w:left w:val="nil"/>
              <w:bottom w:val="nil"/>
              <w:right w:val="nil"/>
            </w:tcBorders>
            <w:shd w:val="clear" w:color="auto" w:fill="auto"/>
            <w:noWrap/>
            <w:vAlign w:val="bottom"/>
            <w:hideMark/>
          </w:tcPr>
          <w:p w:rsidR="001A6E4D" w:rsidRPr="001A6E4D" w:rsidRDefault="001A6E4D" w:rsidP="001A6E4D">
            <w:pPr>
              <w:suppressAutoHyphens w:val="0"/>
              <w:jc w:val="center"/>
              <w:rPr>
                <w:sz w:val="18"/>
                <w:szCs w:val="18"/>
                <w:lang w:eastAsia="pt-BR"/>
              </w:rPr>
            </w:pPr>
          </w:p>
        </w:tc>
        <w:tc>
          <w:tcPr>
            <w:tcW w:w="1276" w:type="dxa"/>
            <w:tcBorders>
              <w:top w:val="nil"/>
              <w:left w:val="nil"/>
              <w:bottom w:val="nil"/>
              <w:right w:val="nil"/>
            </w:tcBorders>
            <w:shd w:val="clear" w:color="auto" w:fill="auto"/>
            <w:noWrap/>
            <w:vAlign w:val="bottom"/>
            <w:hideMark/>
          </w:tcPr>
          <w:p w:rsidR="001A6E4D" w:rsidRPr="001A6E4D" w:rsidRDefault="001A6E4D" w:rsidP="001A6E4D">
            <w:pPr>
              <w:suppressAutoHyphens w:val="0"/>
              <w:jc w:val="center"/>
              <w:rPr>
                <w:sz w:val="18"/>
                <w:szCs w:val="18"/>
                <w:lang w:eastAsia="pt-BR"/>
              </w:rPr>
            </w:pPr>
          </w:p>
        </w:tc>
        <w:tc>
          <w:tcPr>
            <w:tcW w:w="1134" w:type="dxa"/>
            <w:tcBorders>
              <w:top w:val="nil"/>
              <w:left w:val="nil"/>
              <w:bottom w:val="nil"/>
              <w:right w:val="nil"/>
            </w:tcBorders>
            <w:shd w:val="clear" w:color="000000" w:fill="FFFFFF"/>
            <w:noWrap/>
            <w:vAlign w:val="bottom"/>
            <w:hideMark/>
          </w:tcPr>
          <w:p w:rsidR="001A6E4D" w:rsidRPr="001A6E4D" w:rsidRDefault="001A6E4D" w:rsidP="001A6E4D">
            <w:pPr>
              <w:suppressAutoHyphens w:val="0"/>
              <w:rPr>
                <w:color w:val="000000"/>
                <w:sz w:val="18"/>
                <w:szCs w:val="18"/>
                <w:lang w:eastAsia="pt-BR"/>
              </w:rPr>
            </w:pPr>
            <w:r w:rsidRPr="001A6E4D">
              <w:rPr>
                <w:color w:val="000000"/>
                <w:sz w:val="18"/>
                <w:szCs w:val="18"/>
                <w:lang w:eastAsia="pt-BR"/>
              </w:rPr>
              <w:t> </w:t>
            </w:r>
          </w:p>
        </w:tc>
        <w:tc>
          <w:tcPr>
            <w:tcW w:w="1275" w:type="dxa"/>
            <w:tcBorders>
              <w:top w:val="nil"/>
              <w:left w:val="nil"/>
              <w:bottom w:val="nil"/>
              <w:right w:val="nil"/>
            </w:tcBorders>
            <w:shd w:val="clear" w:color="000000" w:fill="FFFFFF"/>
            <w:noWrap/>
            <w:vAlign w:val="bottom"/>
            <w:hideMark/>
          </w:tcPr>
          <w:p w:rsidR="001A6E4D" w:rsidRPr="001A6E4D" w:rsidRDefault="001A6E4D" w:rsidP="001A6E4D">
            <w:pPr>
              <w:suppressAutoHyphens w:val="0"/>
              <w:rPr>
                <w:color w:val="000000"/>
                <w:sz w:val="18"/>
                <w:szCs w:val="18"/>
                <w:lang w:eastAsia="pt-BR"/>
              </w:rPr>
            </w:pPr>
            <w:r w:rsidRPr="001A6E4D">
              <w:rPr>
                <w:color w:val="000000"/>
                <w:sz w:val="18"/>
                <w:szCs w:val="18"/>
                <w:lang w:eastAsia="pt-BR"/>
              </w:rPr>
              <w:t> </w:t>
            </w:r>
          </w:p>
        </w:tc>
      </w:tr>
      <w:tr w:rsidR="001A6E4D" w:rsidRPr="001A6E4D" w:rsidTr="00BE5E8B">
        <w:trPr>
          <w:trHeight w:val="57"/>
        </w:trPr>
        <w:tc>
          <w:tcPr>
            <w:tcW w:w="704" w:type="dxa"/>
            <w:tcBorders>
              <w:top w:val="nil"/>
              <w:left w:val="nil"/>
              <w:bottom w:val="nil"/>
              <w:right w:val="nil"/>
            </w:tcBorders>
            <w:shd w:val="clear" w:color="auto" w:fill="auto"/>
            <w:noWrap/>
            <w:vAlign w:val="bottom"/>
            <w:hideMark/>
          </w:tcPr>
          <w:p w:rsidR="001A6E4D" w:rsidRPr="001A6E4D" w:rsidRDefault="001A6E4D" w:rsidP="001A6E4D">
            <w:pPr>
              <w:suppressAutoHyphens w:val="0"/>
              <w:rPr>
                <w:color w:val="000000"/>
                <w:sz w:val="18"/>
                <w:szCs w:val="18"/>
                <w:lang w:eastAsia="pt-BR"/>
              </w:rPr>
            </w:pPr>
          </w:p>
        </w:tc>
        <w:tc>
          <w:tcPr>
            <w:tcW w:w="3260" w:type="dxa"/>
            <w:tcBorders>
              <w:top w:val="nil"/>
              <w:left w:val="nil"/>
              <w:bottom w:val="nil"/>
              <w:right w:val="nil"/>
            </w:tcBorders>
            <w:shd w:val="clear" w:color="auto" w:fill="auto"/>
            <w:noWrap/>
            <w:vAlign w:val="bottom"/>
            <w:hideMark/>
          </w:tcPr>
          <w:p w:rsidR="001A6E4D" w:rsidRPr="001A6E4D" w:rsidRDefault="001A6E4D" w:rsidP="001A6E4D">
            <w:pPr>
              <w:suppressAutoHyphens w:val="0"/>
              <w:rPr>
                <w:sz w:val="18"/>
                <w:szCs w:val="18"/>
                <w:lang w:eastAsia="pt-BR"/>
              </w:rPr>
            </w:pPr>
          </w:p>
        </w:tc>
        <w:tc>
          <w:tcPr>
            <w:tcW w:w="709" w:type="dxa"/>
            <w:tcBorders>
              <w:top w:val="nil"/>
              <w:left w:val="nil"/>
              <w:bottom w:val="nil"/>
              <w:right w:val="nil"/>
            </w:tcBorders>
            <w:shd w:val="clear" w:color="auto" w:fill="auto"/>
            <w:noWrap/>
            <w:vAlign w:val="bottom"/>
            <w:hideMark/>
          </w:tcPr>
          <w:p w:rsidR="001A6E4D" w:rsidRPr="001A6E4D" w:rsidRDefault="001A6E4D" w:rsidP="001A6E4D">
            <w:pPr>
              <w:suppressAutoHyphens w:val="0"/>
              <w:rPr>
                <w:sz w:val="18"/>
                <w:szCs w:val="18"/>
                <w:lang w:eastAsia="pt-BR"/>
              </w:rPr>
            </w:pPr>
          </w:p>
        </w:tc>
        <w:tc>
          <w:tcPr>
            <w:tcW w:w="709" w:type="dxa"/>
            <w:tcBorders>
              <w:top w:val="nil"/>
              <w:left w:val="nil"/>
              <w:bottom w:val="nil"/>
              <w:right w:val="nil"/>
            </w:tcBorders>
            <w:shd w:val="clear" w:color="auto" w:fill="auto"/>
            <w:noWrap/>
            <w:vAlign w:val="bottom"/>
            <w:hideMark/>
          </w:tcPr>
          <w:p w:rsidR="001A6E4D" w:rsidRPr="001A6E4D" w:rsidRDefault="001A6E4D" w:rsidP="001A6E4D">
            <w:pPr>
              <w:suppressAutoHyphens w:val="0"/>
              <w:jc w:val="center"/>
              <w:rPr>
                <w:sz w:val="18"/>
                <w:szCs w:val="18"/>
                <w:lang w:eastAsia="pt-BR"/>
              </w:rPr>
            </w:pPr>
          </w:p>
        </w:tc>
        <w:tc>
          <w:tcPr>
            <w:tcW w:w="1276" w:type="dxa"/>
            <w:tcBorders>
              <w:top w:val="nil"/>
              <w:left w:val="nil"/>
              <w:bottom w:val="nil"/>
              <w:right w:val="nil"/>
            </w:tcBorders>
            <w:shd w:val="clear" w:color="auto" w:fill="auto"/>
            <w:noWrap/>
            <w:vAlign w:val="bottom"/>
            <w:hideMark/>
          </w:tcPr>
          <w:p w:rsidR="001A6E4D" w:rsidRPr="001A6E4D" w:rsidRDefault="001A6E4D" w:rsidP="001A6E4D">
            <w:pPr>
              <w:suppressAutoHyphens w:val="0"/>
              <w:jc w:val="center"/>
              <w:rPr>
                <w:sz w:val="18"/>
                <w:szCs w:val="18"/>
                <w:lang w:eastAsia="pt-BR"/>
              </w:rPr>
            </w:pPr>
          </w:p>
        </w:tc>
        <w:tc>
          <w:tcPr>
            <w:tcW w:w="1134" w:type="dxa"/>
            <w:tcBorders>
              <w:top w:val="nil"/>
              <w:left w:val="nil"/>
              <w:bottom w:val="nil"/>
              <w:right w:val="nil"/>
            </w:tcBorders>
            <w:shd w:val="clear" w:color="000000" w:fill="FFFFFF"/>
            <w:noWrap/>
            <w:vAlign w:val="bottom"/>
            <w:hideMark/>
          </w:tcPr>
          <w:p w:rsidR="001A6E4D" w:rsidRPr="001A6E4D" w:rsidRDefault="001A6E4D" w:rsidP="001A6E4D">
            <w:pPr>
              <w:suppressAutoHyphens w:val="0"/>
              <w:rPr>
                <w:color w:val="000000"/>
                <w:sz w:val="18"/>
                <w:szCs w:val="18"/>
                <w:lang w:eastAsia="pt-BR"/>
              </w:rPr>
            </w:pPr>
            <w:r w:rsidRPr="001A6E4D">
              <w:rPr>
                <w:color w:val="000000"/>
                <w:sz w:val="18"/>
                <w:szCs w:val="18"/>
                <w:lang w:eastAsia="pt-BR"/>
              </w:rPr>
              <w:t> </w:t>
            </w:r>
          </w:p>
        </w:tc>
        <w:tc>
          <w:tcPr>
            <w:tcW w:w="1275" w:type="dxa"/>
            <w:tcBorders>
              <w:top w:val="nil"/>
              <w:left w:val="nil"/>
              <w:bottom w:val="nil"/>
              <w:right w:val="nil"/>
            </w:tcBorders>
            <w:shd w:val="clear" w:color="000000" w:fill="FFFFFF"/>
            <w:noWrap/>
            <w:vAlign w:val="bottom"/>
            <w:hideMark/>
          </w:tcPr>
          <w:p w:rsidR="001A6E4D" w:rsidRPr="001A6E4D" w:rsidRDefault="001A6E4D" w:rsidP="001A6E4D">
            <w:pPr>
              <w:suppressAutoHyphens w:val="0"/>
              <w:rPr>
                <w:color w:val="000000"/>
                <w:sz w:val="18"/>
                <w:szCs w:val="18"/>
                <w:lang w:eastAsia="pt-BR"/>
              </w:rPr>
            </w:pPr>
            <w:r w:rsidRPr="001A6E4D">
              <w:rPr>
                <w:color w:val="000000"/>
                <w:sz w:val="18"/>
                <w:szCs w:val="18"/>
                <w:lang w:eastAsia="pt-BR"/>
              </w:rPr>
              <w:t> </w:t>
            </w:r>
          </w:p>
        </w:tc>
      </w:tr>
      <w:tr w:rsidR="001A6E4D" w:rsidRPr="001A6E4D" w:rsidTr="00BE5E8B">
        <w:trPr>
          <w:trHeight w:val="57"/>
        </w:trPr>
        <w:tc>
          <w:tcPr>
            <w:tcW w:w="90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b/>
                <w:bCs/>
                <w:sz w:val="18"/>
                <w:szCs w:val="18"/>
                <w:lang w:eastAsia="pt-BR"/>
              </w:rPr>
            </w:pPr>
            <w:r w:rsidRPr="001A6E4D">
              <w:rPr>
                <w:b/>
                <w:bCs/>
                <w:sz w:val="18"/>
                <w:szCs w:val="18"/>
                <w:lang w:eastAsia="pt-BR"/>
              </w:rPr>
              <w:t>ENSINO INFANTIL - CRECHE</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b/>
                <w:bCs/>
                <w:sz w:val="18"/>
                <w:szCs w:val="18"/>
                <w:lang w:eastAsia="pt-BR"/>
              </w:rPr>
            </w:pPr>
            <w:r w:rsidRPr="001A6E4D">
              <w:rPr>
                <w:b/>
                <w:bCs/>
                <w:sz w:val="18"/>
                <w:szCs w:val="18"/>
                <w:lang w:eastAsia="pt-BR"/>
              </w:rPr>
              <w:t>ITEM</w:t>
            </w:r>
          </w:p>
        </w:tc>
        <w:tc>
          <w:tcPr>
            <w:tcW w:w="3260"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b/>
                <w:bCs/>
                <w:sz w:val="18"/>
                <w:szCs w:val="18"/>
                <w:lang w:eastAsia="pt-BR"/>
              </w:rPr>
            </w:pPr>
            <w:r w:rsidRPr="001A6E4D">
              <w:rPr>
                <w:b/>
                <w:bCs/>
                <w:sz w:val="18"/>
                <w:szCs w:val="18"/>
                <w:lang w:eastAsia="pt-BR"/>
              </w:rPr>
              <w:t>PRODUTO</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b/>
                <w:bCs/>
                <w:sz w:val="18"/>
                <w:szCs w:val="18"/>
                <w:lang w:eastAsia="pt-BR"/>
              </w:rPr>
            </w:pPr>
            <w:r w:rsidRPr="001A6E4D">
              <w:rPr>
                <w:b/>
                <w:bCs/>
                <w:sz w:val="18"/>
                <w:szCs w:val="18"/>
                <w:lang w:eastAsia="pt-BR"/>
              </w:rPr>
              <w:t>QTDE.</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b/>
                <w:bCs/>
                <w:sz w:val="18"/>
                <w:szCs w:val="18"/>
                <w:lang w:eastAsia="pt-BR"/>
              </w:rPr>
            </w:pPr>
            <w:r w:rsidRPr="001A6E4D">
              <w:rPr>
                <w:b/>
                <w:bCs/>
                <w:sz w:val="18"/>
                <w:szCs w:val="18"/>
                <w:lang w:eastAsia="pt-BR"/>
              </w:rPr>
              <w:t>UNID.</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b/>
                <w:bCs/>
                <w:sz w:val="18"/>
                <w:szCs w:val="18"/>
                <w:lang w:eastAsia="pt-BR"/>
              </w:rPr>
            </w:pPr>
            <w:r w:rsidRPr="001A6E4D">
              <w:rPr>
                <w:b/>
                <w:bCs/>
                <w:sz w:val="18"/>
                <w:szCs w:val="18"/>
                <w:lang w:eastAsia="pt-BR"/>
              </w:rPr>
              <w:t>MARCA</w:t>
            </w:r>
          </w:p>
        </w:tc>
        <w:tc>
          <w:tcPr>
            <w:tcW w:w="1134" w:type="dxa"/>
            <w:tcBorders>
              <w:top w:val="nil"/>
              <w:left w:val="nil"/>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center"/>
              <w:rPr>
                <w:b/>
                <w:bCs/>
                <w:color w:val="000000"/>
                <w:sz w:val="18"/>
                <w:szCs w:val="18"/>
                <w:lang w:eastAsia="pt-BR"/>
              </w:rPr>
            </w:pPr>
            <w:r w:rsidRPr="001A6E4D">
              <w:rPr>
                <w:b/>
                <w:bCs/>
                <w:color w:val="000000"/>
                <w:sz w:val="18"/>
                <w:szCs w:val="18"/>
                <w:lang w:eastAsia="pt-BR"/>
              </w:rPr>
              <w:t xml:space="preserve"> V. UNIT. </w:t>
            </w:r>
          </w:p>
        </w:tc>
        <w:tc>
          <w:tcPr>
            <w:tcW w:w="1275" w:type="dxa"/>
            <w:tcBorders>
              <w:top w:val="nil"/>
              <w:left w:val="nil"/>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center"/>
              <w:rPr>
                <w:b/>
                <w:bCs/>
                <w:color w:val="000000"/>
                <w:sz w:val="18"/>
                <w:szCs w:val="18"/>
                <w:lang w:eastAsia="pt-BR"/>
              </w:rPr>
            </w:pPr>
            <w:r w:rsidRPr="001A6E4D">
              <w:rPr>
                <w:b/>
                <w:bCs/>
                <w:color w:val="000000"/>
                <w:sz w:val="18"/>
                <w:szCs w:val="18"/>
                <w:lang w:eastAsia="pt-BR"/>
              </w:rPr>
              <w:t>V. TOTAL</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w:t>
            </w:r>
          </w:p>
        </w:tc>
        <w:tc>
          <w:tcPr>
            <w:tcW w:w="3260"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Abóbora Japonesa sem defeitos, suficientemente desenvolvidos, com aspecto, aroma e sabor típicos da variedade e uniformidade no tamanho e na cor. Não serão permitidas rachaduras, perfurações e cortes. Com 400g</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30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1,85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R$ 55,50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2</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Achocolatado em pó: porção 20g: valor energético 77kcal, carboidratos 18g, contendo vitamina E, C e vitamina do complexo B. 400g</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15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spellStart"/>
            <w:r w:rsidRPr="001A6E4D">
              <w:rPr>
                <w:color w:val="000000"/>
                <w:sz w:val="18"/>
                <w:szCs w:val="18"/>
                <w:lang w:eastAsia="pt-BR"/>
              </w:rPr>
              <w:t>Pct</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NESCAU</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7,10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R$ 106,50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3</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Alho bulbo inteiro, nacional, boa qualidade, firme e intacto, sem lesões de origem física ou mecânica, tamanho e coloração uniforme.</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18</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17,30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R$ 311,40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5</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090B47">
            <w:pPr>
              <w:suppressAutoHyphens w:val="0"/>
              <w:jc w:val="both"/>
              <w:rPr>
                <w:color w:val="000000"/>
                <w:sz w:val="18"/>
                <w:szCs w:val="18"/>
                <w:lang w:eastAsia="pt-BR"/>
              </w:rPr>
            </w:pPr>
            <w:r w:rsidRPr="001A6E4D">
              <w:rPr>
                <w:color w:val="000000"/>
                <w:sz w:val="18"/>
                <w:szCs w:val="18"/>
                <w:lang w:eastAsia="pt-BR"/>
              </w:rPr>
              <w:t>Arroz: Arroz longo fino polido tipo 1, sem glúte</w:t>
            </w:r>
            <w:r w:rsidR="00090B47">
              <w:rPr>
                <w:color w:val="000000"/>
                <w:sz w:val="18"/>
                <w:szCs w:val="18"/>
                <w:lang w:eastAsia="pt-BR"/>
              </w:rPr>
              <w:t>n</w:t>
            </w:r>
            <w:r w:rsidRPr="001A6E4D">
              <w:rPr>
                <w:color w:val="000000"/>
                <w:sz w:val="18"/>
                <w:szCs w:val="18"/>
                <w:lang w:eastAsia="pt-BR"/>
              </w:rPr>
              <w:t xml:space="preserve">, valor nutricional porção de 50g: 40g de carboidratos, 3,4g de proteínas e 0g de gorduras, fibra alimentar 0,5g, sódio 1,0mg. com ausência de larvas, parasitos e substâncias estranhas. </w:t>
            </w:r>
            <w:proofErr w:type="gramStart"/>
            <w:r w:rsidRPr="001A6E4D">
              <w:rPr>
                <w:color w:val="000000"/>
                <w:sz w:val="18"/>
                <w:szCs w:val="18"/>
                <w:lang w:eastAsia="pt-BR"/>
              </w:rPr>
              <w:t>Com  5</w:t>
            </w:r>
            <w:proofErr w:type="gramEnd"/>
            <w:r w:rsidRPr="001A6E4D">
              <w:rPr>
                <w:color w:val="000000"/>
                <w:sz w:val="18"/>
                <w:szCs w:val="18"/>
                <w:lang w:eastAsia="pt-BR"/>
              </w:rPr>
              <w:t>kg</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33</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spellStart"/>
            <w:r w:rsidRPr="001A6E4D">
              <w:rPr>
                <w:color w:val="000000"/>
                <w:sz w:val="18"/>
                <w:szCs w:val="18"/>
                <w:lang w:eastAsia="pt-BR"/>
              </w:rPr>
              <w:t>Pct</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PAGLIARIN</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12,55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R$ 414,15</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7</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Banana prata Tipo extra, verdosa, em pencas, tamanho e coloração uniforme, com polpa firme e intacta, devendo ser bem desenvolvida, sem danos físicos e mecânicos oriundos do manuseio e transporte.</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15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3,40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R$ 51,00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8</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 xml:space="preserve">Batata </w:t>
            </w:r>
            <w:proofErr w:type="spellStart"/>
            <w:r w:rsidRPr="001A6E4D">
              <w:rPr>
                <w:color w:val="000000"/>
                <w:sz w:val="18"/>
                <w:szCs w:val="18"/>
                <w:lang w:eastAsia="pt-BR"/>
              </w:rPr>
              <w:t>baroa</w:t>
            </w:r>
            <w:proofErr w:type="spellEnd"/>
            <w:r w:rsidRPr="001A6E4D">
              <w:rPr>
                <w:color w:val="000000"/>
                <w:sz w:val="18"/>
                <w:szCs w:val="18"/>
                <w:lang w:eastAsia="pt-BR"/>
              </w:rPr>
              <w:t>, tamanho e coloração uniformes, Produto selecionado consistente ao toque e isento de partes amassadas, batidas ou podres.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25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6,35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R$ 158,75</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9</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Batata doce</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25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2,65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R$ 66,25</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10</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Batata inglesa tipo inglesa classificação extra, tamanho e coloração uniforme, consumo Imediato, produto selecionado consistente ao toque e isento de partes amassadas, batidas ou podres.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120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1,65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R$ 198,00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11</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Beterraba Tamanho médio, produtos limpos, de boa qualidade, sem defeitos, suficientemente desenvolvidos com aspecto, aroma e sabor típicos da variedade e uniformidade no tamanho e na cor, sem rachaduras, perfurações e cortes.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30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2,60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R$ 78,00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14</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Canjiquinha de milho amarelo, condicionado em</w:t>
            </w:r>
            <w:r w:rsidR="00350AE6">
              <w:rPr>
                <w:color w:val="000000"/>
                <w:sz w:val="18"/>
                <w:szCs w:val="18"/>
                <w:lang w:eastAsia="pt-BR"/>
              </w:rPr>
              <w:t xml:space="preserve"> </w:t>
            </w:r>
            <w:r w:rsidRPr="001A6E4D">
              <w:rPr>
                <w:color w:val="000000"/>
                <w:sz w:val="18"/>
                <w:szCs w:val="18"/>
                <w:lang w:eastAsia="pt-BR"/>
              </w:rPr>
              <w:t>embalagem de polietileno resistente, tóxico,</w:t>
            </w:r>
            <w:r w:rsidR="00350AE6">
              <w:rPr>
                <w:color w:val="000000"/>
                <w:sz w:val="18"/>
                <w:szCs w:val="18"/>
                <w:lang w:eastAsia="pt-BR"/>
              </w:rPr>
              <w:t xml:space="preserve"> </w:t>
            </w:r>
            <w:r w:rsidRPr="001A6E4D">
              <w:rPr>
                <w:color w:val="000000"/>
                <w:sz w:val="18"/>
                <w:szCs w:val="18"/>
                <w:lang w:eastAsia="pt-BR"/>
              </w:rPr>
              <w:t xml:space="preserve">transparente, contendo 01 kg. Isento de sujidades, </w:t>
            </w:r>
            <w:proofErr w:type="gramStart"/>
            <w:r w:rsidRPr="001A6E4D">
              <w:rPr>
                <w:color w:val="000000"/>
                <w:sz w:val="18"/>
                <w:szCs w:val="18"/>
                <w:lang w:eastAsia="pt-BR"/>
              </w:rPr>
              <w:t>parasitas, larvas e material estranho</w:t>
            </w:r>
            <w:proofErr w:type="gramEnd"/>
            <w:r w:rsidRPr="001A6E4D">
              <w:rPr>
                <w:color w:val="000000"/>
                <w:sz w:val="18"/>
                <w:szCs w:val="18"/>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30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ZANFAS</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2,30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R$ 69,00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15</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9457C5">
            <w:pPr>
              <w:suppressAutoHyphens w:val="0"/>
              <w:jc w:val="both"/>
              <w:rPr>
                <w:color w:val="000000"/>
                <w:sz w:val="18"/>
                <w:szCs w:val="18"/>
                <w:lang w:eastAsia="pt-BR"/>
              </w:rPr>
            </w:pPr>
            <w:r w:rsidRPr="001A6E4D">
              <w:rPr>
                <w:color w:val="000000"/>
                <w:sz w:val="18"/>
                <w:szCs w:val="18"/>
                <w:lang w:eastAsia="pt-BR"/>
              </w:rPr>
              <w:t>Carne bovina, de segunda, moída, de boa qualidade; possuir um dos carimbos da inspeção sanitária (SIF, SIE ou SIM*) *Serviços de Inspeção: Federal, Estadual e Municipal.</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60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FRICAL</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15,30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R$ 918,00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16</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Cebola Branca de primeira a granel, apresentando grau de maturação tal que lhe permita suportar a manipulação, o transporte e a conservação em condições adequadas para o consumo, com ausência de sujidades, parasitos e larvas.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30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1,99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R$ 59,70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17</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Cenoura, in natura, tamanho e coloração uniforme, consumo imediato, produto selecionado consistente ao toque e isento de partes amassadas ou batidas.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35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2,68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R$ 93,80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18</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 xml:space="preserve">Coxa e sobrecoxa de frango congelada, embalagem plástica individual transparente, produto próprio para o consumo humano; não será aceito com porção dorsal; possuir um dos carimbos da inspeção sanitária (SIF, SIE ou SIM*) *Serviços de Inspeção: Federal, Estadual e Municipal. </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50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LAR</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7,85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R$ 392,50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19</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Extrato de tomate: feito com 18 tomates, porção: de 30g, valor energético de 16kcal, vitamina A: 40mcg e vitamina E: 1,0mg. Recipiente em lata. Com 340g</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25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spellStart"/>
            <w:r w:rsidRPr="001A6E4D">
              <w:rPr>
                <w:color w:val="000000"/>
                <w:sz w:val="18"/>
                <w:szCs w:val="18"/>
                <w:lang w:eastAsia="pt-BR"/>
              </w:rPr>
              <w:t>Lt</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ELEFANTE</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4,50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R$ 112,50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21</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rPr>
                <w:color w:val="000000"/>
                <w:sz w:val="18"/>
                <w:szCs w:val="18"/>
                <w:lang w:eastAsia="pt-BR"/>
              </w:rPr>
            </w:pPr>
            <w:r w:rsidRPr="001A6E4D">
              <w:rPr>
                <w:color w:val="000000"/>
                <w:sz w:val="18"/>
                <w:szCs w:val="18"/>
                <w:lang w:eastAsia="pt-BR"/>
              </w:rPr>
              <w:t>Farinha de mandioca crua tipo 1, grupo seca, subgrupo fina, classe branca, obtido das raízes de mandioca sadias, devidamente, acondicionada em embalagem de polietileno atóxico transparente, contendo 01 kg</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15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ROCHA</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3,25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R$ 48,75</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24</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EF3913">
            <w:pPr>
              <w:suppressAutoHyphens w:val="0"/>
              <w:jc w:val="both"/>
              <w:rPr>
                <w:color w:val="000000"/>
                <w:sz w:val="18"/>
                <w:szCs w:val="18"/>
                <w:lang w:eastAsia="pt-BR"/>
              </w:rPr>
            </w:pPr>
            <w:r w:rsidRPr="001A6E4D">
              <w:rPr>
                <w:color w:val="000000"/>
                <w:sz w:val="18"/>
                <w:szCs w:val="18"/>
                <w:lang w:eastAsia="pt-BR"/>
              </w:rPr>
              <w:t xml:space="preserve">Feijão vermelho tipo 1 de 1ª qualidade na cor característica a variedade correspondente de tamanho e formatos naturais maduros, limpos e secos, na composição de 60g a porção de: carboidratos 33g, 12g de proteína, 1g de lipídios, fibra alimentar 3,0g, sódio 95mg.  </w:t>
            </w:r>
            <w:proofErr w:type="gramStart"/>
            <w:r w:rsidRPr="001A6E4D">
              <w:rPr>
                <w:color w:val="000000"/>
                <w:sz w:val="18"/>
                <w:szCs w:val="18"/>
                <w:lang w:eastAsia="pt-BR"/>
              </w:rPr>
              <w:t>emb</w:t>
            </w:r>
            <w:proofErr w:type="gramEnd"/>
            <w:r w:rsidRPr="001A6E4D">
              <w:rPr>
                <w:color w:val="000000"/>
                <w:sz w:val="18"/>
                <w:szCs w:val="18"/>
                <w:lang w:eastAsia="pt-BR"/>
              </w:rPr>
              <w:t>. 1kg</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50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CAMPO BOM</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5,40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R$ 270,00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27</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rPr>
                <w:color w:val="000000"/>
                <w:sz w:val="18"/>
                <w:szCs w:val="18"/>
                <w:lang w:eastAsia="pt-BR"/>
              </w:rPr>
            </w:pPr>
            <w:r w:rsidRPr="001A6E4D">
              <w:rPr>
                <w:color w:val="000000"/>
                <w:sz w:val="18"/>
                <w:szCs w:val="18"/>
                <w:lang w:eastAsia="pt-BR"/>
              </w:rPr>
              <w:t>Gelatina caixa com 35g</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70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caixa</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APTI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0,80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R$ 56,00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28</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rPr>
                <w:color w:val="000000"/>
                <w:sz w:val="18"/>
                <w:szCs w:val="18"/>
                <w:lang w:eastAsia="pt-BR"/>
              </w:rPr>
            </w:pPr>
            <w:r w:rsidRPr="001A6E4D">
              <w:rPr>
                <w:color w:val="000000"/>
                <w:sz w:val="18"/>
                <w:szCs w:val="18"/>
                <w:lang w:eastAsia="pt-BR"/>
              </w:rPr>
              <w:t>Goiabada</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15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PREDILECTA</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6,95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R$ 104,25</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29</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Inhame boa qualidade, sem defeitos, suficientemente desenvolvidos, com aspecto, aroma e sabor típicos da variedade e uniformidade no tamanho e na cor. Não serão permitidas rachaduras, perfurações e cortes.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25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3,95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R$ 98,75</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30</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Laranja Pêra, Produtos limpos, de boa qualidade, sem defeitos ou perfurações na casca, suficientemente desenvolvidos com aspecto, aroma e sabor típicos da variedade, uniformidade no tamanho e na cor.</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35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2,35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R$ 82,25</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31</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EF3913">
            <w:pPr>
              <w:suppressAutoHyphens w:val="0"/>
              <w:jc w:val="both"/>
              <w:rPr>
                <w:color w:val="000000"/>
                <w:sz w:val="18"/>
                <w:szCs w:val="18"/>
                <w:lang w:eastAsia="pt-BR"/>
              </w:rPr>
            </w:pPr>
            <w:r w:rsidRPr="001A6E4D">
              <w:rPr>
                <w:color w:val="000000"/>
                <w:sz w:val="18"/>
                <w:szCs w:val="18"/>
                <w:lang w:eastAsia="pt-BR"/>
              </w:rPr>
              <w:t>Leite em pó integral: Poção de 26g. Carboidratos 10g, Proteínas 6,5g, gorduras totais 7g, Sódio 115mg. Embalagem de 400g</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50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spellStart"/>
            <w:r w:rsidRPr="001A6E4D">
              <w:rPr>
                <w:color w:val="000000"/>
                <w:sz w:val="18"/>
                <w:szCs w:val="18"/>
                <w:lang w:eastAsia="pt-BR"/>
              </w:rPr>
              <w:t>Pct</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VIANEZA</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10,80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R$ 540,00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32</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Maçã nacional com polpa firme e intacta, sem apresentar sinais de podridão. Cor: Vermelho vivo, polpa doce fina e suculenta, levemente adocicada.</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15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5,99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R$ 89,85</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35</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Mamão formosa, produtos limpos, de boa qualidade, sem defeitos, bem desenvolvidos e maduros, em tamanho, cor e conformidade uniformes. Sem manchas ou defeitos na casca.</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20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4,95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R$ 99,00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38</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 xml:space="preserve">Moranga sem defeitos, suficientemente desenvolvidos, </w:t>
            </w:r>
            <w:proofErr w:type="spellStart"/>
            <w:r w:rsidRPr="001A6E4D">
              <w:rPr>
                <w:color w:val="000000"/>
                <w:sz w:val="18"/>
                <w:szCs w:val="18"/>
                <w:lang w:eastAsia="pt-BR"/>
              </w:rPr>
              <w:t>co</w:t>
            </w:r>
            <w:proofErr w:type="spellEnd"/>
            <w:r w:rsidRPr="001A6E4D">
              <w:rPr>
                <w:color w:val="000000"/>
                <w:sz w:val="18"/>
                <w:szCs w:val="18"/>
                <w:lang w:eastAsia="pt-BR"/>
              </w:rPr>
              <w:t xml:space="preserve"> aspecto, aroma e sabor típicos da variedade e uniformidade no tamanho e na cor. Não serão permitidas rachaduras, perfurações e cortes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10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1,85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R$ 18,50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40</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rPr>
                <w:color w:val="000000"/>
                <w:sz w:val="18"/>
                <w:szCs w:val="18"/>
                <w:lang w:eastAsia="pt-BR"/>
              </w:rPr>
            </w:pPr>
            <w:r w:rsidRPr="001A6E4D">
              <w:rPr>
                <w:color w:val="000000"/>
                <w:sz w:val="18"/>
                <w:szCs w:val="18"/>
                <w:lang w:eastAsia="pt-BR"/>
              </w:rPr>
              <w:t>Músculo em pedaço (boa qualidade); possuir um dos carimbos da inspeção sanitária (SIF, SIE ou SIM*) *Serviços de Inspeção: Federal, Estadual e Municipal.</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60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FRICAL</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17,65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R$ 1.059,00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41</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rPr>
                <w:color w:val="000000"/>
                <w:sz w:val="18"/>
                <w:szCs w:val="18"/>
                <w:lang w:eastAsia="pt-BR"/>
              </w:rPr>
            </w:pPr>
            <w:r w:rsidRPr="001A6E4D">
              <w:rPr>
                <w:color w:val="000000"/>
                <w:sz w:val="18"/>
                <w:szCs w:val="18"/>
                <w:lang w:eastAsia="pt-BR"/>
              </w:rPr>
              <w:t xml:space="preserve">Óleo de </w:t>
            </w:r>
            <w:proofErr w:type="gramStart"/>
            <w:r w:rsidRPr="001A6E4D">
              <w:rPr>
                <w:color w:val="000000"/>
                <w:sz w:val="18"/>
                <w:szCs w:val="18"/>
                <w:lang w:eastAsia="pt-BR"/>
              </w:rPr>
              <w:t>soja,  envasado</w:t>
            </w:r>
            <w:proofErr w:type="gramEnd"/>
            <w:r w:rsidRPr="001A6E4D">
              <w:rPr>
                <w:color w:val="000000"/>
                <w:sz w:val="18"/>
                <w:szCs w:val="18"/>
                <w:lang w:eastAsia="pt-BR"/>
              </w:rPr>
              <w:t xml:space="preserve"> em garrafa plástica resistente transparente, contendo 900 </w:t>
            </w:r>
            <w:proofErr w:type="spellStart"/>
            <w:r w:rsidRPr="001A6E4D">
              <w:rPr>
                <w:color w:val="000000"/>
                <w:sz w:val="18"/>
                <w:szCs w:val="18"/>
                <w:lang w:eastAsia="pt-BR"/>
              </w:rPr>
              <w:t>mL</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50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Frasco</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VELEIRO</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3,95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R$ 197,50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42</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 xml:space="preserve">Ovo, de galinha, branco, </w:t>
            </w:r>
            <w:proofErr w:type="spellStart"/>
            <w:r w:rsidRPr="001A6E4D">
              <w:rPr>
                <w:color w:val="000000"/>
                <w:sz w:val="18"/>
                <w:szCs w:val="18"/>
                <w:lang w:eastAsia="pt-BR"/>
              </w:rPr>
              <w:t>encartelado</w:t>
            </w:r>
            <w:proofErr w:type="spellEnd"/>
            <w:r w:rsidRPr="001A6E4D">
              <w:rPr>
                <w:color w:val="000000"/>
                <w:sz w:val="18"/>
                <w:szCs w:val="18"/>
                <w:lang w:eastAsia="pt-BR"/>
              </w:rPr>
              <w:t xml:space="preserve">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40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Dúzia</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KEROVOS</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4,45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R$ 178,00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43</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9457C5">
            <w:pPr>
              <w:suppressAutoHyphens w:val="0"/>
              <w:jc w:val="both"/>
              <w:rPr>
                <w:color w:val="000000"/>
                <w:sz w:val="18"/>
                <w:szCs w:val="18"/>
                <w:lang w:eastAsia="pt-BR"/>
              </w:rPr>
            </w:pPr>
            <w:r w:rsidRPr="001A6E4D">
              <w:rPr>
                <w:color w:val="000000"/>
                <w:sz w:val="18"/>
                <w:szCs w:val="18"/>
                <w:lang w:eastAsia="pt-BR"/>
              </w:rPr>
              <w:t>Repolho verde, Tamanho e Coloração: Uniformes, sem traços de descoloração e turgescência, intactas e firmes.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30</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1,69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R$ 50,70</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44</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rPr>
                <w:color w:val="000000"/>
                <w:sz w:val="18"/>
                <w:szCs w:val="18"/>
                <w:lang w:eastAsia="pt-BR"/>
              </w:rPr>
            </w:pPr>
            <w:r w:rsidRPr="001A6E4D">
              <w:rPr>
                <w:color w:val="000000"/>
                <w:sz w:val="18"/>
                <w:szCs w:val="18"/>
                <w:lang w:eastAsia="pt-BR"/>
              </w:rPr>
              <w:t>Sal marinho iodado refinado, acondicionado em embalagem resistente de polietileno atóxico, contendo 1 kg</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35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MASTER</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0,95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R$ 33,25</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46</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35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6,25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R$ 218,75</w:t>
            </w:r>
          </w:p>
        </w:tc>
      </w:tr>
      <w:tr w:rsidR="001A6E4D"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sz w:val="18"/>
                <w:szCs w:val="18"/>
                <w:lang w:eastAsia="pt-BR"/>
              </w:rPr>
            </w:pPr>
            <w:r w:rsidRPr="001A6E4D">
              <w:rPr>
                <w:sz w:val="18"/>
                <w:szCs w:val="18"/>
                <w:lang w:eastAsia="pt-BR"/>
              </w:rPr>
              <w:t>48</w:t>
            </w:r>
          </w:p>
        </w:tc>
        <w:tc>
          <w:tcPr>
            <w:tcW w:w="3260"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both"/>
              <w:rPr>
                <w:color w:val="000000"/>
                <w:sz w:val="18"/>
                <w:szCs w:val="18"/>
                <w:lang w:eastAsia="pt-BR"/>
              </w:rPr>
            </w:pPr>
            <w:r w:rsidRPr="001A6E4D">
              <w:rPr>
                <w:color w:val="000000"/>
                <w:sz w:val="18"/>
                <w:szCs w:val="18"/>
                <w:lang w:eastAsia="pt-BR"/>
              </w:rPr>
              <w:t>Vagem, Tamanho e Coloração, Uniformes, sem traços de descoloração e turgescência, intactas e macias.</w:t>
            </w:r>
          </w:p>
        </w:tc>
        <w:tc>
          <w:tcPr>
            <w:tcW w:w="709" w:type="dxa"/>
            <w:tcBorders>
              <w:top w:val="nil"/>
              <w:left w:val="nil"/>
              <w:bottom w:val="single" w:sz="4" w:space="0" w:color="auto"/>
              <w:right w:val="single" w:sz="4" w:space="0" w:color="auto"/>
            </w:tcBorders>
            <w:shd w:val="clear" w:color="auto" w:fill="auto"/>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5</w:t>
            </w:r>
          </w:p>
        </w:tc>
        <w:tc>
          <w:tcPr>
            <w:tcW w:w="709"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1A6E4D" w:rsidRPr="001A6E4D" w:rsidRDefault="001A6E4D" w:rsidP="001A6E4D">
            <w:pPr>
              <w:suppressAutoHyphens w:val="0"/>
              <w:jc w:val="center"/>
              <w:rPr>
                <w:color w:val="000000"/>
                <w:sz w:val="18"/>
                <w:szCs w:val="18"/>
                <w:lang w:eastAsia="pt-BR"/>
              </w:rPr>
            </w:pPr>
            <w:r w:rsidRPr="001A6E4D">
              <w:rPr>
                <w:color w:val="000000"/>
                <w:sz w:val="18"/>
                <w:szCs w:val="18"/>
                <w:lang w:eastAsia="pt-BR"/>
              </w:rPr>
              <w:t xml:space="preserve"> R$      5,90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1A6E4D" w:rsidRPr="001A6E4D" w:rsidRDefault="001A6E4D" w:rsidP="001A6E4D">
            <w:pPr>
              <w:suppressAutoHyphens w:val="0"/>
              <w:jc w:val="right"/>
              <w:rPr>
                <w:color w:val="000000"/>
                <w:sz w:val="18"/>
                <w:szCs w:val="18"/>
                <w:lang w:eastAsia="pt-BR"/>
              </w:rPr>
            </w:pPr>
            <w:r w:rsidRPr="001A6E4D">
              <w:rPr>
                <w:color w:val="000000"/>
                <w:sz w:val="18"/>
                <w:szCs w:val="18"/>
                <w:lang w:eastAsia="pt-BR"/>
              </w:rPr>
              <w:t>R$ 29,50</w:t>
            </w:r>
          </w:p>
        </w:tc>
      </w:tr>
      <w:tr w:rsidR="00BE5E8B" w:rsidRPr="001A6E4D" w:rsidTr="00BE5E8B">
        <w:trPr>
          <w:trHeight w:val="57"/>
        </w:trPr>
        <w:tc>
          <w:tcPr>
            <w:tcW w:w="7792" w:type="dxa"/>
            <w:gridSpan w:val="6"/>
            <w:tcBorders>
              <w:top w:val="nil"/>
              <w:left w:val="single" w:sz="4" w:space="0" w:color="auto"/>
              <w:bottom w:val="single" w:sz="4" w:space="0" w:color="auto"/>
              <w:right w:val="single" w:sz="4" w:space="0" w:color="auto"/>
            </w:tcBorders>
            <w:shd w:val="clear" w:color="auto" w:fill="auto"/>
            <w:vAlign w:val="center"/>
          </w:tcPr>
          <w:p w:rsidR="00BE5E8B" w:rsidRPr="001A6E4D" w:rsidRDefault="00BE5E8B" w:rsidP="00BE5E8B">
            <w:pPr>
              <w:suppressAutoHyphens w:val="0"/>
              <w:jc w:val="center"/>
              <w:rPr>
                <w:color w:val="000000"/>
                <w:sz w:val="18"/>
                <w:szCs w:val="18"/>
                <w:lang w:eastAsia="pt-BR"/>
              </w:rPr>
            </w:pPr>
            <w:r w:rsidRPr="001A6E4D">
              <w:rPr>
                <w:b/>
                <w:bCs/>
                <w:color w:val="000000"/>
                <w:sz w:val="18"/>
                <w:szCs w:val="18"/>
                <w:lang w:eastAsia="pt-BR"/>
              </w:rPr>
              <w:t>TOTAL</w:t>
            </w:r>
          </w:p>
        </w:tc>
        <w:tc>
          <w:tcPr>
            <w:tcW w:w="1275" w:type="dxa"/>
            <w:tcBorders>
              <w:top w:val="nil"/>
              <w:left w:val="single" w:sz="4" w:space="0" w:color="auto"/>
              <w:bottom w:val="single" w:sz="4" w:space="0" w:color="auto"/>
              <w:right w:val="single" w:sz="4" w:space="0" w:color="auto"/>
            </w:tcBorders>
            <w:shd w:val="clear" w:color="000000" w:fill="FFFFFF"/>
            <w:noWrap/>
            <w:vAlign w:val="bottom"/>
          </w:tcPr>
          <w:p w:rsidR="00BE5E8B" w:rsidRPr="001A6E4D" w:rsidRDefault="00BE5E8B" w:rsidP="00BE5E8B">
            <w:pPr>
              <w:suppressAutoHyphens w:val="0"/>
              <w:jc w:val="right"/>
              <w:rPr>
                <w:b/>
                <w:bCs/>
                <w:color w:val="000000"/>
                <w:sz w:val="18"/>
                <w:szCs w:val="18"/>
                <w:lang w:eastAsia="pt-BR"/>
              </w:rPr>
            </w:pPr>
            <w:r w:rsidRPr="001A6E4D">
              <w:rPr>
                <w:b/>
                <w:bCs/>
                <w:color w:val="000000"/>
                <w:sz w:val="18"/>
                <w:szCs w:val="18"/>
                <w:lang w:eastAsia="pt-BR"/>
              </w:rPr>
              <w:t>R$ 6.259,10</w:t>
            </w:r>
          </w:p>
        </w:tc>
      </w:tr>
      <w:tr w:rsidR="00BE5E8B" w:rsidRPr="001A6E4D" w:rsidTr="00BE5E8B">
        <w:trPr>
          <w:trHeight w:val="57"/>
        </w:trPr>
        <w:tc>
          <w:tcPr>
            <w:tcW w:w="704" w:type="dxa"/>
            <w:tcBorders>
              <w:top w:val="nil"/>
              <w:left w:val="nil"/>
              <w:bottom w:val="nil"/>
              <w:right w:val="nil"/>
            </w:tcBorders>
            <w:shd w:val="clear" w:color="auto" w:fill="auto"/>
            <w:noWrap/>
            <w:vAlign w:val="bottom"/>
            <w:hideMark/>
          </w:tcPr>
          <w:p w:rsidR="00BE5E8B" w:rsidRPr="001A6E4D" w:rsidRDefault="00BE5E8B" w:rsidP="00BE5E8B">
            <w:pPr>
              <w:suppressAutoHyphens w:val="0"/>
              <w:jc w:val="right"/>
              <w:rPr>
                <w:b/>
                <w:bCs/>
                <w:color w:val="000000"/>
                <w:sz w:val="18"/>
                <w:szCs w:val="18"/>
                <w:lang w:eastAsia="pt-BR"/>
              </w:rPr>
            </w:pPr>
          </w:p>
        </w:tc>
        <w:tc>
          <w:tcPr>
            <w:tcW w:w="3260" w:type="dxa"/>
            <w:tcBorders>
              <w:top w:val="nil"/>
              <w:left w:val="nil"/>
              <w:bottom w:val="nil"/>
              <w:right w:val="nil"/>
            </w:tcBorders>
            <w:shd w:val="clear" w:color="auto" w:fill="auto"/>
            <w:noWrap/>
            <w:vAlign w:val="bottom"/>
            <w:hideMark/>
          </w:tcPr>
          <w:p w:rsidR="00BE5E8B" w:rsidRPr="001A6E4D" w:rsidRDefault="00BE5E8B" w:rsidP="00BE5E8B">
            <w:pPr>
              <w:suppressAutoHyphens w:val="0"/>
              <w:rPr>
                <w:sz w:val="18"/>
                <w:szCs w:val="18"/>
                <w:lang w:eastAsia="pt-BR"/>
              </w:rPr>
            </w:pPr>
          </w:p>
        </w:tc>
        <w:tc>
          <w:tcPr>
            <w:tcW w:w="709" w:type="dxa"/>
            <w:tcBorders>
              <w:top w:val="nil"/>
              <w:left w:val="nil"/>
              <w:bottom w:val="nil"/>
              <w:right w:val="nil"/>
            </w:tcBorders>
            <w:shd w:val="clear" w:color="auto" w:fill="auto"/>
            <w:noWrap/>
            <w:vAlign w:val="bottom"/>
            <w:hideMark/>
          </w:tcPr>
          <w:p w:rsidR="00BE5E8B" w:rsidRPr="001A6E4D" w:rsidRDefault="00BE5E8B" w:rsidP="00BE5E8B">
            <w:pPr>
              <w:suppressAutoHyphens w:val="0"/>
              <w:rPr>
                <w:sz w:val="18"/>
                <w:szCs w:val="18"/>
                <w:lang w:eastAsia="pt-BR"/>
              </w:rPr>
            </w:pPr>
          </w:p>
        </w:tc>
        <w:tc>
          <w:tcPr>
            <w:tcW w:w="709" w:type="dxa"/>
            <w:tcBorders>
              <w:top w:val="nil"/>
              <w:left w:val="nil"/>
              <w:bottom w:val="nil"/>
              <w:right w:val="nil"/>
            </w:tcBorders>
            <w:shd w:val="clear" w:color="auto" w:fill="auto"/>
            <w:noWrap/>
            <w:vAlign w:val="bottom"/>
            <w:hideMark/>
          </w:tcPr>
          <w:p w:rsidR="00BE5E8B" w:rsidRPr="001A6E4D" w:rsidRDefault="00BE5E8B" w:rsidP="00BE5E8B">
            <w:pPr>
              <w:suppressAutoHyphens w:val="0"/>
              <w:jc w:val="center"/>
              <w:rPr>
                <w:sz w:val="18"/>
                <w:szCs w:val="18"/>
                <w:lang w:eastAsia="pt-BR"/>
              </w:rPr>
            </w:pPr>
          </w:p>
        </w:tc>
        <w:tc>
          <w:tcPr>
            <w:tcW w:w="1276" w:type="dxa"/>
            <w:tcBorders>
              <w:top w:val="nil"/>
              <w:left w:val="nil"/>
              <w:bottom w:val="nil"/>
              <w:right w:val="nil"/>
            </w:tcBorders>
            <w:shd w:val="clear" w:color="auto" w:fill="auto"/>
            <w:noWrap/>
            <w:vAlign w:val="bottom"/>
            <w:hideMark/>
          </w:tcPr>
          <w:p w:rsidR="00BE5E8B" w:rsidRPr="001A6E4D" w:rsidRDefault="00BE5E8B" w:rsidP="00BE5E8B">
            <w:pPr>
              <w:suppressAutoHyphens w:val="0"/>
              <w:jc w:val="center"/>
              <w:rPr>
                <w:sz w:val="18"/>
                <w:szCs w:val="18"/>
                <w:lang w:eastAsia="pt-BR"/>
              </w:rPr>
            </w:pPr>
          </w:p>
        </w:tc>
        <w:tc>
          <w:tcPr>
            <w:tcW w:w="1134" w:type="dxa"/>
            <w:tcBorders>
              <w:top w:val="nil"/>
              <w:left w:val="nil"/>
              <w:bottom w:val="nil"/>
              <w:right w:val="nil"/>
            </w:tcBorders>
            <w:shd w:val="clear" w:color="000000" w:fill="FFFFFF"/>
            <w:noWrap/>
            <w:vAlign w:val="bottom"/>
            <w:hideMark/>
          </w:tcPr>
          <w:p w:rsidR="00BE5E8B" w:rsidRPr="001A6E4D" w:rsidRDefault="00BE5E8B" w:rsidP="00BE5E8B">
            <w:pPr>
              <w:suppressAutoHyphens w:val="0"/>
              <w:rPr>
                <w:color w:val="000000"/>
                <w:sz w:val="18"/>
                <w:szCs w:val="18"/>
                <w:lang w:eastAsia="pt-BR"/>
              </w:rPr>
            </w:pPr>
            <w:r w:rsidRPr="001A6E4D">
              <w:rPr>
                <w:color w:val="000000"/>
                <w:sz w:val="18"/>
                <w:szCs w:val="18"/>
                <w:lang w:eastAsia="pt-BR"/>
              </w:rPr>
              <w:t> </w:t>
            </w:r>
          </w:p>
        </w:tc>
        <w:tc>
          <w:tcPr>
            <w:tcW w:w="1275" w:type="dxa"/>
            <w:tcBorders>
              <w:top w:val="nil"/>
              <w:left w:val="nil"/>
              <w:bottom w:val="nil"/>
              <w:right w:val="nil"/>
            </w:tcBorders>
            <w:shd w:val="clear" w:color="000000" w:fill="FFFFFF"/>
            <w:noWrap/>
            <w:vAlign w:val="bottom"/>
            <w:hideMark/>
          </w:tcPr>
          <w:p w:rsidR="00BE5E8B" w:rsidRPr="001A6E4D" w:rsidRDefault="00BE5E8B" w:rsidP="00BE5E8B">
            <w:pPr>
              <w:suppressAutoHyphens w:val="0"/>
              <w:rPr>
                <w:color w:val="000000"/>
                <w:sz w:val="18"/>
                <w:szCs w:val="18"/>
                <w:lang w:eastAsia="pt-BR"/>
              </w:rPr>
            </w:pPr>
            <w:r w:rsidRPr="001A6E4D">
              <w:rPr>
                <w:color w:val="000000"/>
                <w:sz w:val="18"/>
                <w:szCs w:val="18"/>
                <w:lang w:eastAsia="pt-BR"/>
              </w:rPr>
              <w:t> </w:t>
            </w:r>
          </w:p>
        </w:tc>
      </w:tr>
      <w:tr w:rsidR="00BE5E8B" w:rsidRPr="001A6E4D" w:rsidTr="00BE5E8B">
        <w:trPr>
          <w:trHeight w:val="57"/>
        </w:trPr>
        <w:tc>
          <w:tcPr>
            <w:tcW w:w="704" w:type="dxa"/>
            <w:tcBorders>
              <w:top w:val="nil"/>
              <w:left w:val="nil"/>
              <w:bottom w:val="nil"/>
              <w:right w:val="nil"/>
            </w:tcBorders>
            <w:shd w:val="clear" w:color="auto" w:fill="auto"/>
            <w:noWrap/>
            <w:vAlign w:val="bottom"/>
            <w:hideMark/>
          </w:tcPr>
          <w:p w:rsidR="00BE5E8B" w:rsidRPr="001A6E4D" w:rsidRDefault="00BE5E8B" w:rsidP="00BE5E8B">
            <w:pPr>
              <w:suppressAutoHyphens w:val="0"/>
              <w:rPr>
                <w:color w:val="000000"/>
                <w:sz w:val="18"/>
                <w:szCs w:val="18"/>
                <w:lang w:eastAsia="pt-BR"/>
              </w:rPr>
            </w:pPr>
          </w:p>
        </w:tc>
        <w:tc>
          <w:tcPr>
            <w:tcW w:w="3260" w:type="dxa"/>
            <w:tcBorders>
              <w:top w:val="nil"/>
              <w:left w:val="nil"/>
              <w:bottom w:val="nil"/>
              <w:right w:val="nil"/>
            </w:tcBorders>
            <w:shd w:val="clear" w:color="auto" w:fill="auto"/>
            <w:noWrap/>
            <w:vAlign w:val="bottom"/>
            <w:hideMark/>
          </w:tcPr>
          <w:p w:rsidR="00BE5E8B" w:rsidRPr="001A6E4D" w:rsidRDefault="00BE5E8B" w:rsidP="00BE5E8B">
            <w:pPr>
              <w:suppressAutoHyphens w:val="0"/>
              <w:rPr>
                <w:sz w:val="18"/>
                <w:szCs w:val="18"/>
                <w:lang w:eastAsia="pt-BR"/>
              </w:rPr>
            </w:pPr>
          </w:p>
        </w:tc>
        <w:tc>
          <w:tcPr>
            <w:tcW w:w="709" w:type="dxa"/>
            <w:tcBorders>
              <w:top w:val="nil"/>
              <w:left w:val="nil"/>
              <w:bottom w:val="nil"/>
              <w:right w:val="nil"/>
            </w:tcBorders>
            <w:shd w:val="clear" w:color="auto" w:fill="auto"/>
            <w:noWrap/>
            <w:vAlign w:val="bottom"/>
            <w:hideMark/>
          </w:tcPr>
          <w:p w:rsidR="00BE5E8B" w:rsidRPr="001A6E4D" w:rsidRDefault="00BE5E8B" w:rsidP="00BE5E8B">
            <w:pPr>
              <w:suppressAutoHyphens w:val="0"/>
              <w:rPr>
                <w:sz w:val="18"/>
                <w:szCs w:val="18"/>
                <w:lang w:eastAsia="pt-BR"/>
              </w:rPr>
            </w:pPr>
          </w:p>
        </w:tc>
        <w:tc>
          <w:tcPr>
            <w:tcW w:w="709" w:type="dxa"/>
            <w:tcBorders>
              <w:top w:val="nil"/>
              <w:left w:val="nil"/>
              <w:bottom w:val="nil"/>
              <w:right w:val="nil"/>
            </w:tcBorders>
            <w:shd w:val="clear" w:color="auto" w:fill="auto"/>
            <w:noWrap/>
            <w:vAlign w:val="bottom"/>
            <w:hideMark/>
          </w:tcPr>
          <w:p w:rsidR="00BE5E8B" w:rsidRPr="001A6E4D" w:rsidRDefault="00BE5E8B" w:rsidP="00BE5E8B">
            <w:pPr>
              <w:suppressAutoHyphens w:val="0"/>
              <w:jc w:val="center"/>
              <w:rPr>
                <w:sz w:val="18"/>
                <w:szCs w:val="18"/>
                <w:lang w:eastAsia="pt-BR"/>
              </w:rPr>
            </w:pPr>
          </w:p>
        </w:tc>
        <w:tc>
          <w:tcPr>
            <w:tcW w:w="1276" w:type="dxa"/>
            <w:tcBorders>
              <w:top w:val="nil"/>
              <w:left w:val="nil"/>
              <w:bottom w:val="nil"/>
              <w:right w:val="nil"/>
            </w:tcBorders>
            <w:shd w:val="clear" w:color="auto" w:fill="auto"/>
            <w:noWrap/>
            <w:vAlign w:val="bottom"/>
            <w:hideMark/>
          </w:tcPr>
          <w:p w:rsidR="00BE5E8B" w:rsidRPr="001A6E4D" w:rsidRDefault="00BE5E8B" w:rsidP="00BE5E8B">
            <w:pPr>
              <w:suppressAutoHyphens w:val="0"/>
              <w:jc w:val="center"/>
              <w:rPr>
                <w:sz w:val="18"/>
                <w:szCs w:val="18"/>
                <w:lang w:eastAsia="pt-BR"/>
              </w:rPr>
            </w:pPr>
          </w:p>
        </w:tc>
        <w:tc>
          <w:tcPr>
            <w:tcW w:w="1134" w:type="dxa"/>
            <w:tcBorders>
              <w:top w:val="nil"/>
              <w:left w:val="nil"/>
              <w:bottom w:val="nil"/>
              <w:right w:val="nil"/>
            </w:tcBorders>
            <w:shd w:val="clear" w:color="000000" w:fill="FFFFFF"/>
            <w:noWrap/>
            <w:vAlign w:val="bottom"/>
            <w:hideMark/>
          </w:tcPr>
          <w:p w:rsidR="00BE5E8B" w:rsidRPr="001A6E4D" w:rsidRDefault="00BE5E8B" w:rsidP="00BE5E8B">
            <w:pPr>
              <w:suppressAutoHyphens w:val="0"/>
              <w:rPr>
                <w:color w:val="000000"/>
                <w:sz w:val="18"/>
                <w:szCs w:val="18"/>
                <w:lang w:eastAsia="pt-BR"/>
              </w:rPr>
            </w:pPr>
            <w:r w:rsidRPr="001A6E4D">
              <w:rPr>
                <w:color w:val="000000"/>
                <w:sz w:val="18"/>
                <w:szCs w:val="18"/>
                <w:lang w:eastAsia="pt-BR"/>
              </w:rPr>
              <w:t> </w:t>
            </w:r>
          </w:p>
        </w:tc>
        <w:tc>
          <w:tcPr>
            <w:tcW w:w="1275" w:type="dxa"/>
            <w:tcBorders>
              <w:top w:val="nil"/>
              <w:left w:val="nil"/>
              <w:bottom w:val="nil"/>
              <w:right w:val="nil"/>
            </w:tcBorders>
            <w:shd w:val="clear" w:color="000000" w:fill="FFFFFF"/>
            <w:noWrap/>
            <w:vAlign w:val="bottom"/>
            <w:hideMark/>
          </w:tcPr>
          <w:p w:rsidR="00BE5E8B" w:rsidRPr="001A6E4D" w:rsidRDefault="00BE5E8B" w:rsidP="00BE5E8B">
            <w:pPr>
              <w:suppressAutoHyphens w:val="0"/>
              <w:rPr>
                <w:color w:val="000000"/>
                <w:sz w:val="18"/>
                <w:szCs w:val="18"/>
                <w:lang w:eastAsia="pt-BR"/>
              </w:rPr>
            </w:pPr>
            <w:r w:rsidRPr="001A6E4D">
              <w:rPr>
                <w:color w:val="000000"/>
                <w:sz w:val="18"/>
                <w:szCs w:val="18"/>
                <w:lang w:eastAsia="pt-BR"/>
              </w:rPr>
              <w:t> </w:t>
            </w:r>
          </w:p>
        </w:tc>
      </w:tr>
      <w:tr w:rsidR="00BE5E8B" w:rsidRPr="001A6E4D" w:rsidTr="00BE5E8B">
        <w:trPr>
          <w:trHeight w:val="57"/>
        </w:trPr>
        <w:tc>
          <w:tcPr>
            <w:tcW w:w="906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b/>
                <w:bCs/>
                <w:sz w:val="18"/>
                <w:szCs w:val="18"/>
                <w:lang w:eastAsia="pt-BR"/>
              </w:rPr>
            </w:pPr>
            <w:r w:rsidRPr="001A6E4D">
              <w:rPr>
                <w:b/>
                <w:bCs/>
                <w:sz w:val="18"/>
                <w:szCs w:val="18"/>
                <w:lang w:eastAsia="pt-BR"/>
              </w:rPr>
              <w:t>ENSINO INFANTIL - PRÉ-ESCOLAR</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b/>
                <w:bCs/>
                <w:sz w:val="18"/>
                <w:szCs w:val="18"/>
                <w:lang w:eastAsia="pt-BR"/>
              </w:rPr>
            </w:pPr>
            <w:r w:rsidRPr="001A6E4D">
              <w:rPr>
                <w:b/>
                <w:bCs/>
                <w:sz w:val="18"/>
                <w:szCs w:val="18"/>
                <w:lang w:eastAsia="pt-BR"/>
              </w:rPr>
              <w:t>ITEM</w:t>
            </w:r>
          </w:p>
        </w:tc>
        <w:tc>
          <w:tcPr>
            <w:tcW w:w="3260"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b/>
                <w:bCs/>
                <w:sz w:val="18"/>
                <w:szCs w:val="18"/>
                <w:lang w:eastAsia="pt-BR"/>
              </w:rPr>
            </w:pPr>
            <w:r w:rsidRPr="001A6E4D">
              <w:rPr>
                <w:b/>
                <w:bCs/>
                <w:sz w:val="18"/>
                <w:szCs w:val="18"/>
                <w:lang w:eastAsia="pt-BR"/>
              </w:rPr>
              <w:t>PRODUTO</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b/>
                <w:bCs/>
                <w:sz w:val="18"/>
                <w:szCs w:val="18"/>
                <w:lang w:eastAsia="pt-BR"/>
              </w:rPr>
            </w:pPr>
            <w:r w:rsidRPr="001A6E4D">
              <w:rPr>
                <w:b/>
                <w:bCs/>
                <w:sz w:val="18"/>
                <w:szCs w:val="18"/>
                <w:lang w:eastAsia="pt-BR"/>
              </w:rPr>
              <w:t>QTDE.</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b/>
                <w:bCs/>
                <w:sz w:val="18"/>
                <w:szCs w:val="18"/>
                <w:lang w:eastAsia="pt-BR"/>
              </w:rPr>
            </w:pPr>
            <w:r w:rsidRPr="001A6E4D">
              <w:rPr>
                <w:b/>
                <w:bCs/>
                <w:sz w:val="18"/>
                <w:szCs w:val="18"/>
                <w:lang w:eastAsia="pt-BR"/>
              </w:rPr>
              <w:t>UNID.</w:t>
            </w:r>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b/>
                <w:bCs/>
                <w:sz w:val="18"/>
                <w:szCs w:val="18"/>
                <w:lang w:eastAsia="pt-BR"/>
              </w:rPr>
            </w:pPr>
            <w:r w:rsidRPr="001A6E4D">
              <w:rPr>
                <w:b/>
                <w:bCs/>
                <w:sz w:val="18"/>
                <w:szCs w:val="18"/>
                <w:lang w:eastAsia="pt-BR"/>
              </w:rPr>
              <w:t>MARCA</w:t>
            </w:r>
          </w:p>
        </w:tc>
        <w:tc>
          <w:tcPr>
            <w:tcW w:w="1134" w:type="dxa"/>
            <w:tcBorders>
              <w:top w:val="nil"/>
              <w:left w:val="nil"/>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center"/>
              <w:rPr>
                <w:b/>
                <w:bCs/>
                <w:color w:val="000000"/>
                <w:sz w:val="18"/>
                <w:szCs w:val="18"/>
                <w:lang w:eastAsia="pt-BR"/>
              </w:rPr>
            </w:pPr>
            <w:r w:rsidRPr="001A6E4D">
              <w:rPr>
                <w:b/>
                <w:bCs/>
                <w:color w:val="000000"/>
                <w:sz w:val="18"/>
                <w:szCs w:val="18"/>
                <w:lang w:eastAsia="pt-BR"/>
              </w:rPr>
              <w:t xml:space="preserve"> V.UNIT. </w:t>
            </w:r>
          </w:p>
        </w:tc>
        <w:tc>
          <w:tcPr>
            <w:tcW w:w="1275" w:type="dxa"/>
            <w:tcBorders>
              <w:top w:val="nil"/>
              <w:left w:val="nil"/>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center"/>
              <w:rPr>
                <w:b/>
                <w:bCs/>
                <w:color w:val="000000"/>
                <w:sz w:val="18"/>
                <w:szCs w:val="18"/>
                <w:lang w:eastAsia="pt-BR"/>
              </w:rPr>
            </w:pPr>
            <w:r w:rsidRPr="001A6E4D">
              <w:rPr>
                <w:b/>
                <w:bCs/>
                <w:color w:val="000000"/>
                <w:sz w:val="18"/>
                <w:szCs w:val="18"/>
                <w:lang w:eastAsia="pt-BR"/>
              </w:rPr>
              <w:t>V. TOTAL</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1</w:t>
            </w:r>
          </w:p>
        </w:tc>
        <w:tc>
          <w:tcPr>
            <w:tcW w:w="3260"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Abóbora Japonesa sem defeitos, suficientemente desenvolvidos, com aspecto, aroma e sabor típicos da variedade e uniformidade no tamanho e na cor. Não serão permitidas rachaduras, perfurações e cortes. Com 400g</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20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350AE6">
            <w:pPr>
              <w:suppressAutoHyphens w:val="0"/>
              <w:rPr>
                <w:color w:val="000000"/>
                <w:sz w:val="18"/>
                <w:szCs w:val="18"/>
                <w:lang w:eastAsia="pt-BR"/>
              </w:rPr>
            </w:pPr>
            <w:r w:rsidRPr="001A6E4D">
              <w:rPr>
                <w:color w:val="000000"/>
                <w:sz w:val="18"/>
                <w:szCs w:val="18"/>
                <w:lang w:eastAsia="pt-BR"/>
              </w:rPr>
              <w:t xml:space="preserve"> R$        1,85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R$ 37,00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2</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Achocolatado em pó: porção 20g: valor energético 77kcal, carboidratos 18g, contendo vitamina E, C e vitamina do complexo B. 400g</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18</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spellStart"/>
            <w:r w:rsidRPr="001A6E4D">
              <w:rPr>
                <w:color w:val="000000"/>
                <w:sz w:val="18"/>
                <w:szCs w:val="18"/>
                <w:lang w:eastAsia="pt-BR"/>
              </w:rPr>
              <w:t>Pct</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NESCAU</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350AE6">
            <w:pPr>
              <w:suppressAutoHyphens w:val="0"/>
              <w:rPr>
                <w:color w:val="000000"/>
                <w:sz w:val="18"/>
                <w:szCs w:val="18"/>
                <w:lang w:eastAsia="pt-BR"/>
              </w:rPr>
            </w:pPr>
            <w:r w:rsidRPr="001A6E4D">
              <w:rPr>
                <w:color w:val="000000"/>
                <w:sz w:val="18"/>
                <w:szCs w:val="18"/>
                <w:lang w:eastAsia="pt-BR"/>
              </w:rPr>
              <w:t xml:space="preserve">R$         7,10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R$ 127,80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3</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Alho bulbo inteiro, nacional, boa qualidade, firme e intacto, sem lesões de origem física ou mecânica, tamanho e coloração uniforme.</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8</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 xml:space="preserve">R$        17,30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R$ 138,40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5</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 xml:space="preserve">Arroz: Arroz longo fino polido tipo 1, sem </w:t>
            </w:r>
            <w:proofErr w:type="spellStart"/>
            <w:r w:rsidRPr="001A6E4D">
              <w:rPr>
                <w:color w:val="000000"/>
                <w:sz w:val="18"/>
                <w:szCs w:val="18"/>
                <w:lang w:eastAsia="pt-BR"/>
              </w:rPr>
              <w:t>glútem</w:t>
            </w:r>
            <w:proofErr w:type="spellEnd"/>
            <w:r w:rsidRPr="001A6E4D">
              <w:rPr>
                <w:color w:val="000000"/>
                <w:sz w:val="18"/>
                <w:szCs w:val="18"/>
                <w:lang w:eastAsia="pt-BR"/>
              </w:rPr>
              <w:t xml:space="preserve">, valor nutricional porção de 50g: 40g de carboidratos, 3,4g de proteínas e 0g de gorduras, fibra alimentar 0,5g, sódio 1,0mg. com ausência de larvas, parasitos e substâncias estranhas. </w:t>
            </w:r>
            <w:proofErr w:type="gramStart"/>
            <w:r w:rsidRPr="001A6E4D">
              <w:rPr>
                <w:color w:val="000000"/>
                <w:sz w:val="18"/>
                <w:szCs w:val="18"/>
                <w:lang w:eastAsia="pt-BR"/>
              </w:rPr>
              <w:t>Com  5</w:t>
            </w:r>
            <w:proofErr w:type="gramEnd"/>
            <w:r w:rsidRPr="001A6E4D">
              <w:rPr>
                <w:color w:val="000000"/>
                <w:sz w:val="18"/>
                <w:szCs w:val="18"/>
                <w:lang w:eastAsia="pt-BR"/>
              </w:rPr>
              <w:t>kg</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40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spellStart"/>
            <w:r w:rsidRPr="001A6E4D">
              <w:rPr>
                <w:color w:val="000000"/>
                <w:sz w:val="18"/>
                <w:szCs w:val="18"/>
                <w:lang w:eastAsia="pt-BR"/>
              </w:rPr>
              <w:t>Pct</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PAGLIARIN</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 xml:space="preserve">R$        12,55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R$ 502,00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7</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Banana prata Tipo extra, verdosa, em pencas, tamanho e coloração uniforme, com polpa firme e intacta, devendo ser bem desenvolvida, sem danos físicos e mecânicos oriundos do manuseio e transporte.</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20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350AE6" w:rsidP="00350AE6">
            <w:pPr>
              <w:suppressAutoHyphens w:val="0"/>
              <w:rPr>
                <w:color w:val="000000"/>
                <w:sz w:val="18"/>
                <w:szCs w:val="18"/>
                <w:lang w:eastAsia="pt-BR"/>
              </w:rPr>
            </w:pPr>
            <w:r>
              <w:rPr>
                <w:color w:val="000000"/>
                <w:sz w:val="18"/>
                <w:szCs w:val="18"/>
                <w:lang w:eastAsia="pt-BR"/>
              </w:rPr>
              <w:t>R</w:t>
            </w:r>
            <w:r w:rsidR="00BE5E8B" w:rsidRPr="001A6E4D">
              <w:rPr>
                <w:color w:val="000000"/>
                <w:sz w:val="18"/>
                <w:szCs w:val="18"/>
                <w:lang w:eastAsia="pt-BR"/>
              </w:rPr>
              <w:t xml:space="preserve">$          3,40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R$ 68,00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8</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 xml:space="preserve">Batata </w:t>
            </w:r>
            <w:proofErr w:type="spellStart"/>
            <w:r w:rsidRPr="001A6E4D">
              <w:rPr>
                <w:color w:val="000000"/>
                <w:sz w:val="18"/>
                <w:szCs w:val="18"/>
                <w:lang w:eastAsia="pt-BR"/>
              </w:rPr>
              <w:t>baroa</w:t>
            </w:r>
            <w:proofErr w:type="spellEnd"/>
            <w:r w:rsidRPr="001A6E4D">
              <w:rPr>
                <w:color w:val="000000"/>
                <w:sz w:val="18"/>
                <w:szCs w:val="18"/>
                <w:lang w:eastAsia="pt-BR"/>
              </w:rPr>
              <w:t>, tamanho e coloração uniformes, Produto selecionado consistente ao toque e isento de partes amassadas, batidas ou podres.</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15</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350AE6">
            <w:pPr>
              <w:suppressAutoHyphens w:val="0"/>
              <w:rPr>
                <w:color w:val="000000"/>
                <w:sz w:val="18"/>
                <w:szCs w:val="18"/>
                <w:lang w:eastAsia="pt-BR"/>
              </w:rPr>
            </w:pPr>
            <w:r w:rsidRPr="001A6E4D">
              <w:rPr>
                <w:color w:val="000000"/>
                <w:sz w:val="18"/>
                <w:szCs w:val="18"/>
                <w:lang w:eastAsia="pt-BR"/>
              </w:rPr>
              <w:t xml:space="preserve"> R$        6,35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R$ 95,25</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9</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Batata doce</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15</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350AE6">
            <w:pPr>
              <w:suppressAutoHyphens w:val="0"/>
              <w:rPr>
                <w:color w:val="000000"/>
                <w:sz w:val="18"/>
                <w:szCs w:val="18"/>
                <w:lang w:eastAsia="pt-BR"/>
              </w:rPr>
            </w:pPr>
            <w:r w:rsidRPr="001A6E4D">
              <w:rPr>
                <w:color w:val="000000"/>
                <w:sz w:val="18"/>
                <w:szCs w:val="18"/>
                <w:lang w:eastAsia="pt-BR"/>
              </w:rPr>
              <w:t xml:space="preserve"> R$        2,65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R$ 39,75</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10</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Batata inglesa tipo inglesa classificação extra, tamanho e coloração uniforme, consumo Imediato, produto selecionado consistente ao toque e isento de partes amassadas, batidas ou podres.</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30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350AE6">
            <w:pPr>
              <w:suppressAutoHyphens w:val="0"/>
              <w:rPr>
                <w:color w:val="000000"/>
                <w:sz w:val="18"/>
                <w:szCs w:val="18"/>
                <w:lang w:eastAsia="pt-BR"/>
              </w:rPr>
            </w:pPr>
            <w:r w:rsidRPr="001A6E4D">
              <w:rPr>
                <w:color w:val="000000"/>
                <w:sz w:val="18"/>
                <w:szCs w:val="18"/>
                <w:lang w:eastAsia="pt-BR"/>
              </w:rPr>
              <w:t xml:space="preserve"> R$        1,65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R$ 49,50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11</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Beterraba Tamanho médio, produtos limpos, de boa qualidade, sem defeitos, suficientemente desenvolvidos com aspecto, aroma e sabor típicos da variedade e uniformidade no tamanho e na cor, sem rachaduras, perfurações e cortes.</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20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350AE6">
            <w:pPr>
              <w:suppressAutoHyphens w:val="0"/>
              <w:rPr>
                <w:color w:val="000000"/>
                <w:sz w:val="18"/>
                <w:szCs w:val="18"/>
                <w:lang w:eastAsia="pt-BR"/>
              </w:rPr>
            </w:pPr>
            <w:r w:rsidRPr="001A6E4D">
              <w:rPr>
                <w:color w:val="000000"/>
                <w:sz w:val="18"/>
                <w:szCs w:val="18"/>
                <w:lang w:eastAsia="pt-BR"/>
              </w:rPr>
              <w:t xml:space="preserve"> R$        2,60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R$ 52,00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14</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rPr>
                <w:color w:val="000000"/>
                <w:sz w:val="18"/>
                <w:szCs w:val="18"/>
                <w:lang w:eastAsia="pt-BR"/>
              </w:rPr>
            </w:pPr>
            <w:r w:rsidRPr="001A6E4D">
              <w:rPr>
                <w:color w:val="000000"/>
                <w:sz w:val="18"/>
                <w:szCs w:val="18"/>
                <w:lang w:eastAsia="pt-BR"/>
              </w:rPr>
              <w:t>Canjiquinha de milho amarelo, condicionado em</w:t>
            </w:r>
            <w:r w:rsidR="009457C5">
              <w:rPr>
                <w:color w:val="000000"/>
                <w:sz w:val="18"/>
                <w:szCs w:val="18"/>
                <w:lang w:eastAsia="pt-BR"/>
              </w:rPr>
              <w:t xml:space="preserve"> </w:t>
            </w:r>
            <w:r w:rsidRPr="001A6E4D">
              <w:rPr>
                <w:color w:val="000000"/>
                <w:sz w:val="18"/>
                <w:szCs w:val="18"/>
                <w:lang w:eastAsia="pt-BR"/>
              </w:rPr>
              <w:t>embalagem de polietileno resistente, tóxico,</w:t>
            </w:r>
            <w:r w:rsidR="009457C5">
              <w:rPr>
                <w:color w:val="000000"/>
                <w:sz w:val="18"/>
                <w:szCs w:val="18"/>
                <w:lang w:eastAsia="pt-BR"/>
              </w:rPr>
              <w:t xml:space="preserve"> </w:t>
            </w:r>
            <w:r w:rsidRPr="001A6E4D">
              <w:rPr>
                <w:color w:val="000000"/>
                <w:sz w:val="18"/>
                <w:szCs w:val="18"/>
                <w:lang w:eastAsia="pt-BR"/>
              </w:rPr>
              <w:t xml:space="preserve">transparente, contendo 01 kg. Isento de sujidades, </w:t>
            </w:r>
            <w:proofErr w:type="gramStart"/>
            <w:r w:rsidRPr="001A6E4D">
              <w:rPr>
                <w:color w:val="000000"/>
                <w:sz w:val="18"/>
                <w:szCs w:val="18"/>
                <w:lang w:eastAsia="pt-BR"/>
              </w:rPr>
              <w:t>parasitas, larvas e material estranho</w:t>
            </w:r>
            <w:proofErr w:type="gramEnd"/>
            <w:r w:rsidRPr="001A6E4D">
              <w:rPr>
                <w:color w:val="000000"/>
                <w:sz w:val="18"/>
                <w:szCs w:val="18"/>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15</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ZANFAS</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350AE6">
            <w:pPr>
              <w:suppressAutoHyphens w:val="0"/>
              <w:rPr>
                <w:color w:val="000000"/>
                <w:sz w:val="18"/>
                <w:szCs w:val="18"/>
                <w:lang w:eastAsia="pt-BR"/>
              </w:rPr>
            </w:pPr>
            <w:r w:rsidRPr="001A6E4D">
              <w:rPr>
                <w:color w:val="000000"/>
                <w:sz w:val="18"/>
                <w:szCs w:val="18"/>
                <w:lang w:eastAsia="pt-BR"/>
              </w:rPr>
              <w:t xml:space="preserve"> R$        2,30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R$ 34,50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15</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092CEA">
            <w:pPr>
              <w:suppressAutoHyphens w:val="0"/>
              <w:jc w:val="both"/>
              <w:rPr>
                <w:color w:val="000000"/>
                <w:sz w:val="18"/>
                <w:szCs w:val="18"/>
                <w:lang w:eastAsia="pt-BR"/>
              </w:rPr>
            </w:pPr>
            <w:r w:rsidRPr="001A6E4D">
              <w:rPr>
                <w:color w:val="000000"/>
                <w:sz w:val="18"/>
                <w:szCs w:val="18"/>
                <w:lang w:eastAsia="pt-BR"/>
              </w:rPr>
              <w:t>Carne bovina, de segunda, moída, de boa qualidade; possuir um dos carimbos da inspeção sanitária (SIF, SIE ou SIM*) *Serviços de Inspeção: Federal, Estadual e Municipal.</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50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FRICAL</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350AE6">
            <w:pPr>
              <w:suppressAutoHyphens w:val="0"/>
              <w:rPr>
                <w:color w:val="000000"/>
                <w:sz w:val="18"/>
                <w:szCs w:val="18"/>
                <w:lang w:eastAsia="pt-BR"/>
              </w:rPr>
            </w:pPr>
            <w:r w:rsidRPr="001A6E4D">
              <w:rPr>
                <w:color w:val="000000"/>
                <w:sz w:val="18"/>
                <w:szCs w:val="18"/>
                <w:lang w:eastAsia="pt-BR"/>
              </w:rPr>
              <w:t xml:space="preserve"> R$       15,30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R$ 765,00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16</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Cebola Branca de primeira a granel, apresentando grau de maturação tal que lhe permita suportar a manipulação, o transporte e a conservação em condições adequadas para o consumo, com ausência de sujidades, parasitos e larvas.</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15</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1,99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R$ 29,85</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17</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Cenoura, in natura, tamanho e coloração uniforme, consumo imediato, produto selecionado consistente ao toque e isento de partes amassadas ou batidas.</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20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R$         2,68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R$ 53,60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18</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 xml:space="preserve">Coxa e sobrecoxa de frango congelada, embalagem plástica individual transparente, produto próprio para o consumo humano; não será aceito com porção dorsal; possuir um dos carimbos da inspeção sanitária (SIF, SIE ou SIM*) *Serviços de Inspeção: Federal, Estadual e Municipal. </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30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LAR</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7,85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R$ 235,50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19</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Extrato de tomate: feito com 18 tomates, porção: de 30g, valor energético de 16kcal, vitamina A: 40mcg e vitamina E: 1,0mg. Recipiente em lata. Com 340g</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25</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spellStart"/>
            <w:r w:rsidRPr="001A6E4D">
              <w:rPr>
                <w:color w:val="000000"/>
                <w:sz w:val="18"/>
                <w:szCs w:val="18"/>
                <w:lang w:eastAsia="pt-BR"/>
              </w:rPr>
              <w:t>Lt</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ELEFANTE</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4,50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R$ 112,50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21</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rPr>
                <w:color w:val="000000"/>
                <w:sz w:val="18"/>
                <w:szCs w:val="18"/>
                <w:lang w:eastAsia="pt-BR"/>
              </w:rPr>
            </w:pPr>
            <w:r w:rsidRPr="001A6E4D">
              <w:rPr>
                <w:color w:val="000000"/>
                <w:sz w:val="18"/>
                <w:szCs w:val="18"/>
                <w:lang w:eastAsia="pt-BR"/>
              </w:rPr>
              <w:t>Farinha de mandioca crua tipo 1, grupo seca, subgrupo fina, classe branca, obtido das raízes de mandioca sadias, devidamente, acondicionada em embalagem de polietileno atóxico transparente, contendo 01 kg</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8</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ROCHA</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R$          3,25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R$ 26,00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24</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092CEA">
            <w:pPr>
              <w:suppressAutoHyphens w:val="0"/>
              <w:jc w:val="both"/>
              <w:rPr>
                <w:color w:val="000000"/>
                <w:sz w:val="18"/>
                <w:szCs w:val="18"/>
                <w:lang w:eastAsia="pt-BR"/>
              </w:rPr>
            </w:pPr>
            <w:r w:rsidRPr="001A6E4D">
              <w:rPr>
                <w:color w:val="000000"/>
                <w:sz w:val="18"/>
                <w:szCs w:val="18"/>
                <w:lang w:eastAsia="pt-BR"/>
              </w:rPr>
              <w:t xml:space="preserve">Feijão vermelho tipo 1 de 1ª qualidade na cor característica a variedade correspondente de tamanho e formatos naturais maduros, limpos e secos, na composição de 60g a porção de: carboidratos 33g, 12g de proteína, 1g de lipídios, fibra alimentar 3,0g, sódio 95mg.  </w:t>
            </w:r>
            <w:proofErr w:type="gramStart"/>
            <w:r w:rsidRPr="001A6E4D">
              <w:rPr>
                <w:color w:val="000000"/>
                <w:sz w:val="18"/>
                <w:szCs w:val="18"/>
                <w:lang w:eastAsia="pt-BR"/>
              </w:rPr>
              <w:t>emb</w:t>
            </w:r>
            <w:proofErr w:type="gramEnd"/>
            <w:r w:rsidRPr="001A6E4D">
              <w:rPr>
                <w:color w:val="000000"/>
                <w:sz w:val="18"/>
                <w:szCs w:val="18"/>
                <w:lang w:eastAsia="pt-BR"/>
              </w:rPr>
              <w:t>. 1kg</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40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CAMPO BOM</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5,40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R$ 216,00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27</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rPr>
                <w:color w:val="000000"/>
                <w:sz w:val="18"/>
                <w:szCs w:val="18"/>
                <w:lang w:eastAsia="pt-BR"/>
              </w:rPr>
            </w:pPr>
            <w:r w:rsidRPr="001A6E4D">
              <w:rPr>
                <w:color w:val="000000"/>
                <w:sz w:val="18"/>
                <w:szCs w:val="18"/>
                <w:lang w:eastAsia="pt-BR"/>
              </w:rPr>
              <w:t>Gelatina caixa com 35g</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40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gramStart"/>
            <w:r w:rsidRPr="001A6E4D">
              <w:rPr>
                <w:color w:val="000000"/>
                <w:sz w:val="18"/>
                <w:szCs w:val="18"/>
                <w:lang w:eastAsia="pt-BR"/>
              </w:rPr>
              <w:t>caixa</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APTI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0,80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R$ 32,00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28</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rPr>
                <w:color w:val="000000"/>
                <w:sz w:val="18"/>
                <w:szCs w:val="18"/>
                <w:lang w:eastAsia="pt-BR"/>
              </w:rPr>
            </w:pPr>
            <w:r w:rsidRPr="001A6E4D">
              <w:rPr>
                <w:color w:val="000000"/>
                <w:sz w:val="18"/>
                <w:szCs w:val="18"/>
                <w:lang w:eastAsia="pt-BR"/>
              </w:rPr>
              <w:t>Goiabada</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8</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PREDILECTA</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6,95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R$ 55,60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29</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Inhame boa qualidade, sem defeitos, suficientemente desenvolvidos, com aspecto, aroma e sabor típicos da variedade e uniformidade no tamanho e na cor. Não serão permitidas rachaduras, perfurações e cortes.</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20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3,95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R$ 79,00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30</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Laranja Pêra, Produtos limpos, de boa qualidade, sem defeitos ou perfurações na casca, suficientemente desenvolvidos com aspecto, aroma e sabor típicos da variedade, uniformidade no tamanho e na cor.</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20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2,35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R$ 47,00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31</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EB48C1">
            <w:pPr>
              <w:suppressAutoHyphens w:val="0"/>
              <w:jc w:val="both"/>
              <w:rPr>
                <w:color w:val="000000"/>
                <w:sz w:val="18"/>
                <w:szCs w:val="18"/>
                <w:lang w:eastAsia="pt-BR"/>
              </w:rPr>
            </w:pPr>
            <w:r w:rsidRPr="001A6E4D">
              <w:rPr>
                <w:color w:val="000000"/>
                <w:sz w:val="18"/>
                <w:szCs w:val="18"/>
                <w:lang w:eastAsia="pt-BR"/>
              </w:rPr>
              <w:t>Leite em pó integral: Poção de 26g. Carboidratos 10g, Proteínas 6,5g, gorduras totais 7g, Sódio 115mg. Embalagem de 400g</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30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spellStart"/>
            <w:r w:rsidRPr="001A6E4D">
              <w:rPr>
                <w:color w:val="000000"/>
                <w:sz w:val="18"/>
                <w:szCs w:val="18"/>
                <w:lang w:eastAsia="pt-BR"/>
              </w:rPr>
              <w:t>Pct</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VIANEZA</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10,80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R$ 324,00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32</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Maçã nacional com polpa firme e intacta, sem apresentar sinais de podridão. Cor: Vermelho vivo, polpa doce fina e suculenta, levemente adocicada.</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15</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5,99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R$ 89,85</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35</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Mamão formosa, produtos limpos, de boa qualidade, sem defeitos, bem desenvolvidos e maduros, em tamanho, cor e conformidade uniformes. Sem manchas ou defeitos na casca.</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15</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4,95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R$ 74,25</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38</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 xml:space="preserve">Moranga sem defeitos, suficientemente desenvolvidos, </w:t>
            </w:r>
            <w:proofErr w:type="spellStart"/>
            <w:r w:rsidRPr="001A6E4D">
              <w:rPr>
                <w:color w:val="000000"/>
                <w:sz w:val="18"/>
                <w:szCs w:val="18"/>
                <w:lang w:eastAsia="pt-BR"/>
              </w:rPr>
              <w:t>co</w:t>
            </w:r>
            <w:proofErr w:type="spellEnd"/>
            <w:r w:rsidRPr="001A6E4D">
              <w:rPr>
                <w:color w:val="000000"/>
                <w:sz w:val="18"/>
                <w:szCs w:val="18"/>
                <w:lang w:eastAsia="pt-BR"/>
              </w:rPr>
              <w:t xml:space="preserve"> aspecto, aroma e sabor típicos da variedade e uniformidade no tamanho e na cor. Não serão permitidas rachaduras, perfurações e cortes</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20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1,85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R$ 37,00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40</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rPr>
                <w:color w:val="000000"/>
                <w:sz w:val="18"/>
                <w:szCs w:val="18"/>
                <w:lang w:eastAsia="pt-BR"/>
              </w:rPr>
            </w:pPr>
            <w:r w:rsidRPr="001A6E4D">
              <w:rPr>
                <w:color w:val="000000"/>
                <w:sz w:val="18"/>
                <w:szCs w:val="18"/>
                <w:lang w:eastAsia="pt-BR"/>
              </w:rPr>
              <w:t>Músculo em pedaço (boa qualidade); possuir um dos carimbos da inspeção sanitária (SIF, SIE ou SIM*) *Serviços de Inspeção: Federal, Estadual e Municipal.</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50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FRICAL</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17,65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R$ 882,50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41</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rPr>
                <w:color w:val="000000"/>
                <w:sz w:val="18"/>
                <w:szCs w:val="18"/>
                <w:lang w:eastAsia="pt-BR"/>
              </w:rPr>
            </w:pPr>
            <w:r w:rsidRPr="001A6E4D">
              <w:rPr>
                <w:color w:val="000000"/>
                <w:sz w:val="18"/>
                <w:szCs w:val="18"/>
                <w:lang w:eastAsia="pt-BR"/>
              </w:rPr>
              <w:t xml:space="preserve">Óleo de </w:t>
            </w:r>
            <w:proofErr w:type="gramStart"/>
            <w:r w:rsidRPr="001A6E4D">
              <w:rPr>
                <w:color w:val="000000"/>
                <w:sz w:val="18"/>
                <w:szCs w:val="18"/>
                <w:lang w:eastAsia="pt-BR"/>
              </w:rPr>
              <w:t>soja,  envasado</w:t>
            </w:r>
            <w:proofErr w:type="gramEnd"/>
            <w:r w:rsidRPr="001A6E4D">
              <w:rPr>
                <w:color w:val="000000"/>
                <w:sz w:val="18"/>
                <w:szCs w:val="18"/>
                <w:lang w:eastAsia="pt-BR"/>
              </w:rPr>
              <w:t xml:space="preserve"> em garrafa plástica resistente transparente, contendo 900 </w:t>
            </w:r>
            <w:proofErr w:type="spellStart"/>
            <w:r w:rsidRPr="001A6E4D">
              <w:rPr>
                <w:color w:val="000000"/>
                <w:sz w:val="18"/>
                <w:szCs w:val="18"/>
                <w:lang w:eastAsia="pt-BR"/>
              </w:rPr>
              <w:t>mL</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35</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Frasco</w:t>
            </w:r>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VELEIRO</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3,95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R$ 138,25</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42</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 xml:space="preserve">Ovo, de galinha, branco, </w:t>
            </w:r>
            <w:proofErr w:type="spellStart"/>
            <w:r w:rsidRPr="001A6E4D">
              <w:rPr>
                <w:color w:val="000000"/>
                <w:sz w:val="18"/>
                <w:szCs w:val="18"/>
                <w:lang w:eastAsia="pt-BR"/>
              </w:rPr>
              <w:t>encartelado</w:t>
            </w:r>
            <w:proofErr w:type="spellEnd"/>
            <w:r w:rsidRPr="001A6E4D">
              <w:rPr>
                <w:color w:val="000000"/>
                <w:sz w:val="18"/>
                <w:szCs w:val="18"/>
                <w:lang w:eastAsia="pt-BR"/>
              </w:rPr>
              <w:t xml:space="preserve">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15</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Dúzia</w:t>
            </w:r>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KEROVOS</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4,45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R$ 66,75</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43</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350AE6">
            <w:pPr>
              <w:suppressAutoHyphens w:val="0"/>
              <w:jc w:val="both"/>
              <w:rPr>
                <w:color w:val="000000"/>
                <w:sz w:val="18"/>
                <w:szCs w:val="18"/>
                <w:lang w:eastAsia="pt-BR"/>
              </w:rPr>
            </w:pPr>
            <w:r w:rsidRPr="001A6E4D">
              <w:rPr>
                <w:color w:val="000000"/>
                <w:sz w:val="18"/>
                <w:szCs w:val="18"/>
                <w:lang w:eastAsia="pt-BR"/>
              </w:rPr>
              <w:t>Repolho verde, Tamanho e Coloração: Uniformes, sem traços de descoloração e turgescência, intactas e firmes.</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20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1,69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R$ 33,80</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44</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rPr>
                <w:color w:val="000000"/>
                <w:sz w:val="18"/>
                <w:szCs w:val="18"/>
                <w:lang w:eastAsia="pt-BR"/>
              </w:rPr>
            </w:pPr>
            <w:r w:rsidRPr="001A6E4D">
              <w:rPr>
                <w:color w:val="000000"/>
                <w:sz w:val="18"/>
                <w:szCs w:val="18"/>
                <w:lang w:eastAsia="pt-BR"/>
              </w:rPr>
              <w:t>Sal marinho iodado refinado, acondicionado em embalagem resistente de polietileno atóxico, contendo 1 kg</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15</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Kg</w:t>
            </w:r>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MASTER</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0,95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R$ 14,25</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46</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25</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6,25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R$ 156,25</w:t>
            </w:r>
          </w:p>
        </w:tc>
      </w:tr>
      <w:tr w:rsidR="00BE5E8B" w:rsidRPr="001A6E4D" w:rsidTr="00BE5E8B">
        <w:trPr>
          <w:trHeight w:val="5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sz w:val="18"/>
                <w:szCs w:val="18"/>
                <w:lang w:eastAsia="pt-BR"/>
              </w:rPr>
            </w:pPr>
            <w:r w:rsidRPr="001A6E4D">
              <w:rPr>
                <w:sz w:val="18"/>
                <w:szCs w:val="18"/>
                <w:lang w:eastAsia="pt-BR"/>
              </w:rPr>
              <w:t>48</w:t>
            </w:r>
          </w:p>
        </w:tc>
        <w:tc>
          <w:tcPr>
            <w:tcW w:w="3260"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both"/>
              <w:rPr>
                <w:color w:val="000000"/>
                <w:sz w:val="18"/>
                <w:szCs w:val="18"/>
                <w:lang w:eastAsia="pt-BR"/>
              </w:rPr>
            </w:pPr>
            <w:r w:rsidRPr="001A6E4D">
              <w:rPr>
                <w:color w:val="000000"/>
                <w:sz w:val="18"/>
                <w:szCs w:val="18"/>
                <w:lang w:eastAsia="pt-BR"/>
              </w:rPr>
              <w:t>Vagem, Tamanho e Coloração, Uniformes, sem traços de descoloração e turgescência, intactas e macias.</w:t>
            </w:r>
          </w:p>
        </w:tc>
        <w:tc>
          <w:tcPr>
            <w:tcW w:w="709" w:type="dxa"/>
            <w:tcBorders>
              <w:top w:val="nil"/>
              <w:left w:val="nil"/>
              <w:bottom w:val="single" w:sz="4" w:space="0" w:color="auto"/>
              <w:right w:val="single" w:sz="4" w:space="0" w:color="auto"/>
            </w:tcBorders>
            <w:shd w:val="clear" w:color="auto" w:fill="auto"/>
            <w:noWrap/>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10</w:t>
            </w:r>
          </w:p>
        </w:tc>
        <w:tc>
          <w:tcPr>
            <w:tcW w:w="709"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proofErr w:type="gramStart"/>
            <w:r w:rsidRPr="001A6E4D">
              <w:rPr>
                <w:color w:val="000000"/>
                <w:sz w:val="18"/>
                <w:szCs w:val="18"/>
                <w:lang w:eastAsia="pt-BR"/>
              </w:rPr>
              <w:t>kg</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BE5E8B" w:rsidRPr="001A6E4D" w:rsidRDefault="00BE5E8B" w:rsidP="00BE5E8B">
            <w:pPr>
              <w:suppressAutoHyphens w:val="0"/>
              <w:jc w:val="center"/>
              <w:rPr>
                <w:color w:val="000000"/>
                <w:sz w:val="18"/>
                <w:szCs w:val="18"/>
                <w:lang w:eastAsia="pt-BR"/>
              </w:rPr>
            </w:pPr>
            <w:r w:rsidRPr="001A6E4D">
              <w:rPr>
                <w:color w:val="000000"/>
                <w:sz w:val="18"/>
                <w:szCs w:val="18"/>
                <w:lang w:eastAsia="pt-BR"/>
              </w:rPr>
              <w:t>CEASA - IRMÃOS TURQUETTI</w:t>
            </w:r>
          </w:p>
        </w:tc>
        <w:tc>
          <w:tcPr>
            <w:tcW w:w="1134" w:type="dxa"/>
            <w:tcBorders>
              <w:top w:val="nil"/>
              <w:left w:val="nil"/>
              <w:bottom w:val="single" w:sz="4" w:space="0" w:color="auto"/>
              <w:right w:val="nil"/>
            </w:tcBorders>
            <w:shd w:val="clear" w:color="000000" w:fill="FFFFFF"/>
            <w:noWrap/>
            <w:vAlign w:val="center"/>
            <w:hideMark/>
          </w:tcPr>
          <w:p w:rsidR="00BE5E8B" w:rsidRPr="001A6E4D" w:rsidRDefault="00BE5E8B" w:rsidP="007022F3">
            <w:pPr>
              <w:suppressAutoHyphens w:val="0"/>
              <w:rPr>
                <w:color w:val="000000"/>
                <w:sz w:val="18"/>
                <w:szCs w:val="18"/>
                <w:lang w:eastAsia="pt-BR"/>
              </w:rPr>
            </w:pPr>
            <w:r w:rsidRPr="001A6E4D">
              <w:rPr>
                <w:color w:val="000000"/>
                <w:sz w:val="18"/>
                <w:szCs w:val="18"/>
                <w:lang w:eastAsia="pt-BR"/>
              </w:rPr>
              <w:t xml:space="preserve"> R$         5,90 </w:t>
            </w:r>
          </w:p>
        </w:tc>
        <w:tc>
          <w:tcPr>
            <w:tcW w:w="1275" w:type="dxa"/>
            <w:tcBorders>
              <w:top w:val="nil"/>
              <w:left w:val="single" w:sz="4" w:space="0" w:color="auto"/>
              <w:bottom w:val="single" w:sz="4" w:space="0" w:color="auto"/>
              <w:right w:val="single" w:sz="4" w:space="0" w:color="auto"/>
            </w:tcBorders>
            <w:shd w:val="clear" w:color="000000" w:fill="FFFFFF"/>
            <w:noWrap/>
            <w:vAlign w:val="center"/>
            <w:hideMark/>
          </w:tcPr>
          <w:p w:rsidR="00BE5E8B" w:rsidRPr="001A6E4D" w:rsidRDefault="00BE5E8B" w:rsidP="00BE5E8B">
            <w:pPr>
              <w:suppressAutoHyphens w:val="0"/>
              <w:jc w:val="right"/>
              <w:rPr>
                <w:color w:val="000000"/>
                <w:sz w:val="18"/>
                <w:szCs w:val="18"/>
                <w:lang w:eastAsia="pt-BR"/>
              </w:rPr>
            </w:pPr>
            <w:r w:rsidRPr="001A6E4D">
              <w:rPr>
                <w:color w:val="000000"/>
                <w:sz w:val="18"/>
                <w:szCs w:val="18"/>
                <w:lang w:eastAsia="pt-BR"/>
              </w:rPr>
              <w:t>R$ 59,00</w:t>
            </w:r>
          </w:p>
        </w:tc>
      </w:tr>
      <w:tr w:rsidR="00092CEA" w:rsidRPr="001A6E4D" w:rsidTr="00EE4C6F">
        <w:trPr>
          <w:trHeight w:val="57"/>
        </w:trPr>
        <w:tc>
          <w:tcPr>
            <w:tcW w:w="77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CEA" w:rsidRPr="001A6E4D" w:rsidRDefault="00092CEA" w:rsidP="00092CEA">
            <w:pPr>
              <w:suppressAutoHyphens w:val="0"/>
              <w:jc w:val="center"/>
              <w:rPr>
                <w:b/>
                <w:bCs/>
                <w:color w:val="000000"/>
                <w:sz w:val="18"/>
                <w:szCs w:val="18"/>
                <w:lang w:eastAsia="pt-BR"/>
              </w:rPr>
            </w:pPr>
            <w:r w:rsidRPr="001A6E4D">
              <w:rPr>
                <w:b/>
                <w:bCs/>
                <w:color w:val="000000"/>
                <w:sz w:val="18"/>
                <w:szCs w:val="18"/>
                <w:lang w:eastAsia="pt-BR"/>
              </w:rPr>
              <w:t>TOTAL</w:t>
            </w:r>
          </w:p>
        </w:tc>
        <w:tc>
          <w:tcPr>
            <w:tcW w:w="1275" w:type="dxa"/>
            <w:tcBorders>
              <w:top w:val="nil"/>
              <w:left w:val="nil"/>
              <w:bottom w:val="single" w:sz="4" w:space="0" w:color="auto"/>
              <w:right w:val="single" w:sz="4" w:space="0" w:color="auto"/>
            </w:tcBorders>
            <w:shd w:val="clear" w:color="000000" w:fill="FFFFFF"/>
            <w:noWrap/>
            <w:vAlign w:val="bottom"/>
            <w:hideMark/>
          </w:tcPr>
          <w:p w:rsidR="00092CEA" w:rsidRPr="001A6E4D" w:rsidRDefault="00092CEA" w:rsidP="00092CEA">
            <w:pPr>
              <w:suppressAutoHyphens w:val="0"/>
              <w:jc w:val="center"/>
              <w:rPr>
                <w:b/>
                <w:bCs/>
                <w:color w:val="000000"/>
                <w:sz w:val="18"/>
                <w:szCs w:val="18"/>
                <w:lang w:eastAsia="pt-BR"/>
              </w:rPr>
            </w:pPr>
            <w:r w:rsidRPr="001A6E4D">
              <w:rPr>
                <w:b/>
                <w:bCs/>
                <w:color w:val="000000"/>
                <w:sz w:val="18"/>
                <w:szCs w:val="18"/>
                <w:lang w:eastAsia="pt-BR"/>
              </w:rPr>
              <w:t>R$</w:t>
            </w:r>
            <w:r w:rsidR="00D7321D">
              <w:rPr>
                <w:b/>
                <w:bCs/>
                <w:color w:val="000000"/>
                <w:sz w:val="18"/>
                <w:szCs w:val="18"/>
                <w:lang w:eastAsia="pt-BR"/>
              </w:rPr>
              <w:t xml:space="preserve">    </w:t>
            </w:r>
            <w:r w:rsidRPr="001A6E4D">
              <w:rPr>
                <w:b/>
                <w:bCs/>
                <w:color w:val="000000"/>
                <w:sz w:val="18"/>
                <w:szCs w:val="18"/>
                <w:lang w:eastAsia="pt-BR"/>
              </w:rPr>
              <w:t xml:space="preserve"> 4.672,15</w:t>
            </w:r>
          </w:p>
        </w:tc>
      </w:tr>
      <w:tr w:rsidR="00EE4C6F" w:rsidRPr="00712F36" w:rsidTr="00D7321D">
        <w:trPr>
          <w:trHeight w:val="57"/>
        </w:trPr>
        <w:tc>
          <w:tcPr>
            <w:tcW w:w="7792"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EE4C6F" w:rsidRPr="00712F36" w:rsidRDefault="00EE4C6F" w:rsidP="00D7321D">
            <w:pPr>
              <w:suppressAutoHyphens w:val="0"/>
              <w:jc w:val="both"/>
              <w:rPr>
                <w:b/>
                <w:bCs/>
                <w:color w:val="000000"/>
                <w:sz w:val="16"/>
                <w:szCs w:val="16"/>
                <w:lang w:eastAsia="pt-BR"/>
              </w:rPr>
            </w:pPr>
            <w:r w:rsidRPr="00712F36">
              <w:rPr>
                <w:b/>
                <w:bCs/>
                <w:color w:val="000000"/>
                <w:sz w:val="16"/>
                <w:szCs w:val="16"/>
                <w:lang w:eastAsia="pt-BR"/>
              </w:rPr>
              <w:t>TOTAL DE R$ 22.959,55 (vinte e dois mil, novecentos e cinquenta e nove reais e cinquenta e cinco centavos)</w:t>
            </w:r>
            <w:r w:rsidR="00D7321D" w:rsidRPr="00712F36">
              <w:rPr>
                <w:b/>
                <w:bCs/>
                <w:color w:val="000000"/>
                <w:sz w:val="16"/>
                <w:szCs w:val="16"/>
                <w:lang w:eastAsia="pt-BR"/>
              </w:rPr>
              <w:t>.</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E4C6F" w:rsidRPr="00712F36" w:rsidRDefault="00D7321D" w:rsidP="00D7321D">
            <w:pPr>
              <w:suppressAutoHyphens w:val="0"/>
              <w:jc w:val="center"/>
              <w:rPr>
                <w:b/>
                <w:bCs/>
                <w:color w:val="000000"/>
                <w:sz w:val="16"/>
                <w:szCs w:val="16"/>
                <w:lang w:eastAsia="pt-BR"/>
              </w:rPr>
            </w:pPr>
            <w:r w:rsidRPr="00712F36">
              <w:rPr>
                <w:b/>
                <w:bCs/>
                <w:color w:val="000000"/>
                <w:sz w:val="16"/>
                <w:szCs w:val="16"/>
                <w:lang w:eastAsia="pt-BR"/>
              </w:rPr>
              <w:t>R$    22.959,55</w:t>
            </w:r>
          </w:p>
        </w:tc>
      </w:tr>
    </w:tbl>
    <w:p w:rsidR="0090154E" w:rsidRDefault="0090154E" w:rsidP="0090154E">
      <w:pPr>
        <w:rPr>
          <w:b/>
          <w:color w:val="FF0000"/>
        </w:rPr>
      </w:pPr>
    </w:p>
    <w:p w:rsidR="003423CB" w:rsidRDefault="003423CB" w:rsidP="0090154E">
      <w:pPr>
        <w:rPr>
          <w:b/>
          <w:color w:val="FF0000"/>
        </w:rPr>
      </w:pPr>
    </w:p>
    <w:tbl>
      <w:tblPr>
        <w:tblW w:w="5000" w:type="pct"/>
        <w:tblLayout w:type="fixed"/>
        <w:tblCellMar>
          <w:left w:w="70" w:type="dxa"/>
          <w:right w:w="70" w:type="dxa"/>
        </w:tblCellMar>
        <w:tblLook w:val="04A0" w:firstRow="1" w:lastRow="0" w:firstColumn="1" w:lastColumn="0" w:noHBand="0" w:noVBand="1"/>
      </w:tblPr>
      <w:tblGrid>
        <w:gridCol w:w="638"/>
        <w:gridCol w:w="3546"/>
        <w:gridCol w:w="799"/>
        <w:gridCol w:w="685"/>
        <w:gridCol w:w="1227"/>
        <w:gridCol w:w="1092"/>
        <w:gridCol w:w="1223"/>
      </w:tblGrid>
      <w:tr w:rsidR="00EF3913" w:rsidRPr="00EF3913" w:rsidTr="005D01FD">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3913" w:rsidRPr="00EF3913" w:rsidRDefault="00EF3913" w:rsidP="00EF3913">
            <w:pPr>
              <w:suppressAutoHyphens w:val="0"/>
              <w:jc w:val="center"/>
              <w:rPr>
                <w:b/>
                <w:bCs/>
                <w:sz w:val="18"/>
                <w:szCs w:val="18"/>
                <w:lang w:eastAsia="pt-BR"/>
              </w:rPr>
            </w:pPr>
            <w:r w:rsidRPr="00EF3913">
              <w:rPr>
                <w:b/>
                <w:bCs/>
                <w:sz w:val="18"/>
                <w:szCs w:val="18"/>
                <w:lang w:eastAsia="pt-BR"/>
              </w:rPr>
              <w:t xml:space="preserve">PROPOSTA REFORMULADA - LIVRE CONCORRENCIA  </w:t>
            </w:r>
          </w:p>
        </w:tc>
      </w:tr>
      <w:tr w:rsidR="00EF3913" w:rsidRPr="00EF3913" w:rsidTr="005D01FD">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b/>
                <w:bCs/>
                <w:color w:val="000000"/>
                <w:sz w:val="18"/>
                <w:szCs w:val="18"/>
                <w:lang w:eastAsia="pt-BR"/>
              </w:rPr>
            </w:pPr>
            <w:r w:rsidRPr="00EF3913">
              <w:rPr>
                <w:b/>
                <w:bCs/>
                <w:color w:val="000000"/>
                <w:sz w:val="18"/>
                <w:szCs w:val="18"/>
                <w:lang w:eastAsia="pt-BR"/>
              </w:rPr>
              <w:t xml:space="preserve"> MERENDA ESCOLAR - ENSINO FUNDAMENTAL</w:t>
            </w:r>
          </w:p>
        </w:tc>
      </w:tr>
      <w:tr w:rsidR="005D01FD" w:rsidRPr="00EF3913" w:rsidTr="00E96BDC">
        <w:trPr>
          <w:trHeight w:val="33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b/>
                <w:bCs/>
                <w:sz w:val="18"/>
                <w:szCs w:val="18"/>
                <w:lang w:eastAsia="pt-BR"/>
              </w:rPr>
            </w:pPr>
            <w:r w:rsidRPr="00EF3913">
              <w:rPr>
                <w:b/>
                <w:bCs/>
                <w:sz w:val="18"/>
                <w:szCs w:val="18"/>
                <w:lang w:eastAsia="pt-BR"/>
              </w:rPr>
              <w:t>ITEM</w:t>
            </w:r>
          </w:p>
        </w:tc>
        <w:tc>
          <w:tcPr>
            <w:tcW w:w="1925"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b/>
                <w:bCs/>
                <w:sz w:val="18"/>
                <w:szCs w:val="18"/>
                <w:lang w:eastAsia="pt-BR"/>
              </w:rPr>
            </w:pPr>
            <w:r w:rsidRPr="00EF3913">
              <w:rPr>
                <w:b/>
                <w:bCs/>
                <w:sz w:val="18"/>
                <w:szCs w:val="18"/>
                <w:lang w:eastAsia="pt-BR"/>
              </w:rPr>
              <w:t>PRODUTO</w:t>
            </w:r>
          </w:p>
        </w:tc>
        <w:tc>
          <w:tcPr>
            <w:tcW w:w="434"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b/>
                <w:bCs/>
                <w:sz w:val="18"/>
                <w:szCs w:val="18"/>
                <w:lang w:eastAsia="pt-BR"/>
              </w:rPr>
            </w:pPr>
            <w:r w:rsidRPr="00EF3913">
              <w:rPr>
                <w:b/>
                <w:bCs/>
                <w:sz w:val="18"/>
                <w:szCs w:val="18"/>
                <w:lang w:eastAsia="pt-BR"/>
              </w:rPr>
              <w:t>QTDE.</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b/>
                <w:bCs/>
                <w:sz w:val="18"/>
                <w:szCs w:val="18"/>
                <w:lang w:eastAsia="pt-BR"/>
              </w:rPr>
            </w:pPr>
            <w:r w:rsidRPr="00EF3913">
              <w:rPr>
                <w:b/>
                <w:bCs/>
                <w:sz w:val="18"/>
                <w:szCs w:val="18"/>
                <w:lang w:eastAsia="pt-BR"/>
              </w:rPr>
              <w:t>UNID.</w:t>
            </w:r>
          </w:p>
        </w:tc>
        <w:tc>
          <w:tcPr>
            <w:tcW w:w="666" w:type="pct"/>
            <w:tcBorders>
              <w:top w:val="nil"/>
              <w:left w:val="nil"/>
              <w:bottom w:val="single" w:sz="4" w:space="0" w:color="auto"/>
              <w:right w:val="nil"/>
            </w:tcBorders>
            <w:shd w:val="clear" w:color="auto" w:fill="auto"/>
            <w:vAlign w:val="center"/>
            <w:hideMark/>
          </w:tcPr>
          <w:p w:rsidR="00EF3913" w:rsidRPr="00EF3913" w:rsidRDefault="00EF3913" w:rsidP="00EF3913">
            <w:pPr>
              <w:suppressAutoHyphens w:val="0"/>
              <w:jc w:val="center"/>
              <w:rPr>
                <w:b/>
                <w:bCs/>
                <w:sz w:val="18"/>
                <w:szCs w:val="18"/>
                <w:lang w:eastAsia="pt-BR"/>
              </w:rPr>
            </w:pPr>
            <w:r w:rsidRPr="00EF3913">
              <w:rPr>
                <w:b/>
                <w:bCs/>
                <w:sz w:val="18"/>
                <w:szCs w:val="18"/>
                <w:lang w:eastAsia="pt-BR"/>
              </w:rPr>
              <w:t>MARCA</w:t>
            </w:r>
          </w:p>
        </w:tc>
        <w:tc>
          <w:tcPr>
            <w:tcW w:w="593" w:type="pct"/>
            <w:tcBorders>
              <w:top w:val="nil"/>
              <w:left w:val="single" w:sz="4" w:space="0" w:color="auto"/>
              <w:bottom w:val="single" w:sz="4" w:space="0" w:color="auto"/>
              <w:right w:val="nil"/>
            </w:tcBorders>
            <w:shd w:val="clear" w:color="000000" w:fill="FFFFFF"/>
            <w:noWrap/>
            <w:vAlign w:val="center"/>
            <w:hideMark/>
          </w:tcPr>
          <w:p w:rsidR="00EF3913" w:rsidRPr="00EF3913" w:rsidRDefault="00EF3913" w:rsidP="00EF3913">
            <w:pPr>
              <w:suppressAutoHyphens w:val="0"/>
              <w:jc w:val="center"/>
              <w:rPr>
                <w:b/>
                <w:bCs/>
                <w:color w:val="000000"/>
                <w:sz w:val="18"/>
                <w:szCs w:val="18"/>
                <w:lang w:eastAsia="pt-BR"/>
              </w:rPr>
            </w:pPr>
            <w:r w:rsidRPr="00EF3913">
              <w:rPr>
                <w:b/>
                <w:bCs/>
                <w:color w:val="000000"/>
                <w:sz w:val="18"/>
                <w:szCs w:val="18"/>
                <w:lang w:eastAsia="pt-BR"/>
              </w:rPr>
              <w:t xml:space="preserve"> V. UNIT. </w:t>
            </w:r>
          </w:p>
        </w:tc>
        <w:tc>
          <w:tcPr>
            <w:tcW w:w="665" w:type="pct"/>
            <w:tcBorders>
              <w:top w:val="nil"/>
              <w:left w:val="single" w:sz="4" w:space="0" w:color="auto"/>
              <w:bottom w:val="single" w:sz="4" w:space="0" w:color="auto"/>
              <w:right w:val="single" w:sz="4" w:space="0" w:color="auto"/>
            </w:tcBorders>
            <w:shd w:val="clear" w:color="auto" w:fill="auto"/>
            <w:noWrap/>
            <w:vAlign w:val="bottom"/>
            <w:hideMark/>
          </w:tcPr>
          <w:p w:rsidR="00EF3913" w:rsidRPr="00EF3913" w:rsidRDefault="00EF3913" w:rsidP="00EF3913">
            <w:pPr>
              <w:suppressAutoHyphens w:val="0"/>
              <w:jc w:val="center"/>
              <w:rPr>
                <w:b/>
                <w:bCs/>
                <w:color w:val="000000"/>
                <w:sz w:val="18"/>
                <w:szCs w:val="18"/>
                <w:lang w:eastAsia="pt-BR"/>
              </w:rPr>
            </w:pPr>
            <w:r w:rsidRPr="00EF3913">
              <w:rPr>
                <w:b/>
                <w:bCs/>
                <w:color w:val="000000"/>
                <w:sz w:val="18"/>
                <w:szCs w:val="18"/>
                <w:lang w:eastAsia="pt-BR"/>
              </w:rPr>
              <w:t>V. TOTAL</w:t>
            </w:r>
          </w:p>
        </w:tc>
      </w:tr>
      <w:tr w:rsidR="0031073C" w:rsidRPr="00EF3913" w:rsidTr="00E96BDC">
        <w:trPr>
          <w:trHeight w:val="1116"/>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Abóbora Japonesa sem defeitos, suficientemente desenvolvidos, com aspecto, aroma e sabor típicos da variedade e uniformidade no tamanho e na cor. Não serão permitidas rachaduras, perfurações e cortes.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360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1,85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rPr>
                <w:color w:val="000000"/>
                <w:sz w:val="18"/>
                <w:szCs w:val="18"/>
                <w:lang w:eastAsia="pt-BR"/>
              </w:rPr>
            </w:pPr>
            <w:r w:rsidRPr="00EF3913">
              <w:rPr>
                <w:color w:val="000000"/>
                <w:sz w:val="18"/>
                <w:szCs w:val="18"/>
                <w:lang w:eastAsia="pt-BR"/>
              </w:rPr>
              <w:t xml:space="preserve"> R$       666,00 </w:t>
            </w:r>
          </w:p>
        </w:tc>
      </w:tr>
      <w:tr w:rsidR="005D01FD" w:rsidRPr="00EF3913" w:rsidTr="00E96BDC">
        <w:trPr>
          <w:trHeight w:val="741"/>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2</w:t>
            </w:r>
          </w:p>
        </w:tc>
        <w:tc>
          <w:tcPr>
            <w:tcW w:w="19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Achocolatado em pó: porção 20g: valor energético 77kcal, carboidratos 18g, contendo vitamina E, C e vitamina do complexo B. 400g</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135</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spellStart"/>
            <w:r w:rsidRPr="00EF3913">
              <w:rPr>
                <w:color w:val="000000"/>
                <w:sz w:val="18"/>
                <w:szCs w:val="18"/>
                <w:lang w:eastAsia="pt-BR"/>
              </w:rPr>
              <w:t>Pct</w:t>
            </w:r>
            <w:proofErr w:type="spellEnd"/>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NESCAU</w:t>
            </w:r>
          </w:p>
        </w:tc>
        <w:tc>
          <w:tcPr>
            <w:tcW w:w="5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7,10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01385B">
            <w:pPr>
              <w:suppressAutoHyphens w:val="0"/>
              <w:rPr>
                <w:color w:val="000000"/>
                <w:sz w:val="18"/>
                <w:szCs w:val="18"/>
                <w:lang w:eastAsia="pt-BR"/>
              </w:rPr>
            </w:pPr>
            <w:r w:rsidRPr="00EF3913">
              <w:rPr>
                <w:color w:val="000000"/>
                <w:sz w:val="18"/>
                <w:szCs w:val="18"/>
                <w:lang w:eastAsia="pt-BR"/>
              </w:rPr>
              <w:t xml:space="preserve"> R$  </w:t>
            </w:r>
            <w:r w:rsidR="0001385B">
              <w:rPr>
                <w:color w:val="000000"/>
                <w:sz w:val="18"/>
                <w:szCs w:val="18"/>
                <w:lang w:eastAsia="pt-BR"/>
              </w:rPr>
              <w:t xml:space="preserve"> </w:t>
            </w:r>
            <w:r w:rsidRPr="00EF3913">
              <w:rPr>
                <w:color w:val="000000"/>
                <w:sz w:val="18"/>
                <w:szCs w:val="18"/>
                <w:lang w:eastAsia="pt-BR"/>
              </w:rPr>
              <w:t xml:space="preserve">    958,50 </w:t>
            </w:r>
          </w:p>
        </w:tc>
      </w:tr>
      <w:tr w:rsidR="005D01FD" w:rsidRPr="00EF3913" w:rsidTr="00E96BDC">
        <w:trPr>
          <w:trHeight w:val="810"/>
        </w:trPr>
        <w:tc>
          <w:tcPr>
            <w:tcW w:w="3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w:t>
            </w:r>
          </w:p>
        </w:tc>
        <w:tc>
          <w:tcPr>
            <w:tcW w:w="1925" w:type="pct"/>
            <w:tcBorders>
              <w:top w:val="single" w:sz="4" w:space="0" w:color="auto"/>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Alho bulbo inteiro, nacional, boa qualidade, firme e intacto, sem lesões de origem física ou mecânica, tamanho e coloração uniforme.</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225</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single" w:sz="4" w:space="0" w:color="auto"/>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17,30 </w:t>
            </w: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01385B">
            <w:pPr>
              <w:suppressAutoHyphens w:val="0"/>
              <w:rPr>
                <w:color w:val="000000"/>
                <w:sz w:val="18"/>
                <w:szCs w:val="18"/>
                <w:lang w:eastAsia="pt-BR"/>
              </w:rPr>
            </w:pPr>
            <w:r w:rsidRPr="00EF3913">
              <w:rPr>
                <w:color w:val="000000"/>
                <w:sz w:val="18"/>
                <w:szCs w:val="18"/>
                <w:lang w:eastAsia="pt-BR"/>
              </w:rPr>
              <w:t xml:space="preserve"> R$    3.892,50 </w:t>
            </w:r>
          </w:p>
        </w:tc>
      </w:tr>
      <w:tr w:rsidR="005D01FD" w:rsidRPr="00EF3913" w:rsidTr="00E96BDC">
        <w:trPr>
          <w:trHeight w:val="93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4</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Arroz: Arroz longo fino polido tipo 1, sem glúten, valor nutricional porção de 50g: 40g de carboidratos, 3,4g de proteínas e 0g de gorduras, fibra alimentar 0,5g, sódio 1,0mg. com ausência de larvas, parasitos e substâncias estranhas. Com 5kg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1080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spellStart"/>
            <w:r w:rsidRPr="00EF3913">
              <w:rPr>
                <w:color w:val="000000"/>
                <w:sz w:val="18"/>
                <w:szCs w:val="18"/>
                <w:lang w:eastAsia="pt-BR"/>
              </w:rPr>
              <w:t>Pct</w:t>
            </w:r>
            <w:proofErr w:type="spell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PAGLIARIN </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12,55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01385B">
            <w:pPr>
              <w:suppressAutoHyphens w:val="0"/>
              <w:rPr>
                <w:color w:val="000000"/>
                <w:sz w:val="18"/>
                <w:szCs w:val="18"/>
                <w:lang w:eastAsia="pt-BR"/>
              </w:rPr>
            </w:pPr>
            <w:r w:rsidRPr="00EF3913">
              <w:rPr>
                <w:color w:val="000000"/>
                <w:sz w:val="18"/>
                <w:szCs w:val="18"/>
                <w:lang w:eastAsia="pt-BR"/>
              </w:rPr>
              <w:t xml:space="preserve"> R</w:t>
            </w:r>
            <w:proofErr w:type="gramStart"/>
            <w:r w:rsidRPr="00EF3913">
              <w:rPr>
                <w:color w:val="000000"/>
                <w:sz w:val="18"/>
                <w:szCs w:val="18"/>
                <w:lang w:eastAsia="pt-BR"/>
              </w:rPr>
              <w:t xml:space="preserve">$ </w:t>
            </w:r>
            <w:r w:rsidR="0001385B">
              <w:rPr>
                <w:color w:val="000000"/>
                <w:sz w:val="18"/>
                <w:szCs w:val="18"/>
                <w:lang w:eastAsia="pt-BR"/>
              </w:rPr>
              <w:t xml:space="preserve"> </w:t>
            </w:r>
            <w:r w:rsidRPr="00EF3913">
              <w:rPr>
                <w:color w:val="000000"/>
                <w:sz w:val="18"/>
                <w:szCs w:val="18"/>
                <w:lang w:eastAsia="pt-BR"/>
              </w:rPr>
              <w:t>13.554</w:t>
            </w:r>
            <w:proofErr w:type="gramEnd"/>
            <w:r w:rsidRPr="00EF3913">
              <w:rPr>
                <w:color w:val="000000"/>
                <w:sz w:val="18"/>
                <w:szCs w:val="18"/>
                <w:lang w:eastAsia="pt-BR"/>
              </w:rPr>
              <w:t xml:space="preserve">,00 </w:t>
            </w:r>
          </w:p>
        </w:tc>
      </w:tr>
      <w:tr w:rsidR="005D01FD" w:rsidRPr="00EF3913" w:rsidTr="00E96BDC">
        <w:trPr>
          <w:trHeight w:val="671"/>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6</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 xml:space="preserve">Batata </w:t>
            </w:r>
            <w:proofErr w:type="spellStart"/>
            <w:r w:rsidRPr="00EF3913">
              <w:rPr>
                <w:color w:val="000000"/>
                <w:sz w:val="18"/>
                <w:szCs w:val="18"/>
                <w:lang w:eastAsia="pt-BR"/>
              </w:rPr>
              <w:t>baroa</w:t>
            </w:r>
            <w:proofErr w:type="spellEnd"/>
            <w:r w:rsidRPr="00EF3913">
              <w:rPr>
                <w:color w:val="000000"/>
                <w:sz w:val="18"/>
                <w:szCs w:val="18"/>
                <w:lang w:eastAsia="pt-BR"/>
              </w:rPr>
              <w:t>, tamanho e coloração uniformes, Produto selecionado consistente ao toque e isento de partes amassadas, batidas ou podres.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450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6,35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01385B">
            <w:pPr>
              <w:suppressAutoHyphens w:val="0"/>
              <w:rPr>
                <w:color w:val="000000"/>
                <w:sz w:val="18"/>
                <w:szCs w:val="18"/>
                <w:lang w:eastAsia="pt-BR"/>
              </w:rPr>
            </w:pPr>
            <w:r w:rsidRPr="00EF3913">
              <w:rPr>
                <w:color w:val="000000"/>
                <w:sz w:val="18"/>
                <w:szCs w:val="18"/>
                <w:lang w:eastAsia="pt-BR"/>
              </w:rPr>
              <w:t xml:space="preserve"> R$    2.857,50 </w:t>
            </w:r>
          </w:p>
        </w:tc>
      </w:tr>
      <w:tr w:rsidR="005D01FD" w:rsidRPr="00EF3913" w:rsidTr="00E96BDC">
        <w:trPr>
          <w:trHeight w:val="695"/>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7</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Batata doce</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450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2,65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01385B">
            <w:pPr>
              <w:suppressAutoHyphens w:val="0"/>
              <w:rPr>
                <w:color w:val="000000"/>
                <w:sz w:val="18"/>
                <w:szCs w:val="18"/>
                <w:lang w:eastAsia="pt-BR"/>
              </w:rPr>
            </w:pPr>
            <w:r w:rsidRPr="00EF3913">
              <w:rPr>
                <w:color w:val="000000"/>
                <w:sz w:val="18"/>
                <w:szCs w:val="18"/>
                <w:lang w:eastAsia="pt-BR"/>
              </w:rPr>
              <w:t xml:space="preserve"> R$    1.192,50 </w:t>
            </w:r>
          </w:p>
        </w:tc>
      </w:tr>
      <w:tr w:rsidR="005D01FD" w:rsidRPr="00EF3913" w:rsidTr="00E96BDC">
        <w:trPr>
          <w:trHeight w:val="9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8</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Batata inglesa tipo inglesa classificação extra, tamanho e coloração uniforme, consumo Imediato, produto selecionado consistente ao toque e isento de partes amassadas, batidas ou podres.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1080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1,65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01385B">
            <w:pPr>
              <w:suppressAutoHyphens w:val="0"/>
              <w:rPr>
                <w:color w:val="000000"/>
                <w:sz w:val="18"/>
                <w:szCs w:val="18"/>
                <w:lang w:eastAsia="pt-BR"/>
              </w:rPr>
            </w:pPr>
            <w:r w:rsidRPr="00EF3913">
              <w:rPr>
                <w:color w:val="000000"/>
                <w:sz w:val="18"/>
                <w:szCs w:val="18"/>
                <w:lang w:eastAsia="pt-BR"/>
              </w:rPr>
              <w:t xml:space="preserve"> R$ </w:t>
            </w:r>
            <w:r w:rsidR="0001385B">
              <w:rPr>
                <w:color w:val="000000"/>
                <w:sz w:val="18"/>
                <w:szCs w:val="18"/>
                <w:lang w:eastAsia="pt-BR"/>
              </w:rPr>
              <w:t xml:space="preserve"> </w:t>
            </w:r>
            <w:r w:rsidRPr="00EF3913">
              <w:rPr>
                <w:color w:val="000000"/>
                <w:sz w:val="18"/>
                <w:szCs w:val="18"/>
                <w:lang w:eastAsia="pt-BR"/>
              </w:rPr>
              <w:t xml:space="preserve">  1.782,00 </w:t>
            </w:r>
          </w:p>
        </w:tc>
      </w:tr>
      <w:tr w:rsidR="005D01FD" w:rsidRPr="00EF3913" w:rsidTr="00E96BDC">
        <w:trPr>
          <w:trHeight w:val="1216"/>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9</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Beterraba Tamanho médio, produtos limpos, de boa qualidade, sem defeitos, suficientemente desenvolvidos com aspecto, aroma e sabor típicos da variedade e uniformidade no tamanho e na cor, sem rachaduras, perfurações e cortes.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270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2,60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01385B">
            <w:pPr>
              <w:suppressAutoHyphens w:val="0"/>
              <w:rPr>
                <w:color w:val="000000"/>
                <w:sz w:val="18"/>
                <w:szCs w:val="18"/>
                <w:lang w:eastAsia="pt-BR"/>
              </w:rPr>
            </w:pPr>
            <w:r w:rsidRPr="00EF3913">
              <w:rPr>
                <w:color w:val="000000"/>
                <w:sz w:val="18"/>
                <w:szCs w:val="18"/>
                <w:lang w:eastAsia="pt-BR"/>
              </w:rPr>
              <w:t xml:space="preserve"> R$ </w:t>
            </w:r>
            <w:r w:rsidR="0001385B">
              <w:rPr>
                <w:color w:val="000000"/>
                <w:sz w:val="18"/>
                <w:szCs w:val="18"/>
                <w:lang w:eastAsia="pt-BR"/>
              </w:rPr>
              <w:t xml:space="preserve"> </w:t>
            </w:r>
            <w:r w:rsidRPr="00EF3913">
              <w:rPr>
                <w:color w:val="000000"/>
                <w:sz w:val="18"/>
                <w:szCs w:val="18"/>
                <w:lang w:eastAsia="pt-BR"/>
              </w:rPr>
              <w:t xml:space="preserve">     702,00 </w:t>
            </w:r>
          </w:p>
        </w:tc>
      </w:tr>
      <w:tr w:rsidR="005D01FD" w:rsidRPr="00EF3913" w:rsidTr="00E96BDC">
        <w:trPr>
          <w:trHeight w:val="978"/>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12</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3423CB">
            <w:pPr>
              <w:suppressAutoHyphens w:val="0"/>
              <w:jc w:val="both"/>
              <w:rPr>
                <w:color w:val="000000"/>
                <w:sz w:val="18"/>
                <w:szCs w:val="18"/>
                <w:lang w:eastAsia="pt-BR"/>
              </w:rPr>
            </w:pPr>
            <w:r w:rsidRPr="00EF3913">
              <w:rPr>
                <w:color w:val="000000"/>
                <w:sz w:val="18"/>
                <w:szCs w:val="18"/>
                <w:lang w:eastAsia="pt-BR"/>
              </w:rPr>
              <w:t>Canjiquinha de milho amarelo, acondicionado em</w:t>
            </w:r>
            <w:r w:rsidR="00C04D18">
              <w:rPr>
                <w:color w:val="000000"/>
                <w:sz w:val="18"/>
                <w:szCs w:val="18"/>
                <w:lang w:eastAsia="pt-BR"/>
              </w:rPr>
              <w:t xml:space="preserve"> </w:t>
            </w:r>
            <w:r w:rsidRPr="00EF3913">
              <w:rPr>
                <w:color w:val="000000"/>
                <w:sz w:val="18"/>
                <w:szCs w:val="18"/>
                <w:lang w:eastAsia="pt-BR"/>
              </w:rPr>
              <w:t>embalagem de polietileno resistente, atóxico,</w:t>
            </w:r>
            <w:r w:rsidR="003423CB">
              <w:rPr>
                <w:color w:val="000000"/>
                <w:sz w:val="18"/>
                <w:szCs w:val="18"/>
                <w:lang w:eastAsia="pt-BR"/>
              </w:rPr>
              <w:t xml:space="preserve"> </w:t>
            </w:r>
            <w:r w:rsidRPr="00EF3913">
              <w:rPr>
                <w:color w:val="000000"/>
                <w:sz w:val="18"/>
                <w:szCs w:val="18"/>
                <w:lang w:eastAsia="pt-BR"/>
              </w:rPr>
              <w:t xml:space="preserve">transparente, contendo 01 kg. Isento de sujidades, </w:t>
            </w:r>
            <w:proofErr w:type="gramStart"/>
            <w:r w:rsidRPr="00EF3913">
              <w:rPr>
                <w:color w:val="000000"/>
                <w:sz w:val="18"/>
                <w:szCs w:val="18"/>
                <w:lang w:eastAsia="pt-BR"/>
              </w:rPr>
              <w:t>parasitas,</w:t>
            </w:r>
            <w:r w:rsidR="003423CB">
              <w:rPr>
                <w:color w:val="000000"/>
                <w:sz w:val="18"/>
                <w:szCs w:val="18"/>
                <w:lang w:eastAsia="pt-BR"/>
              </w:rPr>
              <w:t xml:space="preserve"> </w:t>
            </w:r>
            <w:r w:rsidRPr="00EF3913">
              <w:rPr>
                <w:color w:val="000000"/>
                <w:sz w:val="18"/>
                <w:szCs w:val="18"/>
                <w:lang w:eastAsia="pt-BR"/>
              </w:rPr>
              <w:t>larvas e material estranho</w:t>
            </w:r>
            <w:proofErr w:type="gramEnd"/>
            <w:r w:rsidRPr="00EF3913">
              <w:rPr>
                <w:color w:val="000000"/>
                <w:sz w:val="18"/>
                <w:szCs w:val="18"/>
                <w:lang w:eastAsia="pt-BR"/>
              </w:rPr>
              <w:t>.</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225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ZANFAS</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2,30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01385B">
            <w:pPr>
              <w:suppressAutoHyphens w:val="0"/>
              <w:rPr>
                <w:color w:val="000000"/>
                <w:sz w:val="18"/>
                <w:szCs w:val="18"/>
                <w:lang w:eastAsia="pt-BR"/>
              </w:rPr>
            </w:pPr>
            <w:r w:rsidRPr="00EF3913">
              <w:rPr>
                <w:color w:val="000000"/>
                <w:sz w:val="18"/>
                <w:szCs w:val="18"/>
                <w:lang w:eastAsia="pt-BR"/>
              </w:rPr>
              <w:t xml:space="preserve"> R$       517,50 </w:t>
            </w:r>
          </w:p>
        </w:tc>
      </w:tr>
      <w:tr w:rsidR="005D01FD" w:rsidRPr="00EF3913" w:rsidTr="00E96BDC">
        <w:trPr>
          <w:trHeight w:val="978"/>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13</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3423CB">
            <w:pPr>
              <w:suppressAutoHyphens w:val="0"/>
              <w:jc w:val="both"/>
              <w:rPr>
                <w:color w:val="000000"/>
                <w:sz w:val="18"/>
                <w:szCs w:val="18"/>
                <w:lang w:eastAsia="pt-BR"/>
              </w:rPr>
            </w:pPr>
            <w:r w:rsidRPr="00EF3913">
              <w:rPr>
                <w:color w:val="000000"/>
                <w:sz w:val="18"/>
                <w:szCs w:val="18"/>
                <w:lang w:eastAsia="pt-BR"/>
              </w:rPr>
              <w:t>Carne bovina, de segunda, moída, de boa qualidade; possuir um dos carimbos da inspeção sanitária (SIF, SIE ou SIM*) *Serviços de Inspeção: Federal, Estadual e Municipal.</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990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FRICAL</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15,30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3154EB">
            <w:pPr>
              <w:suppressAutoHyphens w:val="0"/>
              <w:rPr>
                <w:color w:val="000000"/>
                <w:sz w:val="18"/>
                <w:szCs w:val="18"/>
                <w:lang w:eastAsia="pt-BR"/>
              </w:rPr>
            </w:pPr>
            <w:r w:rsidRPr="00EF3913">
              <w:rPr>
                <w:color w:val="000000"/>
                <w:sz w:val="18"/>
                <w:szCs w:val="18"/>
                <w:lang w:eastAsia="pt-BR"/>
              </w:rPr>
              <w:t xml:space="preserve"> R$ 15.147,00 </w:t>
            </w:r>
          </w:p>
        </w:tc>
      </w:tr>
      <w:tr w:rsidR="005D01FD" w:rsidRPr="00EF3913" w:rsidTr="00E96BDC">
        <w:trPr>
          <w:trHeight w:val="11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14</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Cebola Branca de primeira a granel, apresentando grau de maturação tal que lhe permita suportar a manipulação, o transporte e a conservação em condições adequadas para o consumo, com ausência de sujidades, parasitos e larvas.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405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1,99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31073C">
            <w:pPr>
              <w:suppressAutoHyphens w:val="0"/>
              <w:rPr>
                <w:color w:val="000000"/>
                <w:sz w:val="18"/>
                <w:szCs w:val="18"/>
                <w:lang w:eastAsia="pt-BR"/>
              </w:rPr>
            </w:pPr>
            <w:r w:rsidRPr="00EF3913">
              <w:rPr>
                <w:color w:val="000000"/>
                <w:sz w:val="18"/>
                <w:szCs w:val="18"/>
                <w:lang w:eastAsia="pt-BR"/>
              </w:rPr>
              <w:t xml:space="preserve"> R$      805,95 </w:t>
            </w:r>
          </w:p>
        </w:tc>
      </w:tr>
      <w:tr w:rsidR="005D01FD" w:rsidRPr="00EF3913" w:rsidTr="00E96BDC">
        <w:trPr>
          <w:trHeight w:val="1065"/>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15</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Cenoura, in natura, tamanho e coloração uniforme, consumo imediato, produto selecionado consistente ao toque e isento de partes amassadas ou batidas.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450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2,68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31073C">
            <w:pPr>
              <w:suppressAutoHyphens w:val="0"/>
              <w:rPr>
                <w:color w:val="000000"/>
                <w:sz w:val="18"/>
                <w:szCs w:val="18"/>
                <w:lang w:eastAsia="pt-BR"/>
              </w:rPr>
            </w:pPr>
            <w:r w:rsidRPr="00EF3913">
              <w:rPr>
                <w:color w:val="000000"/>
                <w:sz w:val="18"/>
                <w:szCs w:val="18"/>
                <w:lang w:eastAsia="pt-BR"/>
              </w:rPr>
              <w:t xml:space="preserve"> R$    1.206,00 </w:t>
            </w:r>
          </w:p>
        </w:tc>
      </w:tr>
      <w:tr w:rsidR="005D01FD" w:rsidRPr="00EF3913" w:rsidTr="00E96BDC">
        <w:trPr>
          <w:trHeight w:val="1493"/>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17</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 xml:space="preserve">Coxa e sobrecoxa de frango congelada, embalagem plástica individual transparente, produto próprio para o consumo humano; não será aceito com porção dorsal; possuir um dos carimbos da inspeção sanitária (SIF, SIE ou SIM*) *Serviços de Inspeção: Federal, Estadual e Municipal. </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1350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LAR</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7,85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3154EB">
            <w:pPr>
              <w:suppressAutoHyphens w:val="0"/>
              <w:rPr>
                <w:color w:val="000000"/>
                <w:sz w:val="18"/>
                <w:szCs w:val="18"/>
                <w:lang w:eastAsia="pt-BR"/>
              </w:rPr>
            </w:pPr>
            <w:r w:rsidRPr="00EF3913">
              <w:rPr>
                <w:color w:val="000000"/>
                <w:sz w:val="18"/>
                <w:szCs w:val="18"/>
                <w:lang w:eastAsia="pt-BR"/>
              </w:rPr>
              <w:t xml:space="preserve"> R$ 10.597,50 </w:t>
            </w:r>
          </w:p>
        </w:tc>
      </w:tr>
      <w:tr w:rsidR="005D01FD" w:rsidRPr="00EF3913" w:rsidTr="00E96BDC">
        <w:trPr>
          <w:trHeight w:val="1215"/>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18</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Extrato de tomate: feito com 18 tomates, porção: de 30g, valor ene</w:t>
            </w:r>
            <w:r w:rsidR="00D4446F">
              <w:rPr>
                <w:color w:val="000000"/>
                <w:sz w:val="18"/>
                <w:szCs w:val="18"/>
                <w:lang w:eastAsia="pt-BR"/>
              </w:rPr>
              <w:t>r</w:t>
            </w:r>
            <w:r w:rsidRPr="00EF3913">
              <w:rPr>
                <w:color w:val="000000"/>
                <w:sz w:val="18"/>
                <w:szCs w:val="18"/>
                <w:lang w:eastAsia="pt-BR"/>
              </w:rPr>
              <w:t>gético de 16kcal, vitamina A: 40mcg e vitamina E: 1,0mg. Recipiente em lata. Com 340g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720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spellStart"/>
            <w:r w:rsidRPr="00EF3913">
              <w:rPr>
                <w:color w:val="000000"/>
                <w:sz w:val="18"/>
                <w:szCs w:val="18"/>
                <w:lang w:eastAsia="pt-BR"/>
              </w:rPr>
              <w:t>Lt</w:t>
            </w:r>
            <w:proofErr w:type="spell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ELEFANTE</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4,50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31073C">
            <w:pPr>
              <w:suppressAutoHyphens w:val="0"/>
              <w:rPr>
                <w:color w:val="000000"/>
                <w:sz w:val="18"/>
                <w:szCs w:val="18"/>
                <w:lang w:eastAsia="pt-BR"/>
              </w:rPr>
            </w:pPr>
            <w:r w:rsidRPr="00EF3913">
              <w:rPr>
                <w:color w:val="000000"/>
                <w:sz w:val="18"/>
                <w:szCs w:val="18"/>
                <w:lang w:eastAsia="pt-BR"/>
              </w:rPr>
              <w:t xml:space="preserve"> R$   3.240,00 </w:t>
            </w:r>
          </w:p>
        </w:tc>
      </w:tr>
      <w:tr w:rsidR="005D01FD" w:rsidRPr="00EF3913" w:rsidTr="00E96BDC">
        <w:trPr>
          <w:trHeight w:val="1084"/>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19</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Farinha de mandioca crua tipo 1, grupo seca, subgrupo fina, classe branca, obtido das raízes de mandioca sadias, devidamente, acondicionada em embalagem de polietileno atóxico transparente, contendo 01 kg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315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ROCHA</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3,25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31073C">
            <w:pPr>
              <w:suppressAutoHyphens w:val="0"/>
              <w:rPr>
                <w:color w:val="000000"/>
                <w:sz w:val="18"/>
                <w:szCs w:val="18"/>
                <w:lang w:eastAsia="pt-BR"/>
              </w:rPr>
            </w:pPr>
            <w:r w:rsidRPr="00EF3913">
              <w:rPr>
                <w:color w:val="000000"/>
                <w:sz w:val="18"/>
                <w:szCs w:val="18"/>
                <w:lang w:eastAsia="pt-BR"/>
              </w:rPr>
              <w:t xml:space="preserve"> R$   1.023,75 </w:t>
            </w:r>
          </w:p>
        </w:tc>
      </w:tr>
      <w:tr w:rsidR="005D01FD" w:rsidRPr="00EF3913" w:rsidTr="00E96BDC">
        <w:trPr>
          <w:trHeight w:val="168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22</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D4446F">
            <w:pPr>
              <w:suppressAutoHyphens w:val="0"/>
              <w:jc w:val="both"/>
              <w:rPr>
                <w:color w:val="000000"/>
                <w:sz w:val="18"/>
                <w:szCs w:val="18"/>
                <w:lang w:eastAsia="pt-BR"/>
              </w:rPr>
            </w:pPr>
            <w:r w:rsidRPr="00EF3913">
              <w:rPr>
                <w:color w:val="000000"/>
                <w:sz w:val="18"/>
                <w:szCs w:val="18"/>
                <w:lang w:eastAsia="pt-BR"/>
              </w:rPr>
              <w:t xml:space="preserve">Feijão vermelho tipo 1 de 1ª qualidade na cor característica a variedade correspondente de tamanho e formatos naturais maduros, limpos e secos, na composição de 60g a porção de: carboidratos 33g, 12g de proteína, 1g de lipídios, fibra alimentar 3,0g, sódio 95mg.  </w:t>
            </w:r>
            <w:proofErr w:type="gramStart"/>
            <w:r w:rsidRPr="00EF3913">
              <w:rPr>
                <w:color w:val="000000"/>
                <w:sz w:val="18"/>
                <w:szCs w:val="18"/>
                <w:lang w:eastAsia="pt-BR"/>
              </w:rPr>
              <w:t>emb</w:t>
            </w:r>
            <w:proofErr w:type="gramEnd"/>
            <w:r w:rsidRPr="00EF3913">
              <w:rPr>
                <w:color w:val="000000"/>
                <w:sz w:val="18"/>
                <w:szCs w:val="18"/>
                <w:lang w:eastAsia="pt-BR"/>
              </w:rPr>
              <w:t>. 1kg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1080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CAMPO BOM</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5,40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31073C">
            <w:pPr>
              <w:suppressAutoHyphens w:val="0"/>
              <w:rPr>
                <w:color w:val="000000"/>
                <w:sz w:val="18"/>
                <w:szCs w:val="18"/>
                <w:lang w:eastAsia="pt-BR"/>
              </w:rPr>
            </w:pPr>
            <w:r w:rsidRPr="00EF3913">
              <w:rPr>
                <w:color w:val="000000"/>
                <w:sz w:val="18"/>
                <w:szCs w:val="18"/>
                <w:lang w:eastAsia="pt-BR"/>
              </w:rPr>
              <w:t xml:space="preserve"> R$    5.832,00 </w:t>
            </w:r>
          </w:p>
        </w:tc>
      </w:tr>
      <w:tr w:rsidR="005D01FD" w:rsidRPr="00EF3913" w:rsidTr="00E96BDC">
        <w:trPr>
          <w:trHeight w:val="126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25</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 xml:space="preserve">Inhame boa qualidade, sem defeitos, suficientemente desenvolvidos, com aspecto, aroma e sabor típicos da variedade e uniformidade no tamanho e na cor. </w:t>
            </w:r>
            <w:proofErr w:type="gramStart"/>
            <w:r w:rsidRPr="00EF3913">
              <w:rPr>
                <w:color w:val="000000"/>
                <w:sz w:val="18"/>
                <w:szCs w:val="18"/>
                <w:lang w:eastAsia="pt-BR"/>
              </w:rPr>
              <w:t>Sem  rachaduras</w:t>
            </w:r>
            <w:proofErr w:type="gramEnd"/>
            <w:r w:rsidRPr="00EF3913">
              <w:rPr>
                <w:color w:val="000000"/>
                <w:sz w:val="18"/>
                <w:szCs w:val="18"/>
                <w:lang w:eastAsia="pt-BR"/>
              </w:rPr>
              <w:t>, perfurações e cortes.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270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3,95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31073C">
            <w:pPr>
              <w:suppressAutoHyphens w:val="0"/>
              <w:rPr>
                <w:color w:val="000000"/>
                <w:sz w:val="18"/>
                <w:szCs w:val="18"/>
                <w:lang w:eastAsia="pt-BR"/>
              </w:rPr>
            </w:pPr>
            <w:r w:rsidRPr="00EF3913">
              <w:rPr>
                <w:color w:val="000000"/>
                <w:sz w:val="18"/>
                <w:szCs w:val="18"/>
                <w:lang w:eastAsia="pt-BR"/>
              </w:rPr>
              <w:t xml:space="preserve"> R$    1.066,50 </w:t>
            </w:r>
          </w:p>
        </w:tc>
      </w:tr>
      <w:tr w:rsidR="005D01FD" w:rsidRPr="00EF3913" w:rsidTr="00E96BDC">
        <w:trPr>
          <w:trHeight w:val="7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26</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Leite em pó integral: Poção de 26g. Carboidratos 10g, Proteínas 6,5g, gorduras totais 7g, Sódio 115mg. Embalagem de 400g.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450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spellStart"/>
            <w:r w:rsidRPr="00EF3913">
              <w:rPr>
                <w:color w:val="000000"/>
                <w:sz w:val="18"/>
                <w:szCs w:val="18"/>
                <w:lang w:eastAsia="pt-BR"/>
              </w:rPr>
              <w:t>Pct</w:t>
            </w:r>
            <w:proofErr w:type="spell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VIANEZA</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10,80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31073C">
            <w:pPr>
              <w:suppressAutoHyphens w:val="0"/>
              <w:rPr>
                <w:color w:val="000000"/>
                <w:sz w:val="18"/>
                <w:szCs w:val="18"/>
                <w:lang w:eastAsia="pt-BR"/>
              </w:rPr>
            </w:pPr>
            <w:r w:rsidRPr="00EF3913">
              <w:rPr>
                <w:color w:val="000000"/>
                <w:sz w:val="18"/>
                <w:szCs w:val="18"/>
                <w:lang w:eastAsia="pt-BR"/>
              </w:rPr>
              <w:t xml:space="preserve"> R$    4.860,00 </w:t>
            </w:r>
          </w:p>
        </w:tc>
      </w:tr>
      <w:tr w:rsidR="005D01FD" w:rsidRPr="00EF3913" w:rsidTr="00E96BDC">
        <w:trPr>
          <w:trHeight w:val="975"/>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30</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Músculo em pedaço (boa qualidade); possuir um dos carimbos da inspeção sanitária (SIF, SIE ou SIM*) *Serviços de Inspeção: Federal, Estadual e Municipal.</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1350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FRICAL</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17,65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3154EB">
            <w:pPr>
              <w:suppressAutoHyphens w:val="0"/>
              <w:rPr>
                <w:color w:val="000000"/>
                <w:sz w:val="18"/>
                <w:szCs w:val="18"/>
                <w:lang w:eastAsia="pt-BR"/>
              </w:rPr>
            </w:pPr>
            <w:r w:rsidRPr="00EF3913">
              <w:rPr>
                <w:color w:val="000000"/>
                <w:sz w:val="18"/>
                <w:szCs w:val="18"/>
                <w:lang w:eastAsia="pt-BR"/>
              </w:rPr>
              <w:t xml:space="preserve"> R</w:t>
            </w:r>
            <w:proofErr w:type="gramStart"/>
            <w:r w:rsidRPr="00EF3913">
              <w:rPr>
                <w:color w:val="000000"/>
                <w:sz w:val="18"/>
                <w:szCs w:val="18"/>
                <w:lang w:eastAsia="pt-BR"/>
              </w:rPr>
              <w:t>$</w:t>
            </w:r>
            <w:r w:rsidR="003154EB">
              <w:rPr>
                <w:color w:val="000000"/>
                <w:sz w:val="18"/>
                <w:szCs w:val="18"/>
                <w:lang w:eastAsia="pt-BR"/>
              </w:rPr>
              <w:t xml:space="preserve"> </w:t>
            </w:r>
            <w:r w:rsidRPr="00EF3913">
              <w:rPr>
                <w:color w:val="000000"/>
                <w:sz w:val="18"/>
                <w:szCs w:val="18"/>
                <w:lang w:eastAsia="pt-BR"/>
              </w:rPr>
              <w:t xml:space="preserve"> 23.827</w:t>
            </w:r>
            <w:proofErr w:type="gramEnd"/>
            <w:r w:rsidRPr="00EF3913">
              <w:rPr>
                <w:color w:val="000000"/>
                <w:sz w:val="18"/>
                <w:szCs w:val="18"/>
                <w:lang w:eastAsia="pt-BR"/>
              </w:rPr>
              <w:t xml:space="preserve">,50 </w:t>
            </w:r>
          </w:p>
        </w:tc>
      </w:tr>
      <w:tr w:rsidR="005D01FD" w:rsidRPr="00EF3913" w:rsidTr="00E96BDC">
        <w:trPr>
          <w:trHeight w:val="543"/>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31</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5E0DA2">
            <w:pPr>
              <w:suppressAutoHyphens w:val="0"/>
              <w:jc w:val="both"/>
              <w:rPr>
                <w:color w:val="000000"/>
                <w:sz w:val="18"/>
                <w:szCs w:val="18"/>
                <w:lang w:eastAsia="pt-BR"/>
              </w:rPr>
            </w:pPr>
            <w:r w:rsidRPr="00EF3913">
              <w:rPr>
                <w:color w:val="000000"/>
                <w:sz w:val="18"/>
                <w:szCs w:val="18"/>
                <w:lang w:eastAsia="pt-BR"/>
              </w:rPr>
              <w:t>Óleo de soja</w:t>
            </w:r>
            <w:r w:rsidR="005E0DA2">
              <w:rPr>
                <w:color w:val="000000"/>
                <w:sz w:val="18"/>
                <w:szCs w:val="18"/>
                <w:lang w:eastAsia="pt-BR"/>
              </w:rPr>
              <w:t xml:space="preserve"> </w:t>
            </w:r>
            <w:r w:rsidRPr="00EF3913">
              <w:rPr>
                <w:color w:val="000000"/>
                <w:sz w:val="18"/>
                <w:szCs w:val="18"/>
                <w:lang w:eastAsia="pt-BR"/>
              </w:rPr>
              <w:t>envasado em garrafa plástica</w:t>
            </w:r>
            <w:r w:rsidRPr="00EF3913">
              <w:rPr>
                <w:color w:val="000000"/>
                <w:sz w:val="18"/>
                <w:szCs w:val="18"/>
                <w:lang w:eastAsia="pt-BR"/>
              </w:rPr>
              <w:br/>
              <w:t>resistente transparente, contendo 900 m</w:t>
            </w:r>
            <w:r w:rsidR="007A331D">
              <w:rPr>
                <w:color w:val="000000"/>
                <w:sz w:val="18"/>
                <w:szCs w:val="18"/>
                <w:lang w:eastAsia="pt-BR"/>
              </w:rPr>
              <w:t>l</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1080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Frasco</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VELEIRO</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3,95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31073C">
            <w:pPr>
              <w:suppressAutoHyphens w:val="0"/>
              <w:rPr>
                <w:color w:val="000000"/>
                <w:sz w:val="18"/>
                <w:szCs w:val="18"/>
                <w:lang w:eastAsia="pt-BR"/>
              </w:rPr>
            </w:pPr>
            <w:r w:rsidRPr="00EF3913">
              <w:rPr>
                <w:color w:val="000000"/>
                <w:sz w:val="18"/>
                <w:szCs w:val="18"/>
                <w:lang w:eastAsia="pt-BR"/>
              </w:rPr>
              <w:t xml:space="preserve"> R$    4.266,00 </w:t>
            </w:r>
          </w:p>
        </w:tc>
      </w:tr>
      <w:tr w:rsidR="005D01FD" w:rsidRPr="00EF3913" w:rsidTr="00E96BDC">
        <w:trPr>
          <w:trHeight w:val="1558"/>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32</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 xml:space="preserve">Ovo, de galinha, branco, </w:t>
            </w:r>
            <w:proofErr w:type="spellStart"/>
            <w:r w:rsidRPr="00EF3913">
              <w:rPr>
                <w:color w:val="000000"/>
                <w:sz w:val="18"/>
                <w:szCs w:val="18"/>
                <w:lang w:eastAsia="pt-BR"/>
              </w:rPr>
              <w:t>encartelado</w:t>
            </w:r>
            <w:proofErr w:type="spellEnd"/>
            <w:r w:rsidRPr="00EF3913">
              <w:rPr>
                <w:color w:val="000000"/>
                <w:sz w:val="18"/>
                <w:szCs w:val="18"/>
                <w:lang w:eastAsia="pt-BR"/>
              </w:rPr>
              <w:t xml:space="preserve">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450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Dúzia</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KEROVOS</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4,45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31073C">
            <w:pPr>
              <w:suppressAutoHyphens w:val="0"/>
              <w:rPr>
                <w:color w:val="000000"/>
                <w:sz w:val="18"/>
                <w:szCs w:val="18"/>
                <w:lang w:eastAsia="pt-BR"/>
              </w:rPr>
            </w:pPr>
            <w:r w:rsidRPr="00EF3913">
              <w:rPr>
                <w:color w:val="000000"/>
                <w:sz w:val="18"/>
                <w:szCs w:val="18"/>
                <w:lang w:eastAsia="pt-BR"/>
              </w:rPr>
              <w:t xml:space="preserve"> R$    2.002,50 </w:t>
            </w:r>
          </w:p>
        </w:tc>
      </w:tr>
      <w:tr w:rsidR="005D01FD" w:rsidRPr="00EF3913" w:rsidTr="00E96BDC">
        <w:trPr>
          <w:trHeight w:val="842"/>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33</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54117F">
            <w:pPr>
              <w:suppressAutoHyphens w:val="0"/>
              <w:jc w:val="both"/>
              <w:rPr>
                <w:color w:val="000000"/>
                <w:sz w:val="18"/>
                <w:szCs w:val="18"/>
                <w:lang w:eastAsia="pt-BR"/>
              </w:rPr>
            </w:pPr>
            <w:r w:rsidRPr="00EF3913">
              <w:rPr>
                <w:color w:val="000000"/>
                <w:sz w:val="18"/>
                <w:szCs w:val="18"/>
                <w:lang w:eastAsia="pt-BR"/>
              </w:rPr>
              <w:t>Repolho verde, Tamanho e Coloração: Uniformes, sem traços de descoloração e turgescência, intactas e firmes.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450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1,69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31073C">
            <w:pPr>
              <w:suppressAutoHyphens w:val="0"/>
              <w:rPr>
                <w:color w:val="000000"/>
                <w:sz w:val="18"/>
                <w:szCs w:val="18"/>
                <w:lang w:eastAsia="pt-BR"/>
              </w:rPr>
            </w:pPr>
            <w:r w:rsidRPr="00EF3913">
              <w:rPr>
                <w:color w:val="000000"/>
                <w:sz w:val="18"/>
                <w:szCs w:val="18"/>
                <w:lang w:eastAsia="pt-BR"/>
              </w:rPr>
              <w:t xml:space="preserve"> R$       760,50 </w:t>
            </w:r>
          </w:p>
        </w:tc>
      </w:tr>
      <w:tr w:rsidR="005D01FD" w:rsidRPr="00EF3913" w:rsidTr="00E96BDC">
        <w:trPr>
          <w:trHeight w:val="7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34</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17777C">
            <w:pPr>
              <w:suppressAutoHyphens w:val="0"/>
              <w:jc w:val="both"/>
              <w:rPr>
                <w:color w:val="000000"/>
                <w:sz w:val="18"/>
                <w:szCs w:val="18"/>
                <w:lang w:eastAsia="pt-BR"/>
              </w:rPr>
            </w:pPr>
            <w:r w:rsidRPr="00EF3913">
              <w:rPr>
                <w:color w:val="000000"/>
                <w:sz w:val="18"/>
                <w:szCs w:val="18"/>
                <w:lang w:eastAsia="pt-BR"/>
              </w:rPr>
              <w:t>Sal marinho iodado refinado, acondicionado em</w:t>
            </w:r>
            <w:r w:rsidR="0054117F">
              <w:rPr>
                <w:color w:val="000000"/>
                <w:sz w:val="18"/>
                <w:szCs w:val="18"/>
                <w:lang w:eastAsia="pt-BR"/>
              </w:rPr>
              <w:t xml:space="preserve"> </w:t>
            </w:r>
            <w:r w:rsidRPr="00EF3913">
              <w:rPr>
                <w:color w:val="000000"/>
                <w:sz w:val="18"/>
                <w:szCs w:val="18"/>
                <w:lang w:eastAsia="pt-BR"/>
              </w:rPr>
              <w:t>embalagem resistente de polietileno atóxico, contendo 1 kg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360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MASTER</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0,95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31073C">
            <w:pPr>
              <w:suppressAutoHyphens w:val="0"/>
              <w:rPr>
                <w:color w:val="000000"/>
                <w:sz w:val="18"/>
                <w:szCs w:val="18"/>
                <w:lang w:eastAsia="pt-BR"/>
              </w:rPr>
            </w:pPr>
            <w:r w:rsidRPr="00EF3913">
              <w:rPr>
                <w:color w:val="000000"/>
                <w:sz w:val="18"/>
                <w:szCs w:val="18"/>
                <w:lang w:eastAsia="pt-BR"/>
              </w:rPr>
              <w:t xml:space="preserve"> R$       342,00 </w:t>
            </w:r>
          </w:p>
        </w:tc>
      </w:tr>
      <w:tr w:rsidR="005D01FD" w:rsidRPr="00EF3913" w:rsidTr="00E96BDC">
        <w:trPr>
          <w:trHeight w:val="66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35</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720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6,25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31073C">
            <w:pPr>
              <w:suppressAutoHyphens w:val="0"/>
              <w:rPr>
                <w:color w:val="000000"/>
                <w:sz w:val="18"/>
                <w:szCs w:val="18"/>
                <w:lang w:eastAsia="pt-BR"/>
              </w:rPr>
            </w:pPr>
            <w:r w:rsidRPr="00EF3913">
              <w:rPr>
                <w:color w:val="000000"/>
                <w:sz w:val="18"/>
                <w:szCs w:val="18"/>
                <w:lang w:eastAsia="pt-BR"/>
              </w:rPr>
              <w:t xml:space="preserve"> R$    4.500,00 </w:t>
            </w:r>
          </w:p>
        </w:tc>
      </w:tr>
      <w:tr w:rsidR="005D01FD" w:rsidRPr="00EF3913" w:rsidTr="00E96BDC">
        <w:trPr>
          <w:trHeight w:val="96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37</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Vagem, Tamanho e Coloração, Uniformes, sem traços de descoloração e turgescência, intactas e macias.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450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5,90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2.655,00 </w:t>
            </w:r>
          </w:p>
        </w:tc>
      </w:tr>
      <w:tr w:rsidR="00EF3913" w:rsidRPr="00EF3913" w:rsidTr="005D01FD">
        <w:trPr>
          <w:trHeight w:val="300"/>
        </w:trPr>
        <w:tc>
          <w:tcPr>
            <w:tcW w:w="3076"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913" w:rsidRPr="00EF3913" w:rsidRDefault="00EF3913" w:rsidP="00EF3913">
            <w:pPr>
              <w:suppressAutoHyphens w:val="0"/>
              <w:jc w:val="center"/>
              <w:rPr>
                <w:b/>
                <w:bCs/>
                <w:color w:val="000000"/>
                <w:sz w:val="18"/>
                <w:szCs w:val="18"/>
                <w:lang w:eastAsia="pt-BR"/>
              </w:rPr>
            </w:pPr>
            <w:r w:rsidRPr="00EF3913">
              <w:rPr>
                <w:b/>
                <w:bCs/>
                <w:color w:val="000000"/>
                <w:sz w:val="18"/>
                <w:szCs w:val="18"/>
                <w:lang w:eastAsia="pt-BR"/>
              </w:rPr>
              <w:t>TOTAL</w:t>
            </w:r>
          </w:p>
        </w:tc>
        <w:tc>
          <w:tcPr>
            <w:tcW w:w="666" w:type="pct"/>
            <w:tcBorders>
              <w:top w:val="nil"/>
              <w:left w:val="nil"/>
              <w:bottom w:val="single" w:sz="4" w:space="0" w:color="auto"/>
              <w:right w:val="single" w:sz="4" w:space="0" w:color="auto"/>
            </w:tcBorders>
            <w:shd w:val="clear" w:color="auto" w:fill="auto"/>
            <w:noWrap/>
            <w:vAlign w:val="bottom"/>
            <w:hideMark/>
          </w:tcPr>
          <w:p w:rsidR="00EF3913" w:rsidRPr="00EF3913" w:rsidRDefault="00EF3913" w:rsidP="00EF3913">
            <w:pPr>
              <w:suppressAutoHyphens w:val="0"/>
              <w:jc w:val="center"/>
              <w:rPr>
                <w:b/>
                <w:bCs/>
                <w:color w:val="000000"/>
                <w:sz w:val="18"/>
                <w:szCs w:val="18"/>
                <w:lang w:eastAsia="pt-BR"/>
              </w:rPr>
            </w:pPr>
            <w:r w:rsidRPr="00EF3913">
              <w:rPr>
                <w:b/>
                <w:bCs/>
                <w:color w:val="000000"/>
                <w:sz w:val="18"/>
                <w:szCs w:val="18"/>
                <w:lang w:eastAsia="pt-BR"/>
              </w:rPr>
              <w:t> </w:t>
            </w:r>
          </w:p>
        </w:tc>
        <w:tc>
          <w:tcPr>
            <w:tcW w:w="593" w:type="pct"/>
            <w:tcBorders>
              <w:top w:val="nil"/>
              <w:left w:val="nil"/>
              <w:bottom w:val="single" w:sz="4" w:space="0" w:color="auto"/>
              <w:right w:val="single" w:sz="4" w:space="0" w:color="auto"/>
            </w:tcBorders>
            <w:shd w:val="clear" w:color="000000" w:fill="FFFFFF"/>
            <w:noWrap/>
            <w:vAlign w:val="bottom"/>
            <w:hideMark/>
          </w:tcPr>
          <w:p w:rsidR="00EF3913" w:rsidRPr="00EF3913" w:rsidRDefault="00EF3913" w:rsidP="00EF3913">
            <w:pPr>
              <w:suppressAutoHyphens w:val="0"/>
              <w:rPr>
                <w:b/>
                <w:bCs/>
                <w:color w:val="000000"/>
                <w:sz w:val="18"/>
                <w:szCs w:val="18"/>
                <w:lang w:eastAsia="pt-BR"/>
              </w:rPr>
            </w:pPr>
            <w:r w:rsidRPr="00EF3913">
              <w:rPr>
                <w:b/>
                <w:bCs/>
                <w:color w:val="000000"/>
                <w:sz w:val="18"/>
                <w:szCs w:val="18"/>
                <w:lang w:eastAsia="pt-BR"/>
              </w:rPr>
              <w:t> </w:t>
            </w:r>
          </w:p>
        </w:tc>
        <w:tc>
          <w:tcPr>
            <w:tcW w:w="665" w:type="pct"/>
            <w:tcBorders>
              <w:top w:val="nil"/>
              <w:left w:val="nil"/>
              <w:bottom w:val="single" w:sz="4" w:space="0" w:color="auto"/>
              <w:right w:val="single" w:sz="4" w:space="0" w:color="auto"/>
            </w:tcBorders>
            <w:shd w:val="clear" w:color="auto" w:fill="auto"/>
            <w:noWrap/>
            <w:vAlign w:val="bottom"/>
            <w:hideMark/>
          </w:tcPr>
          <w:p w:rsidR="00EF3913" w:rsidRPr="00EF3913" w:rsidRDefault="00EF3913" w:rsidP="005D01FD">
            <w:pPr>
              <w:suppressAutoHyphens w:val="0"/>
              <w:rPr>
                <w:color w:val="000000"/>
                <w:sz w:val="16"/>
                <w:szCs w:val="16"/>
                <w:lang w:eastAsia="pt-BR"/>
              </w:rPr>
            </w:pPr>
            <w:r w:rsidRPr="00EF3913">
              <w:rPr>
                <w:color w:val="000000"/>
                <w:sz w:val="16"/>
                <w:szCs w:val="16"/>
                <w:lang w:eastAsia="pt-BR"/>
              </w:rPr>
              <w:t> </w:t>
            </w:r>
            <w:r w:rsidR="005D01FD" w:rsidRPr="00EF3913">
              <w:rPr>
                <w:b/>
                <w:bCs/>
                <w:color w:val="000000"/>
                <w:sz w:val="16"/>
                <w:szCs w:val="16"/>
                <w:lang w:eastAsia="pt-BR"/>
              </w:rPr>
              <w:t>R</w:t>
            </w:r>
            <w:proofErr w:type="gramStart"/>
            <w:r w:rsidR="005D01FD" w:rsidRPr="00EF3913">
              <w:rPr>
                <w:b/>
                <w:bCs/>
                <w:color w:val="000000"/>
                <w:sz w:val="16"/>
                <w:szCs w:val="16"/>
                <w:lang w:eastAsia="pt-BR"/>
              </w:rPr>
              <w:t>$  108.254</w:t>
            </w:r>
            <w:proofErr w:type="gramEnd"/>
            <w:r w:rsidR="005D01FD" w:rsidRPr="00EF3913">
              <w:rPr>
                <w:b/>
                <w:bCs/>
                <w:color w:val="000000"/>
                <w:sz w:val="16"/>
                <w:szCs w:val="16"/>
                <w:lang w:eastAsia="pt-BR"/>
              </w:rPr>
              <w:t>,70</w:t>
            </w:r>
          </w:p>
        </w:tc>
      </w:tr>
      <w:tr w:rsidR="005D01FD" w:rsidRPr="00EF3913" w:rsidTr="00E96BDC">
        <w:trPr>
          <w:trHeight w:val="300"/>
        </w:trPr>
        <w:tc>
          <w:tcPr>
            <w:tcW w:w="346" w:type="pct"/>
            <w:tcBorders>
              <w:top w:val="nil"/>
              <w:left w:val="nil"/>
              <w:bottom w:val="nil"/>
              <w:right w:val="nil"/>
            </w:tcBorders>
            <w:shd w:val="clear" w:color="auto" w:fill="auto"/>
            <w:noWrap/>
            <w:vAlign w:val="bottom"/>
            <w:hideMark/>
          </w:tcPr>
          <w:p w:rsidR="00EF3913" w:rsidRPr="00EF3913" w:rsidRDefault="00EF3913" w:rsidP="00EF3913">
            <w:pPr>
              <w:suppressAutoHyphens w:val="0"/>
              <w:rPr>
                <w:color w:val="000000"/>
                <w:sz w:val="18"/>
                <w:szCs w:val="18"/>
                <w:lang w:eastAsia="pt-BR"/>
              </w:rPr>
            </w:pPr>
          </w:p>
        </w:tc>
        <w:tc>
          <w:tcPr>
            <w:tcW w:w="1925" w:type="pct"/>
            <w:tcBorders>
              <w:top w:val="nil"/>
              <w:left w:val="nil"/>
              <w:bottom w:val="nil"/>
              <w:right w:val="nil"/>
            </w:tcBorders>
            <w:shd w:val="clear" w:color="auto" w:fill="auto"/>
            <w:noWrap/>
            <w:vAlign w:val="bottom"/>
            <w:hideMark/>
          </w:tcPr>
          <w:p w:rsidR="00EF3913" w:rsidRPr="00EF3913" w:rsidRDefault="00EF3913" w:rsidP="00EF3913">
            <w:pPr>
              <w:suppressAutoHyphens w:val="0"/>
              <w:rPr>
                <w:lang w:eastAsia="pt-BR"/>
              </w:rPr>
            </w:pPr>
          </w:p>
        </w:tc>
        <w:tc>
          <w:tcPr>
            <w:tcW w:w="434" w:type="pct"/>
            <w:tcBorders>
              <w:top w:val="nil"/>
              <w:left w:val="nil"/>
              <w:bottom w:val="nil"/>
              <w:right w:val="nil"/>
            </w:tcBorders>
            <w:shd w:val="clear" w:color="auto" w:fill="auto"/>
            <w:noWrap/>
            <w:vAlign w:val="bottom"/>
            <w:hideMark/>
          </w:tcPr>
          <w:p w:rsidR="00EF3913" w:rsidRPr="00EF3913" w:rsidRDefault="00EF3913" w:rsidP="00EF3913">
            <w:pPr>
              <w:suppressAutoHyphens w:val="0"/>
              <w:rPr>
                <w:lang w:eastAsia="pt-BR"/>
              </w:rPr>
            </w:pPr>
          </w:p>
        </w:tc>
        <w:tc>
          <w:tcPr>
            <w:tcW w:w="372" w:type="pct"/>
            <w:tcBorders>
              <w:top w:val="nil"/>
              <w:left w:val="nil"/>
              <w:bottom w:val="nil"/>
              <w:right w:val="nil"/>
            </w:tcBorders>
            <w:shd w:val="clear" w:color="auto" w:fill="auto"/>
            <w:noWrap/>
            <w:vAlign w:val="bottom"/>
            <w:hideMark/>
          </w:tcPr>
          <w:p w:rsidR="00EF3913" w:rsidRPr="00EF3913" w:rsidRDefault="00EF3913" w:rsidP="00EF3913">
            <w:pPr>
              <w:suppressAutoHyphens w:val="0"/>
              <w:rPr>
                <w:lang w:eastAsia="pt-BR"/>
              </w:rPr>
            </w:pPr>
          </w:p>
        </w:tc>
        <w:tc>
          <w:tcPr>
            <w:tcW w:w="666" w:type="pct"/>
            <w:tcBorders>
              <w:top w:val="nil"/>
              <w:left w:val="nil"/>
              <w:bottom w:val="nil"/>
              <w:right w:val="nil"/>
            </w:tcBorders>
            <w:shd w:val="clear" w:color="auto" w:fill="auto"/>
            <w:noWrap/>
            <w:vAlign w:val="bottom"/>
            <w:hideMark/>
          </w:tcPr>
          <w:p w:rsidR="00EF3913" w:rsidRPr="00EF3913" w:rsidRDefault="00EF3913" w:rsidP="00EF3913">
            <w:pPr>
              <w:suppressAutoHyphens w:val="0"/>
              <w:rPr>
                <w:lang w:eastAsia="pt-BR"/>
              </w:rPr>
            </w:pPr>
          </w:p>
        </w:tc>
        <w:tc>
          <w:tcPr>
            <w:tcW w:w="593" w:type="pct"/>
            <w:tcBorders>
              <w:top w:val="nil"/>
              <w:left w:val="nil"/>
              <w:bottom w:val="nil"/>
              <w:right w:val="nil"/>
            </w:tcBorders>
            <w:shd w:val="clear" w:color="auto" w:fill="auto"/>
            <w:noWrap/>
            <w:vAlign w:val="bottom"/>
            <w:hideMark/>
          </w:tcPr>
          <w:p w:rsidR="00EF3913" w:rsidRPr="00EF3913" w:rsidRDefault="00EF3913" w:rsidP="00EF3913">
            <w:pPr>
              <w:suppressAutoHyphens w:val="0"/>
              <w:rPr>
                <w:lang w:eastAsia="pt-BR"/>
              </w:rPr>
            </w:pPr>
          </w:p>
        </w:tc>
        <w:tc>
          <w:tcPr>
            <w:tcW w:w="665" w:type="pct"/>
            <w:tcBorders>
              <w:top w:val="nil"/>
              <w:left w:val="nil"/>
              <w:bottom w:val="nil"/>
              <w:right w:val="nil"/>
            </w:tcBorders>
            <w:shd w:val="clear" w:color="auto" w:fill="auto"/>
            <w:noWrap/>
            <w:vAlign w:val="bottom"/>
            <w:hideMark/>
          </w:tcPr>
          <w:p w:rsidR="00EF3913" w:rsidRPr="00EF3913" w:rsidRDefault="00EF3913" w:rsidP="00EF3913">
            <w:pPr>
              <w:suppressAutoHyphens w:val="0"/>
              <w:rPr>
                <w:b/>
                <w:bCs/>
                <w:color w:val="000000"/>
                <w:sz w:val="18"/>
                <w:szCs w:val="18"/>
                <w:lang w:eastAsia="pt-BR"/>
              </w:rPr>
            </w:pPr>
          </w:p>
        </w:tc>
      </w:tr>
      <w:tr w:rsidR="005D01FD" w:rsidRPr="00EF3913" w:rsidTr="00E96BDC">
        <w:trPr>
          <w:trHeight w:val="300"/>
        </w:trPr>
        <w:tc>
          <w:tcPr>
            <w:tcW w:w="346" w:type="pct"/>
            <w:tcBorders>
              <w:top w:val="nil"/>
              <w:left w:val="nil"/>
              <w:bottom w:val="nil"/>
              <w:right w:val="nil"/>
            </w:tcBorders>
            <w:shd w:val="clear" w:color="auto" w:fill="auto"/>
            <w:noWrap/>
            <w:vAlign w:val="bottom"/>
            <w:hideMark/>
          </w:tcPr>
          <w:p w:rsidR="00EF3913" w:rsidRPr="00EF3913" w:rsidRDefault="00EF3913" w:rsidP="00EF3913">
            <w:pPr>
              <w:suppressAutoHyphens w:val="0"/>
              <w:rPr>
                <w:b/>
                <w:bCs/>
                <w:color w:val="000000"/>
                <w:sz w:val="18"/>
                <w:szCs w:val="18"/>
                <w:lang w:eastAsia="pt-BR"/>
              </w:rPr>
            </w:pPr>
          </w:p>
        </w:tc>
        <w:tc>
          <w:tcPr>
            <w:tcW w:w="1925" w:type="pct"/>
            <w:tcBorders>
              <w:top w:val="nil"/>
              <w:left w:val="nil"/>
              <w:bottom w:val="nil"/>
              <w:right w:val="nil"/>
            </w:tcBorders>
            <w:shd w:val="clear" w:color="auto" w:fill="auto"/>
            <w:noWrap/>
            <w:vAlign w:val="bottom"/>
            <w:hideMark/>
          </w:tcPr>
          <w:p w:rsidR="00EF3913" w:rsidRPr="00EF3913" w:rsidRDefault="00EF3913" w:rsidP="00EF3913">
            <w:pPr>
              <w:suppressAutoHyphens w:val="0"/>
              <w:rPr>
                <w:lang w:eastAsia="pt-BR"/>
              </w:rPr>
            </w:pPr>
          </w:p>
        </w:tc>
        <w:tc>
          <w:tcPr>
            <w:tcW w:w="434" w:type="pct"/>
            <w:tcBorders>
              <w:top w:val="nil"/>
              <w:left w:val="nil"/>
              <w:bottom w:val="nil"/>
              <w:right w:val="nil"/>
            </w:tcBorders>
            <w:shd w:val="clear" w:color="auto" w:fill="auto"/>
            <w:noWrap/>
            <w:vAlign w:val="bottom"/>
            <w:hideMark/>
          </w:tcPr>
          <w:p w:rsidR="00EF3913" w:rsidRPr="00EF3913" w:rsidRDefault="00EF3913" w:rsidP="00EF3913">
            <w:pPr>
              <w:suppressAutoHyphens w:val="0"/>
              <w:rPr>
                <w:lang w:eastAsia="pt-BR"/>
              </w:rPr>
            </w:pPr>
          </w:p>
        </w:tc>
        <w:tc>
          <w:tcPr>
            <w:tcW w:w="372" w:type="pct"/>
            <w:tcBorders>
              <w:top w:val="nil"/>
              <w:left w:val="nil"/>
              <w:bottom w:val="nil"/>
              <w:right w:val="nil"/>
            </w:tcBorders>
            <w:shd w:val="clear" w:color="auto" w:fill="auto"/>
            <w:noWrap/>
            <w:vAlign w:val="bottom"/>
            <w:hideMark/>
          </w:tcPr>
          <w:p w:rsidR="00EF3913" w:rsidRPr="00EF3913" w:rsidRDefault="00EF3913" w:rsidP="00EF3913">
            <w:pPr>
              <w:suppressAutoHyphens w:val="0"/>
              <w:rPr>
                <w:lang w:eastAsia="pt-BR"/>
              </w:rPr>
            </w:pPr>
          </w:p>
        </w:tc>
        <w:tc>
          <w:tcPr>
            <w:tcW w:w="666" w:type="pct"/>
            <w:tcBorders>
              <w:top w:val="nil"/>
              <w:left w:val="nil"/>
              <w:bottom w:val="nil"/>
              <w:right w:val="nil"/>
            </w:tcBorders>
            <w:shd w:val="clear" w:color="auto" w:fill="auto"/>
            <w:noWrap/>
            <w:vAlign w:val="bottom"/>
            <w:hideMark/>
          </w:tcPr>
          <w:p w:rsidR="00EF3913" w:rsidRPr="00EF3913" w:rsidRDefault="00EF3913" w:rsidP="00EF3913">
            <w:pPr>
              <w:suppressAutoHyphens w:val="0"/>
              <w:rPr>
                <w:lang w:eastAsia="pt-BR"/>
              </w:rPr>
            </w:pPr>
          </w:p>
        </w:tc>
        <w:tc>
          <w:tcPr>
            <w:tcW w:w="593" w:type="pct"/>
            <w:tcBorders>
              <w:top w:val="nil"/>
              <w:left w:val="nil"/>
              <w:bottom w:val="nil"/>
              <w:right w:val="nil"/>
            </w:tcBorders>
            <w:shd w:val="clear" w:color="auto" w:fill="auto"/>
            <w:noWrap/>
            <w:vAlign w:val="bottom"/>
            <w:hideMark/>
          </w:tcPr>
          <w:p w:rsidR="00EF3913" w:rsidRPr="00EF3913" w:rsidRDefault="00EF3913" w:rsidP="00EF3913">
            <w:pPr>
              <w:suppressAutoHyphens w:val="0"/>
              <w:rPr>
                <w:lang w:eastAsia="pt-BR"/>
              </w:rPr>
            </w:pPr>
          </w:p>
        </w:tc>
        <w:tc>
          <w:tcPr>
            <w:tcW w:w="665" w:type="pct"/>
            <w:tcBorders>
              <w:top w:val="nil"/>
              <w:left w:val="nil"/>
              <w:bottom w:val="nil"/>
              <w:right w:val="nil"/>
            </w:tcBorders>
            <w:shd w:val="clear" w:color="auto" w:fill="auto"/>
            <w:noWrap/>
            <w:vAlign w:val="bottom"/>
            <w:hideMark/>
          </w:tcPr>
          <w:p w:rsidR="00EF3913" w:rsidRPr="00EF3913" w:rsidRDefault="00EF3913" w:rsidP="00EF3913">
            <w:pPr>
              <w:suppressAutoHyphens w:val="0"/>
              <w:rPr>
                <w:lang w:eastAsia="pt-BR"/>
              </w:rPr>
            </w:pPr>
          </w:p>
        </w:tc>
      </w:tr>
      <w:tr w:rsidR="00EF3913" w:rsidRPr="00EF3913" w:rsidTr="005D01FD">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3913" w:rsidRPr="00EF3913" w:rsidRDefault="00EF3913" w:rsidP="00EF3913">
            <w:pPr>
              <w:suppressAutoHyphens w:val="0"/>
              <w:jc w:val="center"/>
              <w:rPr>
                <w:b/>
                <w:bCs/>
                <w:color w:val="000000"/>
                <w:sz w:val="18"/>
                <w:szCs w:val="18"/>
                <w:lang w:eastAsia="pt-BR"/>
              </w:rPr>
            </w:pPr>
            <w:r w:rsidRPr="00EF3913">
              <w:rPr>
                <w:b/>
                <w:bCs/>
                <w:color w:val="000000"/>
                <w:sz w:val="18"/>
                <w:szCs w:val="18"/>
                <w:lang w:eastAsia="pt-BR"/>
              </w:rPr>
              <w:t>MERENDA ESCOLAR -  CRECHE</w:t>
            </w:r>
          </w:p>
        </w:tc>
      </w:tr>
      <w:tr w:rsidR="005D01FD" w:rsidRPr="00EF3913" w:rsidTr="00E96BDC">
        <w:trPr>
          <w:trHeight w:val="3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b/>
                <w:bCs/>
                <w:sz w:val="18"/>
                <w:szCs w:val="18"/>
                <w:lang w:eastAsia="pt-BR"/>
              </w:rPr>
            </w:pPr>
            <w:r w:rsidRPr="00EF3913">
              <w:rPr>
                <w:b/>
                <w:bCs/>
                <w:sz w:val="18"/>
                <w:szCs w:val="18"/>
                <w:lang w:eastAsia="pt-BR"/>
              </w:rPr>
              <w:t>ITEM</w:t>
            </w:r>
          </w:p>
        </w:tc>
        <w:tc>
          <w:tcPr>
            <w:tcW w:w="1925"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b/>
                <w:bCs/>
                <w:sz w:val="18"/>
                <w:szCs w:val="18"/>
                <w:lang w:eastAsia="pt-BR"/>
              </w:rPr>
            </w:pPr>
            <w:r w:rsidRPr="00EF3913">
              <w:rPr>
                <w:b/>
                <w:bCs/>
                <w:sz w:val="18"/>
                <w:szCs w:val="18"/>
                <w:lang w:eastAsia="pt-BR"/>
              </w:rPr>
              <w:t>PRODUTO</w:t>
            </w:r>
          </w:p>
        </w:tc>
        <w:tc>
          <w:tcPr>
            <w:tcW w:w="434"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b/>
                <w:bCs/>
                <w:sz w:val="18"/>
                <w:szCs w:val="18"/>
                <w:lang w:eastAsia="pt-BR"/>
              </w:rPr>
            </w:pPr>
            <w:r w:rsidRPr="00EF3913">
              <w:rPr>
                <w:b/>
                <w:bCs/>
                <w:sz w:val="18"/>
                <w:szCs w:val="18"/>
                <w:lang w:eastAsia="pt-BR"/>
              </w:rPr>
              <w:t>QTDE.</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b/>
                <w:bCs/>
                <w:sz w:val="18"/>
                <w:szCs w:val="18"/>
                <w:lang w:eastAsia="pt-BR"/>
              </w:rPr>
            </w:pPr>
            <w:r w:rsidRPr="00EF3913">
              <w:rPr>
                <w:b/>
                <w:bCs/>
                <w:sz w:val="18"/>
                <w:szCs w:val="18"/>
                <w:lang w:eastAsia="pt-BR"/>
              </w:rPr>
              <w:t>UNID.</w:t>
            </w:r>
          </w:p>
        </w:tc>
        <w:tc>
          <w:tcPr>
            <w:tcW w:w="666" w:type="pct"/>
            <w:tcBorders>
              <w:top w:val="nil"/>
              <w:left w:val="nil"/>
              <w:bottom w:val="single" w:sz="4" w:space="0" w:color="auto"/>
              <w:right w:val="nil"/>
            </w:tcBorders>
            <w:shd w:val="clear" w:color="auto" w:fill="auto"/>
            <w:vAlign w:val="center"/>
            <w:hideMark/>
          </w:tcPr>
          <w:p w:rsidR="00EF3913" w:rsidRPr="00EF3913" w:rsidRDefault="00EF3913" w:rsidP="00EF3913">
            <w:pPr>
              <w:suppressAutoHyphens w:val="0"/>
              <w:jc w:val="center"/>
              <w:rPr>
                <w:b/>
                <w:bCs/>
                <w:sz w:val="18"/>
                <w:szCs w:val="18"/>
                <w:lang w:eastAsia="pt-BR"/>
              </w:rPr>
            </w:pPr>
            <w:r w:rsidRPr="00EF3913">
              <w:rPr>
                <w:b/>
                <w:bCs/>
                <w:sz w:val="18"/>
                <w:szCs w:val="18"/>
                <w:lang w:eastAsia="pt-BR"/>
              </w:rPr>
              <w:t>MARCA</w:t>
            </w:r>
          </w:p>
        </w:tc>
        <w:tc>
          <w:tcPr>
            <w:tcW w:w="593" w:type="pct"/>
            <w:tcBorders>
              <w:top w:val="nil"/>
              <w:left w:val="single" w:sz="4" w:space="0" w:color="auto"/>
              <w:bottom w:val="single" w:sz="4" w:space="0" w:color="auto"/>
              <w:right w:val="nil"/>
            </w:tcBorders>
            <w:shd w:val="clear" w:color="000000" w:fill="FFFFFF"/>
            <w:noWrap/>
            <w:vAlign w:val="center"/>
            <w:hideMark/>
          </w:tcPr>
          <w:p w:rsidR="00EF3913" w:rsidRPr="00EF3913" w:rsidRDefault="00EF3913" w:rsidP="00EF3913">
            <w:pPr>
              <w:suppressAutoHyphens w:val="0"/>
              <w:jc w:val="center"/>
              <w:rPr>
                <w:b/>
                <w:bCs/>
                <w:color w:val="000000"/>
                <w:sz w:val="18"/>
                <w:szCs w:val="18"/>
                <w:lang w:eastAsia="pt-BR"/>
              </w:rPr>
            </w:pPr>
            <w:r w:rsidRPr="00EF3913">
              <w:rPr>
                <w:b/>
                <w:bCs/>
                <w:color w:val="000000"/>
                <w:sz w:val="18"/>
                <w:szCs w:val="18"/>
                <w:lang w:eastAsia="pt-BR"/>
              </w:rPr>
              <w:t xml:space="preserve"> V. UNIT. </w:t>
            </w:r>
          </w:p>
        </w:tc>
        <w:tc>
          <w:tcPr>
            <w:tcW w:w="665" w:type="pct"/>
            <w:tcBorders>
              <w:top w:val="nil"/>
              <w:left w:val="single" w:sz="4" w:space="0" w:color="auto"/>
              <w:bottom w:val="single" w:sz="4" w:space="0" w:color="auto"/>
              <w:right w:val="single" w:sz="4" w:space="0" w:color="auto"/>
            </w:tcBorders>
            <w:shd w:val="clear" w:color="auto" w:fill="auto"/>
            <w:noWrap/>
            <w:vAlign w:val="bottom"/>
            <w:hideMark/>
          </w:tcPr>
          <w:p w:rsidR="00EF3913" w:rsidRPr="00EF3913" w:rsidRDefault="00EF3913" w:rsidP="00EF3913">
            <w:pPr>
              <w:suppressAutoHyphens w:val="0"/>
              <w:jc w:val="center"/>
              <w:rPr>
                <w:b/>
                <w:bCs/>
                <w:color w:val="000000"/>
                <w:sz w:val="18"/>
                <w:szCs w:val="18"/>
                <w:lang w:eastAsia="pt-BR"/>
              </w:rPr>
            </w:pPr>
            <w:r w:rsidRPr="00EF3913">
              <w:rPr>
                <w:b/>
                <w:bCs/>
                <w:color w:val="000000"/>
                <w:sz w:val="18"/>
                <w:szCs w:val="18"/>
                <w:lang w:eastAsia="pt-BR"/>
              </w:rPr>
              <w:t>V. TOTAL</w:t>
            </w:r>
          </w:p>
        </w:tc>
      </w:tr>
      <w:tr w:rsidR="005D01FD" w:rsidRPr="00EF3913" w:rsidTr="00E96BDC">
        <w:trPr>
          <w:trHeight w:val="111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w:t>
            </w:r>
          </w:p>
        </w:tc>
        <w:tc>
          <w:tcPr>
            <w:tcW w:w="1925"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Abóbora Japonesa sem defeitos, suficientemente desenvolvidos, com aspecto, aroma e sabor típicos da variedade e uniformidade no tamanho e na cor. Não serão permitidas rachaduras, perfurações e cortes. Com 400g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270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1,85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499,50 </w:t>
            </w:r>
          </w:p>
        </w:tc>
      </w:tr>
      <w:tr w:rsidR="005D01FD" w:rsidRPr="00EF3913" w:rsidTr="00E96BDC">
        <w:trPr>
          <w:trHeight w:val="885"/>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2</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Achocolatado em pó: porção 20g: valor energético 77kcal, carboidratos 18g, contendo vitamina E, C e vitamina do complexo B. 400g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135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spellStart"/>
            <w:r w:rsidRPr="00EF3913">
              <w:rPr>
                <w:color w:val="000000"/>
                <w:sz w:val="18"/>
                <w:szCs w:val="18"/>
                <w:lang w:eastAsia="pt-BR"/>
              </w:rPr>
              <w:t>Pct</w:t>
            </w:r>
            <w:proofErr w:type="spell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NESCAU</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7,10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958,50 </w:t>
            </w:r>
          </w:p>
        </w:tc>
      </w:tr>
      <w:tr w:rsidR="005D01FD" w:rsidRPr="00EF3913" w:rsidTr="00E96BDC">
        <w:trPr>
          <w:trHeight w:val="825"/>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Alho bulbo inteiro, nacional, boa qualidade, firme e intacto, sem lesões de origem física ou mecânica, tamanho e coloração uniforme.</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162</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17,30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2.802,60 </w:t>
            </w:r>
          </w:p>
        </w:tc>
      </w:tr>
      <w:tr w:rsidR="005D01FD" w:rsidRPr="00EF3913" w:rsidTr="00E96BDC">
        <w:trPr>
          <w:trHeight w:val="156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5</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17777C">
            <w:pPr>
              <w:suppressAutoHyphens w:val="0"/>
              <w:jc w:val="both"/>
              <w:rPr>
                <w:color w:val="000000"/>
                <w:sz w:val="18"/>
                <w:szCs w:val="18"/>
                <w:lang w:eastAsia="pt-BR"/>
              </w:rPr>
            </w:pPr>
            <w:r w:rsidRPr="00EF3913">
              <w:rPr>
                <w:color w:val="000000"/>
                <w:sz w:val="18"/>
                <w:szCs w:val="18"/>
                <w:lang w:eastAsia="pt-BR"/>
              </w:rPr>
              <w:t>Arroz: Arroz longo fino polido tipo 1, sem glúte</w:t>
            </w:r>
            <w:r w:rsidR="0017777C">
              <w:rPr>
                <w:color w:val="000000"/>
                <w:sz w:val="18"/>
                <w:szCs w:val="18"/>
                <w:lang w:eastAsia="pt-BR"/>
              </w:rPr>
              <w:t>n</w:t>
            </w:r>
            <w:r w:rsidRPr="00EF3913">
              <w:rPr>
                <w:color w:val="000000"/>
                <w:sz w:val="18"/>
                <w:szCs w:val="18"/>
                <w:lang w:eastAsia="pt-BR"/>
              </w:rPr>
              <w:t xml:space="preserve">, valor nutricional porção de 50g: 40g de carboidratos, 3,4g de proteínas e 0g de gorduras, fibra alimentar 0,5g, sódio 1,0mg. com ausência de larvas, parasitos e substâncias estranhas. </w:t>
            </w:r>
            <w:proofErr w:type="gramStart"/>
            <w:r w:rsidRPr="00EF3913">
              <w:rPr>
                <w:color w:val="000000"/>
                <w:sz w:val="18"/>
                <w:szCs w:val="18"/>
                <w:lang w:eastAsia="pt-BR"/>
              </w:rPr>
              <w:t>Com  5</w:t>
            </w:r>
            <w:proofErr w:type="gramEnd"/>
            <w:r w:rsidRPr="00EF3913">
              <w:rPr>
                <w:color w:val="000000"/>
                <w:sz w:val="18"/>
                <w:szCs w:val="18"/>
                <w:lang w:eastAsia="pt-BR"/>
              </w:rPr>
              <w:t>kg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297</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spellStart"/>
            <w:r w:rsidRPr="00EF3913">
              <w:rPr>
                <w:color w:val="000000"/>
                <w:sz w:val="18"/>
                <w:szCs w:val="18"/>
                <w:lang w:eastAsia="pt-BR"/>
              </w:rPr>
              <w:t>Pct</w:t>
            </w:r>
            <w:proofErr w:type="spell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PAGLIARIN</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12,55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3.727,35 </w:t>
            </w:r>
          </w:p>
        </w:tc>
      </w:tr>
      <w:tr w:rsidR="005D01FD" w:rsidRPr="00EF3913" w:rsidTr="00E96BDC">
        <w:trPr>
          <w:trHeight w:val="12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7</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Banana prata Tipo extra, verdosa, em pencas, tamanho e coloração uniforme, com polpa firme e intacta, devendo ser bem desenvolvida, sem danos físicos e mecânicos oriundos do manuseio e transporte.</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135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3,40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459,00 </w:t>
            </w:r>
          </w:p>
        </w:tc>
      </w:tr>
      <w:tr w:rsidR="005D01FD" w:rsidRPr="00EF3913" w:rsidTr="00E96BDC">
        <w:trPr>
          <w:trHeight w:val="96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8</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 xml:space="preserve">Batata </w:t>
            </w:r>
            <w:proofErr w:type="spellStart"/>
            <w:r w:rsidRPr="00EF3913">
              <w:rPr>
                <w:color w:val="000000"/>
                <w:sz w:val="18"/>
                <w:szCs w:val="18"/>
                <w:lang w:eastAsia="pt-BR"/>
              </w:rPr>
              <w:t>baroa</w:t>
            </w:r>
            <w:proofErr w:type="spellEnd"/>
            <w:r w:rsidRPr="00EF3913">
              <w:rPr>
                <w:color w:val="000000"/>
                <w:sz w:val="18"/>
                <w:szCs w:val="18"/>
                <w:lang w:eastAsia="pt-BR"/>
              </w:rPr>
              <w:t>, tamanho e coloração uniformes, Produto selecionado consistente ao toque e isento de partes amassadas, batidas ou podres.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225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6,35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1.428,75 </w:t>
            </w:r>
          </w:p>
        </w:tc>
      </w:tr>
      <w:tr w:rsidR="005D01FD" w:rsidRPr="00EF3913" w:rsidTr="00E96BDC">
        <w:trPr>
          <w:trHeight w:val="493"/>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9</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Batata doce</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225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2,65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596,25 </w:t>
            </w:r>
          </w:p>
        </w:tc>
      </w:tr>
      <w:tr w:rsidR="005D01FD" w:rsidRPr="00EF3913" w:rsidTr="00E96BDC">
        <w:trPr>
          <w:trHeight w:val="114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10</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Batata inglesa tipo inglesa classificação extra, tamanho e coloração uniforme, consumo Imediato, produto selecionado consistente ao toque e isento de partes amassadas, batidas ou podres.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1080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1,65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1.782,00 </w:t>
            </w:r>
          </w:p>
        </w:tc>
      </w:tr>
      <w:tr w:rsidR="005D01FD" w:rsidRPr="00EF3913" w:rsidTr="00E96BDC">
        <w:trPr>
          <w:trHeight w:val="144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11</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Beterraba Tamanho médio, produtos limpos, de boa qualidade, sem defeitos, suficientemente desenvolvidos com aspecto, aroma e sabor típicos da variedade e uniformidade no tamanho e na cor, sem rachaduras, perfurações e cortes.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270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2,60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702,00 </w:t>
            </w:r>
          </w:p>
        </w:tc>
      </w:tr>
      <w:tr w:rsidR="005D01FD" w:rsidRPr="00EF3913" w:rsidTr="00E96BDC">
        <w:trPr>
          <w:trHeight w:val="96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14</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Canjiquinha de milho amarelo, condicionado em</w:t>
            </w:r>
            <w:r w:rsidR="00C04D18">
              <w:rPr>
                <w:color w:val="000000"/>
                <w:sz w:val="18"/>
                <w:szCs w:val="18"/>
                <w:lang w:eastAsia="pt-BR"/>
              </w:rPr>
              <w:t xml:space="preserve"> </w:t>
            </w:r>
            <w:r w:rsidRPr="00EF3913">
              <w:rPr>
                <w:color w:val="000000"/>
                <w:sz w:val="18"/>
                <w:szCs w:val="18"/>
                <w:lang w:eastAsia="pt-BR"/>
              </w:rPr>
              <w:t>embalagem de polietileno resistente, tóxico,</w:t>
            </w:r>
            <w:r w:rsidR="00B32976">
              <w:rPr>
                <w:color w:val="000000"/>
                <w:sz w:val="18"/>
                <w:szCs w:val="18"/>
                <w:lang w:eastAsia="pt-BR"/>
              </w:rPr>
              <w:t xml:space="preserve"> </w:t>
            </w:r>
            <w:r w:rsidRPr="00EF3913">
              <w:rPr>
                <w:color w:val="000000"/>
                <w:sz w:val="18"/>
                <w:szCs w:val="18"/>
                <w:lang w:eastAsia="pt-BR"/>
              </w:rPr>
              <w:t xml:space="preserve">transparente, contendo 01 kg. Isento de sujidades, </w:t>
            </w:r>
            <w:proofErr w:type="gramStart"/>
            <w:r w:rsidRPr="00EF3913">
              <w:rPr>
                <w:color w:val="000000"/>
                <w:sz w:val="18"/>
                <w:szCs w:val="18"/>
                <w:lang w:eastAsia="pt-BR"/>
              </w:rPr>
              <w:t>parasitas, larvas e material estranho</w:t>
            </w:r>
            <w:proofErr w:type="gramEnd"/>
            <w:r w:rsidRPr="00EF3913">
              <w:rPr>
                <w:color w:val="000000"/>
                <w:sz w:val="18"/>
                <w:szCs w:val="18"/>
                <w:lang w:eastAsia="pt-BR"/>
              </w:rPr>
              <w:t>.</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270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ZANFAS</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2,30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w:t>
            </w:r>
            <w:r w:rsidR="005D01FD">
              <w:rPr>
                <w:color w:val="000000"/>
                <w:sz w:val="18"/>
                <w:szCs w:val="18"/>
                <w:lang w:eastAsia="pt-BR"/>
              </w:rPr>
              <w:t xml:space="preserve">    </w:t>
            </w:r>
            <w:r w:rsidRPr="00EF3913">
              <w:rPr>
                <w:color w:val="000000"/>
                <w:sz w:val="18"/>
                <w:szCs w:val="18"/>
                <w:lang w:eastAsia="pt-BR"/>
              </w:rPr>
              <w:t xml:space="preserve">621,00 </w:t>
            </w:r>
          </w:p>
        </w:tc>
      </w:tr>
      <w:tr w:rsidR="005D01FD" w:rsidRPr="00EF3913" w:rsidTr="00E96BDC">
        <w:trPr>
          <w:trHeight w:val="12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15</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3154EB">
            <w:pPr>
              <w:suppressAutoHyphens w:val="0"/>
              <w:jc w:val="both"/>
              <w:rPr>
                <w:color w:val="000000"/>
                <w:sz w:val="18"/>
                <w:szCs w:val="18"/>
                <w:lang w:eastAsia="pt-BR"/>
              </w:rPr>
            </w:pPr>
            <w:r w:rsidRPr="00EF3913">
              <w:rPr>
                <w:color w:val="000000"/>
                <w:sz w:val="18"/>
                <w:szCs w:val="18"/>
                <w:lang w:eastAsia="pt-BR"/>
              </w:rPr>
              <w:t>Carne bovina, de segunda, moída, de boa qualidade; possuir um dos carimbos da inspeção sanitária (SIF, SIE ou SIM*) *Serviços de Inspeção: Federal, Estadual e Municipal.</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540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FRICAL</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15,30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8.262,00 </w:t>
            </w:r>
          </w:p>
        </w:tc>
      </w:tr>
      <w:tr w:rsidR="005D01FD" w:rsidRPr="00EF3913" w:rsidTr="00E96BDC">
        <w:trPr>
          <w:trHeight w:val="945"/>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16</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Cebola Branca de primeira a granel, apresentando grau de maturação tal que lhe permita suportar a manipulação, o transporte e a conservação em condições adequadas para o consumo, com ausência de sujidades, parasitos e larvas.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270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1,99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537,30 </w:t>
            </w:r>
          </w:p>
        </w:tc>
      </w:tr>
      <w:tr w:rsidR="005D01FD" w:rsidRPr="00EF3913" w:rsidTr="00E96BDC">
        <w:trPr>
          <w:trHeight w:val="9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17</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Cenoura, in natura, tamanho e coloração uniforme, consumo imediato, produto selecionado consistente ao toque e isento de partes amassadas ou batidas.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315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2,68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w:t>
            </w:r>
            <w:r w:rsidR="005D01FD">
              <w:rPr>
                <w:color w:val="000000"/>
                <w:sz w:val="18"/>
                <w:szCs w:val="18"/>
                <w:lang w:eastAsia="pt-BR"/>
              </w:rPr>
              <w:t xml:space="preserve">  </w:t>
            </w:r>
            <w:r w:rsidRPr="00EF3913">
              <w:rPr>
                <w:color w:val="000000"/>
                <w:sz w:val="18"/>
                <w:szCs w:val="18"/>
                <w:lang w:eastAsia="pt-BR"/>
              </w:rPr>
              <w:t xml:space="preserve">844,20 </w:t>
            </w:r>
          </w:p>
        </w:tc>
      </w:tr>
      <w:tr w:rsidR="005D01FD" w:rsidRPr="00EF3913" w:rsidTr="00E96BDC">
        <w:trPr>
          <w:trHeight w:val="9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18</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 xml:space="preserve">Coxa e sobrecoxa de frango congelada, embalagem plástica individual transparente, produto próprio para o consumo humano; não será aceito com porção dorsal; possuir um dos carimbos da inspeção sanitária (SIF, SIE ou SIM*) *Serviços de Inspeção: Federal, Estadual e Municipal. </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450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LAR</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7,85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3.532,50 </w:t>
            </w:r>
          </w:p>
        </w:tc>
      </w:tr>
      <w:tr w:rsidR="005D01FD" w:rsidRPr="00EF3913" w:rsidTr="00E96BDC">
        <w:trPr>
          <w:trHeight w:val="1125"/>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19</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Extrato de tomate: feito com 18 tomates, porção: de 30g, valor ene</w:t>
            </w:r>
            <w:r w:rsidR="00C04D18">
              <w:rPr>
                <w:color w:val="000000"/>
                <w:sz w:val="18"/>
                <w:szCs w:val="18"/>
                <w:lang w:eastAsia="pt-BR"/>
              </w:rPr>
              <w:t>r</w:t>
            </w:r>
            <w:r w:rsidRPr="00EF3913">
              <w:rPr>
                <w:color w:val="000000"/>
                <w:sz w:val="18"/>
                <w:szCs w:val="18"/>
                <w:lang w:eastAsia="pt-BR"/>
              </w:rPr>
              <w:t>gético de 16kcal, vitamina A: 40mcg e vitamina E: 1,0mg. Recipiente em lata. Com 340g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225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spellStart"/>
            <w:r w:rsidRPr="00EF3913">
              <w:rPr>
                <w:color w:val="000000"/>
                <w:sz w:val="18"/>
                <w:szCs w:val="18"/>
                <w:lang w:eastAsia="pt-BR"/>
              </w:rPr>
              <w:t>Lt</w:t>
            </w:r>
            <w:proofErr w:type="spell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ELEFANTE</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4,50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w:t>
            </w:r>
            <w:r w:rsidR="005D01FD">
              <w:rPr>
                <w:color w:val="000000"/>
                <w:sz w:val="18"/>
                <w:szCs w:val="18"/>
                <w:lang w:eastAsia="pt-BR"/>
              </w:rPr>
              <w:t xml:space="preserve"> </w:t>
            </w:r>
            <w:r w:rsidRPr="00EF3913">
              <w:rPr>
                <w:color w:val="000000"/>
                <w:sz w:val="18"/>
                <w:szCs w:val="18"/>
                <w:lang w:eastAsia="pt-BR"/>
              </w:rPr>
              <w:t xml:space="preserve"> 1.012,50 </w:t>
            </w:r>
          </w:p>
        </w:tc>
      </w:tr>
      <w:tr w:rsidR="005D01FD" w:rsidRPr="00EF3913" w:rsidTr="00E96BDC">
        <w:trPr>
          <w:trHeight w:val="1245"/>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21</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rPr>
                <w:color w:val="000000"/>
                <w:sz w:val="18"/>
                <w:szCs w:val="18"/>
                <w:lang w:eastAsia="pt-BR"/>
              </w:rPr>
            </w:pPr>
            <w:r w:rsidRPr="00EF3913">
              <w:rPr>
                <w:color w:val="000000"/>
                <w:sz w:val="18"/>
                <w:szCs w:val="18"/>
                <w:lang w:eastAsia="pt-BR"/>
              </w:rPr>
              <w:t>Farinha de mandioca crua tipo 1, grupo seca, subgrupo fina, classe branca, obtido das raízes de mandioca sadias, devidamente, acondicionada em embalagem de polietileno atóxico transparente, contendo 01 kg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135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ROCHA</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3,25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w:t>
            </w:r>
            <w:r w:rsidR="005D01FD">
              <w:rPr>
                <w:color w:val="000000"/>
                <w:sz w:val="18"/>
                <w:szCs w:val="18"/>
                <w:lang w:eastAsia="pt-BR"/>
              </w:rPr>
              <w:t xml:space="preserve"> </w:t>
            </w:r>
            <w:r w:rsidRPr="00EF3913">
              <w:rPr>
                <w:color w:val="000000"/>
                <w:sz w:val="18"/>
                <w:szCs w:val="18"/>
                <w:lang w:eastAsia="pt-BR"/>
              </w:rPr>
              <w:t xml:space="preserve">    438,75 </w:t>
            </w:r>
          </w:p>
        </w:tc>
      </w:tr>
      <w:tr w:rsidR="005D01FD" w:rsidRPr="00EF3913" w:rsidTr="00E96BDC">
        <w:trPr>
          <w:trHeight w:val="168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24</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3154EB">
            <w:pPr>
              <w:suppressAutoHyphens w:val="0"/>
              <w:jc w:val="both"/>
              <w:rPr>
                <w:color w:val="000000"/>
                <w:sz w:val="18"/>
                <w:szCs w:val="18"/>
                <w:lang w:eastAsia="pt-BR"/>
              </w:rPr>
            </w:pPr>
            <w:r w:rsidRPr="00EF3913">
              <w:rPr>
                <w:color w:val="000000"/>
                <w:sz w:val="18"/>
                <w:szCs w:val="18"/>
                <w:lang w:eastAsia="pt-BR"/>
              </w:rPr>
              <w:t xml:space="preserve">Feijão vermelho tipo 1 de 1ª qualidade na cor característica a variedade correspondente de tamanho e formatos naturais maduros, limpos e secos, na composição de 60g a porção de: carboidratos 33g, 12g de proteína, 1g de lipídios, fibra alimentar 3,0g, sódio 95mg.  </w:t>
            </w:r>
            <w:proofErr w:type="gramStart"/>
            <w:r w:rsidRPr="00EF3913">
              <w:rPr>
                <w:color w:val="000000"/>
                <w:sz w:val="18"/>
                <w:szCs w:val="18"/>
                <w:lang w:eastAsia="pt-BR"/>
              </w:rPr>
              <w:t>emb</w:t>
            </w:r>
            <w:proofErr w:type="gramEnd"/>
            <w:r w:rsidRPr="00EF3913">
              <w:rPr>
                <w:color w:val="000000"/>
                <w:sz w:val="18"/>
                <w:szCs w:val="18"/>
                <w:lang w:eastAsia="pt-BR"/>
              </w:rPr>
              <w:t>. 1kg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450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CAMPO BOM</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5,40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w:t>
            </w:r>
            <w:proofErr w:type="gramStart"/>
            <w:r w:rsidRPr="00EF3913">
              <w:rPr>
                <w:color w:val="000000"/>
                <w:sz w:val="18"/>
                <w:szCs w:val="18"/>
                <w:lang w:eastAsia="pt-BR"/>
              </w:rPr>
              <w:t xml:space="preserve">$ </w:t>
            </w:r>
            <w:r w:rsidR="005D01FD">
              <w:rPr>
                <w:color w:val="000000"/>
                <w:sz w:val="18"/>
                <w:szCs w:val="18"/>
                <w:lang w:eastAsia="pt-BR"/>
              </w:rPr>
              <w:t xml:space="preserve"> </w:t>
            </w:r>
            <w:r w:rsidRPr="00EF3913">
              <w:rPr>
                <w:color w:val="000000"/>
                <w:sz w:val="18"/>
                <w:szCs w:val="18"/>
                <w:lang w:eastAsia="pt-BR"/>
              </w:rPr>
              <w:t>2.430</w:t>
            </w:r>
            <w:proofErr w:type="gramEnd"/>
            <w:r w:rsidRPr="00EF3913">
              <w:rPr>
                <w:color w:val="000000"/>
                <w:sz w:val="18"/>
                <w:szCs w:val="18"/>
                <w:lang w:eastAsia="pt-BR"/>
              </w:rPr>
              <w:t xml:space="preserve">,00 </w:t>
            </w:r>
          </w:p>
        </w:tc>
      </w:tr>
      <w:tr w:rsidR="005D01FD" w:rsidRPr="00EF3913" w:rsidTr="00E96BDC">
        <w:trPr>
          <w:trHeight w:val="3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27</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rPr>
                <w:color w:val="000000"/>
                <w:sz w:val="18"/>
                <w:szCs w:val="18"/>
                <w:lang w:eastAsia="pt-BR"/>
              </w:rPr>
            </w:pPr>
            <w:r w:rsidRPr="00EF3913">
              <w:rPr>
                <w:color w:val="000000"/>
                <w:sz w:val="18"/>
                <w:szCs w:val="18"/>
                <w:lang w:eastAsia="pt-BR"/>
              </w:rPr>
              <w:t>Gelatina caixa com 35g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630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caixa</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APTI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0,80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504,00 </w:t>
            </w:r>
          </w:p>
        </w:tc>
      </w:tr>
      <w:tr w:rsidR="005D01FD" w:rsidRPr="00EF3913" w:rsidTr="00E96BDC">
        <w:trPr>
          <w:trHeight w:val="48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28</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rPr>
                <w:color w:val="000000"/>
                <w:sz w:val="18"/>
                <w:szCs w:val="18"/>
                <w:lang w:eastAsia="pt-BR"/>
              </w:rPr>
            </w:pPr>
            <w:r w:rsidRPr="00EF3913">
              <w:rPr>
                <w:color w:val="000000"/>
                <w:sz w:val="18"/>
                <w:szCs w:val="18"/>
                <w:lang w:eastAsia="pt-BR"/>
              </w:rPr>
              <w:t>Goiabada</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135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PREDILECTA</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6,95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938,25 </w:t>
            </w:r>
          </w:p>
        </w:tc>
      </w:tr>
      <w:tr w:rsidR="005D01FD" w:rsidRPr="00EF3913" w:rsidTr="00E96BDC">
        <w:trPr>
          <w:trHeight w:val="12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29</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Inhame boa qualidade, sem defeitos, suficientemente desenvolvidos, com aspecto, aroma e sabor típicos da variedade e uniformidade no tamanho e na cor. Não serão permitidas rachaduras, perfurações e cortes.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225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3,95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888,75 </w:t>
            </w:r>
          </w:p>
        </w:tc>
      </w:tr>
      <w:tr w:rsidR="005D01FD" w:rsidRPr="00EF3913" w:rsidTr="00E96BDC">
        <w:trPr>
          <w:trHeight w:val="12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30</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Laranja Pêra, Produtos limpos, de boa qualidade, sem defeitos ou perfurações na casca, suficientemente desenvolvidos com aspecto, aroma e sabor típicos da variedade, uniformidade no tamanho e na cor.</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315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2,35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740,25 </w:t>
            </w:r>
          </w:p>
        </w:tc>
      </w:tr>
      <w:tr w:rsidR="005D01FD" w:rsidRPr="00EF3913" w:rsidTr="00E96BDC">
        <w:trPr>
          <w:trHeight w:val="7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31</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96BDC">
            <w:pPr>
              <w:suppressAutoHyphens w:val="0"/>
              <w:jc w:val="both"/>
              <w:rPr>
                <w:color w:val="000000"/>
                <w:sz w:val="18"/>
                <w:szCs w:val="18"/>
                <w:lang w:eastAsia="pt-BR"/>
              </w:rPr>
            </w:pPr>
            <w:r w:rsidRPr="00EF3913">
              <w:rPr>
                <w:color w:val="000000"/>
                <w:sz w:val="18"/>
                <w:szCs w:val="18"/>
                <w:lang w:eastAsia="pt-BR"/>
              </w:rPr>
              <w:t>Leite em pó integral: Poção de 26g. Carboidratos 10g, Proteínas 6,5g, gorduras totais 7g, Sódio 115mg. Embalagem de 400g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450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spellStart"/>
            <w:r w:rsidRPr="00EF3913">
              <w:rPr>
                <w:color w:val="000000"/>
                <w:sz w:val="18"/>
                <w:szCs w:val="18"/>
                <w:lang w:eastAsia="pt-BR"/>
              </w:rPr>
              <w:t>Pct</w:t>
            </w:r>
            <w:proofErr w:type="spell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VIANEZA</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10,80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w:t>
            </w:r>
            <w:r w:rsidR="003154EB">
              <w:rPr>
                <w:color w:val="000000"/>
                <w:sz w:val="18"/>
                <w:szCs w:val="18"/>
                <w:lang w:eastAsia="pt-BR"/>
              </w:rPr>
              <w:t xml:space="preserve"> </w:t>
            </w:r>
            <w:r w:rsidRPr="00EF3913">
              <w:rPr>
                <w:color w:val="000000"/>
                <w:sz w:val="18"/>
                <w:szCs w:val="18"/>
                <w:lang w:eastAsia="pt-BR"/>
              </w:rPr>
              <w:t xml:space="preserve"> 4.860,00 </w:t>
            </w:r>
          </w:p>
        </w:tc>
      </w:tr>
      <w:tr w:rsidR="005D01FD" w:rsidRPr="00EF3913" w:rsidTr="00E96BDC">
        <w:trPr>
          <w:trHeight w:val="96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32</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Maçã nacional com polpa firme e intacta, sem apresentar sinais de podridão. Cor: Vermelho vivo, polpa doce fina e suculenta, levemente adocicada.</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135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5,99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808,65 </w:t>
            </w:r>
          </w:p>
        </w:tc>
      </w:tr>
      <w:tr w:rsidR="005D01FD" w:rsidRPr="00EF3913" w:rsidTr="00E96BDC">
        <w:trPr>
          <w:trHeight w:val="96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35</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Mamão formosa, produtos limpos, de boa qualidade, sem defeitos, bem desenvolvidos e maduros, em tamanho, cor e conformidade uniformes. Sem manchas ou defeitos na casca.</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180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4,95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891,00 </w:t>
            </w:r>
          </w:p>
        </w:tc>
      </w:tr>
      <w:tr w:rsidR="005D01FD" w:rsidRPr="00EF3913" w:rsidTr="00E96BDC">
        <w:trPr>
          <w:trHeight w:val="12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38</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Moranga sem defeitos, suficientemente desenvolvidos, co</w:t>
            </w:r>
            <w:r w:rsidR="0017777C">
              <w:rPr>
                <w:color w:val="000000"/>
                <w:sz w:val="18"/>
                <w:szCs w:val="18"/>
                <w:lang w:eastAsia="pt-BR"/>
              </w:rPr>
              <w:t>m</w:t>
            </w:r>
            <w:r w:rsidRPr="00EF3913">
              <w:rPr>
                <w:color w:val="000000"/>
                <w:sz w:val="18"/>
                <w:szCs w:val="18"/>
                <w:lang w:eastAsia="pt-BR"/>
              </w:rPr>
              <w:t xml:space="preserve"> aspecto, aroma e sabor típicos da variedade e uniformidade no tamanho e na cor. Não serão permitidas rachaduras, perfurações e cortes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90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1,85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166,50 </w:t>
            </w:r>
          </w:p>
        </w:tc>
      </w:tr>
      <w:tr w:rsidR="005D01FD" w:rsidRPr="00EF3913" w:rsidTr="00E96BDC">
        <w:trPr>
          <w:trHeight w:val="96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40</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rPr>
                <w:color w:val="000000"/>
                <w:sz w:val="18"/>
                <w:szCs w:val="18"/>
                <w:lang w:eastAsia="pt-BR"/>
              </w:rPr>
            </w:pPr>
            <w:r w:rsidRPr="00EF3913">
              <w:rPr>
                <w:color w:val="000000"/>
                <w:sz w:val="18"/>
                <w:szCs w:val="18"/>
                <w:lang w:eastAsia="pt-BR"/>
              </w:rPr>
              <w:t>Músculo em pedaço (boa qualidade); possuir um dos carimbos da inspeção sanitária (SIF, SIE ou SIM*) *Serviços de Inspeção: Federal, Estadual e Municipal.</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540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FRICAL</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17,65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9.531,00 </w:t>
            </w:r>
          </w:p>
        </w:tc>
      </w:tr>
      <w:tr w:rsidR="005D01FD" w:rsidRPr="00EF3913" w:rsidTr="00E96BDC">
        <w:trPr>
          <w:trHeight w:val="615"/>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41</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17777C">
            <w:pPr>
              <w:suppressAutoHyphens w:val="0"/>
              <w:rPr>
                <w:color w:val="000000"/>
                <w:sz w:val="18"/>
                <w:szCs w:val="18"/>
                <w:lang w:eastAsia="pt-BR"/>
              </w:rPr>
            </w:pPr>
            <w:r w:rsidRPr="00EF3913">
              <w:rPr>
                <w:color w:val="000000"/>
                <w:sz w:val="18"/>
                <w:szCs w:val="18"/>
                <w:lang w:eastAsia="pt-BR"/>
              </w:rPr>
              <w:t>Óleo de soja, envasado em garrafa plástica resistente transparente, contendo 900 m</w:t>
            </w:r>
            <w:r w:rsidR="00ED3940">
              <w:rPr>
                <w:color w:val="000000"/>
                <w:sz w:val="18"/>
                <w:szCs w:val="18"/>
                <w:lang w:eastAsia="pt-BR"/>
              </w:rPr>
              <w:t>l</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450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Frasco</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VELEIRO</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3,95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1.777,50 </w:t>
            </w:r>
          </w:p>
        </w:tc>
      </w:tr>
      <w:tr w:rsidR="005D01FD" w:rsidRPr="00EF3913" w:rsidTr="00E96BDC">
        <w:trPr>
          <w:trHeight w:val="1845"/>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42</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 xml:space="preserve">Ovo, de galinha, branco, </w:t>
            </w:r>
            <w:proofErr w:type="spellStart"/>
            <w:r w:rsidRPr="00EF3913">
              <w:rPr>
                <w:color w:val="000000"/>
                <w:sz w:val="18"/>
                <w:szCs w:val="18"/>
                <w:lang w:eastAsia="pt-BR"/>
              </w:rPr>
              <w:t>encartelado</w:t>
            </w:r>
            <w:proofErr w:type="spellEnd"/>
            <w:r w:rsidRPr="00EF3913">
              <w:rPr>
                <w:color w:val="000000"/>
                <w:sz w:val="18"/>
                <w:szCs w:val="18"/>
                <w:lang w:eastAsia="pt-BR"/>
              </w:rPr>
              <w:t xml:space="preserve">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360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Dúzia</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KEROVOS</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4,45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w:t>
            </w:r>
            <w:r w:rsidR="005D01FD">
              <w:rPr>
                <w:color w:val="000000"/>
                <w:sz w:val="18"/>
                <w:szCs w:val="18"/>
                <w:lang w:eastAsia="pt-BR"/>
              </w:rPr>
              <w:t xml:space="preserve">   </w:t>
            </w:r>
            <w:r w:rsidRPr="00EF3913">
              <w:rPr>
                <w:color w:val="000000"/>
                <w:sz w:val="18"/>
                <w:szCs w:val="18"/>
                <w:lang w:eastAsia="pt-BR"/>
              </w:rPr>
              <w:t xml:space="preserve">1.602,00 </w:t>
            </w:r>
          </w:p>
        </w:tc>
      </w:tr>
      <w:tr w:rsidR="005D01FD" w:rsidRPr="00EF3913" w:rsidTr="00E96BDC">
        <w:trPr>
          <w:trHeight w:val="96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43</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3154EB">
            <w:pPr>
              <w:suppressAutoHyphens w:val="0"/>
              <w:jc w:val="both"/>
              <w:rPr>
                <w:color w:val="000000"/>
                <w:sz w:val="18"/>
                <w:szCs w:val="18"/>
                <w:lang w:eastAsia="pt-BR"/>
              </w:rPr>
            </w:pPr>
            <w:r w:rsidRPr="00EF3913">
              <w:rPr>
                <w:color w:val="000000"/>
                <w:sz w:val="18"/>
                <w:szCs w:val="18"/>
                <w:lang w:eastAsia="pt-BR"/>
              </w:rPr>
              <w:t>Repolho verde, Tamanho e Coloração: Uniformes, sem traços de descoloração e turgescência, intactas e firmes.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270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1,69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456,30 </w:t>
            </w:r>
          </w:p>
        </w:tc>
      </w:tr>
      <w:tr w:rsidR="005D01FD" w:rsidRPr="00EF3913" w:rsidTr="00E96BDC">
        <w:trPr>
          <w:trHeight w:val="7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44</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rPr>
                <w:color w:val="000000"/>
                <w:sz w:val="18"/>
                <w:szCs w:val="18"/>
                <w:lang w:eastAsia="pt-BR"/>
              </w:rPr>
            </w:pPr>
            <w:r w:rsidRPr="00EF3913">
              <w:rPr>
                <w:color w:val="000000"/>
                <w:sz w:val="18"/>
                <w:szCs w:val="18"/>
                <w:lang w:eastAsia="pt-BR"/>
              </w:rPr>
              <w:t>Sal marinho iodado refinado, acondicionado em embalagem resistente de polietileno atóxico, contendo 1 kg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315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MASTER</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0,95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299,25 </w:t>
            </w:r>
          </w:p>
        </w:tc>
      </w:tr>
      <w:tr w:rsidR="005D01FD" w:rsidRPr="00EF3913" w:rsidTr="00E96BDC">
        <w:trPr>
          <w:trHeight w:val="1425"/>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46</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315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6,25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1.968,75 </w:t>
            </w:r>
          </w:p>
        </w:tc>
      </w:tr>
      <w:tr w:rsidR="005D01FD" w:rsidRPr="00EF3913" w:rsidTr="00E96BDC">
        <w:trPr>
          <w:trHeight w:val="712"/>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48</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Vagem, Tamanho e Coloração, Uniformes, sem traços de descoloração e turgescência, intactas e macias.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45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5,90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265,50 </w:t>
            </w:r>
          </w:p>
        </w:tc>
      </w:tr>
      <w:tr w:rsidR="00712F36" w:rsidRPr="005D01FD" w:rsidTr="00712F36">
        <w:trPr>
          <w:trHeight w:val="300"/>
        </w:trPr>
        <w:tc>
          <w:tcPr>
            <w:tcW w:w="4335"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712F36" w:rsidRPr="00EF3913" w:rsidRDefault="00712F36" w:rsidP="00712F36">
            <w:pPr>
              <w:suppressAutoHyphens w:val="0"/>
              <w:jc w:val="center"/>
              <w:rPr>
                <w:b/>
                <w:bCs/>
                <w:color w:val="000000"/>
                <w:sz w:val="16"/>
                <w:szCs w:val="16"/>
                <w:lang w:eastAsia="pt-BR"/>
              </w:rPr>
            </w:pPr>
            <w:r w:rsidRPr="00EF3913">
              <w:rPr>
                <w:b/>
                <w:bCs/>
                <w:color w:val="000000"/>
                <w:sz w:val="16"/>
                <w:szCs w:val="16"/>
                <w:lang w:eastAsia="pt-BR"/>
              </w:rPr>
              <w:t>TOTAL</w:t>
            </w:r>
          </w:p>
          <w:p w:rsidR="00712F36" w:rsidRPr="00EF3913" w:rsidRDefault="00712F36" w:rsidP="00712F36">
            <w:pPr>
              <w:suppressAutoHyphens w:val="0"/>
              <w:jc w:val="center"/>
              <w:rPr>
                <w:b/>
                <w:bCs/>
                <w:color w:val="000000"/>
                <w:sz w:val="16"/>
                <w:szCs w:val="16"/>
                <w:lang w:eastAsia="pt-BR"/>
              </w:rPr>
            </w:pPr>
          </w:p>
        </w:tc>
        <w:tc>
          <w:tcPr>
            <w:tcW w:w="665" w:type="pct"/>
            <w:tcBorders>
              <w:top w:val="nil"/>
              <w:left w:val="nil"/>
              <w:bottom w:val="single" w:sz="4" w:space="0" w:color="auto"/>
              <w:right w:val="single" w:sz="4" w:space="0" w:color="auto"/>
            </w:tcBorders>
            <w:shd w:val="clear" w:color="auto" w:fill="auto"/>
            <w:noWrap/>
            <w:hideMark/>
          </w:tcPr>
          <w:p w:rsidR="00712F36" w:rsidRPr="00EF3913" w:rsidRDefault="00712F36" w:rsidP="00712F36">
            <w:pPr>
              <w:suppressAutoHyphens w:val="0"/>
              <w:jc w:val="center"/>
              <w:rPr>
                <w:b/>
                <w:bCs/>
                <w:color w:val="000000"/>
                <w:sz w:val="16"/>
                <w:szCs w:val="16"/>
                <w:lang w:eastAsia="pt-BR"/>
              </w:rPr>
            </w:pPr>
            <w:r w:rsidRPr="005D01FD">
              <w:rPr>
                <w:b/>
                <w:bCs/>
                <w:color w:val="000000"/>
                <w:sz w:val="16"/>
                <w:szCs w:val="16"/>
                <w:lang w:eastAsia="pt-BR"/>
              </w:rPr>
              <w:t>R$</w:t>
            </w:r>
            <w:r w:rsidRPr="00EF3913">
              <w:rPr>
                <w:b/>
                <w:bCs/>
                <w:color w:val="000000"/>
                <w:sz w:val="16"/>
                <w:szCs w:val="16"/>
                <w:lang w:eastAsia="pt-BR"/>
              </w:rPr>
              <w:t xml:space="preserve">   56.331,90</w:t>
            </w:r>
          </w:p>
        </w:tc>
      </w:tr>
      <w:tr w:rsidR="00EF3913" w:rsidRPr="00EF3913" w:rsidTr="005D01FD">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3913" w:rsidRPr="00EF3913" w:rsidRDefault="00EF3913" w:rsidP="00EF3913">
            <w:pPr>
              <w:suppressAutoHyphens w:val="0"/>
              <w:jc w:val="center"/>
              <w:rPr>
                <w:b/>
                <w:bCs/>
                <w:color w:val="000000"/>
                <w:sz w:val="18"/>
                <w:szCs w:val="18"/>
                <w:lang w:eastAsia="pt-BR"/>
              </w:rPr>
            </w:pPr>
            <w:r w:rsidRPr="00EF3913">
              <w:rPr>
                <w:b/>
                <w:bCs/>
                <w:color w:val="000000"/>
                <w:sz w:val="18"/>
                <w:szCs w:val="18"/>
                <w:lang w:eastAsia="pt-BR"/>
              </w:rPr>
              <w:t>MERENDA ESCOLAR - PRÉ ESCOLAR</w:t>
            </w:r>
          </w:p>
        </w:tc>
      </w:tr>
      <w:tr w:rsidR="005D01FD" w:rsidRPr="00EF3913" w:rsidTr="00E96BDC">
        <w:trPr>
          <w:trHeight w:val="3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b/>
                <w:bCs/>
                <w:sz w:val="18"/>
                <w:szCs w:val="18"/>
                <w:lang w:eastAsia="pt-BR"/>
              </w:rPr>
            </w:pPr>
            <w:r w:rsidRPr="00EF3913">
              <w:rPr>
                <w:b/>
                <w:bCs/>
                <w:sz w:val="18"/>
                <w:szCs w:val="18"/>
                <w:lang w:eastAsia="pt-BR"/>
              </w:rPr>
              <w:t>ITEM</w:t>
            </w:r>
          </w:p>
        </w:tc>
        <w:tc>
          <w:tcPr>
            <w:tcW w:w="1925"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b/>
                <w:bCs/>
                <w:sz w:val="18"/>
                <w:szCs w:val="18"/>
                <w:lang w:eastAsia="pt-BR"/>
              </w:rPr>
            </w:pPr>
            <w:r w:rsidRPr="00EF3913">
              <w:rPr>
                <w:b/>
                <w:bCs/>
                <w:sz w:val="18"/>
                <w:szCs w:val="18"/>
                <w:lang w:eastAsia="pt-BR"/>
              </w:rPr>
              <w:t>PRODUTO</w:t>
            </w:r>
          </w:p>
        </w:tc>
        <w:tc>
          <w:tcPr>
            <w:tcW w:w="434"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b/>
                <w:bCs/>
                <w:sz w:val="18"/>
                <w:szCs w:val="18"/>
                <w:lang w:eastAsia="pt-BR"/>
              </w:rPr>
            </w:pPr>
            <w:r w:rsidRPr="00EF3913">
              <w:rPr>
                <w:b/>
                <w:bCs/>
                <w:sz w:val="18"/>
                <w:szCs w:val="18"/>
                <w:lang w:eastAsia="pt-BR"/>
              </w:rPr>
              <w:t>QTDE.</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b/>
                <w:bCs/>
                <w:sz w:val="18"/>
                <w:szCs w:val="18"/>
                <w:lang w:eastAsia="pt-BR"/>
              </w:rPr>
            </w:pPr>
            <w:r w:rsidRPr="00EF3913">
              <w:rPr>
                <w:b/>
                <w:bCs/>
                <w:sz w:val="18"/>
                <w:szCs w:val="18"/>
                <w:lang w:eastAsia="pt-BR"/>
              </w:rPr>
              <w:t>UNID.</w:t>
            </w:r>
          </w:p>
        </w:tc>
        <w:tc>
          <w:tcPr>
            <w:tcW w:w="666" w:type="pct"/>
            <w:tcBorders>
              <w:top w:val="nil"/>
              <w:left w:val="nil"/>
              <w:bottom w:val="single" w:sz="4" w:space="0" w:color="auto"/>
              <w:right w:val="nil"/>
            </w:tcBorders>
            <w:shd w:val="clear" w:color="auto" w:fill="auto"/>
            <w:vAlign w:val="center"/>
            <w:hideMark/>
          </w:tcPr>
          <w:p w:rsidR="00EF3913" w:rsidRPr="00EF3913" w:rsidRDefault="00EF3913" w:rsidP="00EF3913">
            <w:pPr>
              <w:suppressAutoHyphens w:val="0"/>
              <w:jc w:val="center"/>
              <w:rPr>
                <w:b/>
                <w:bCs/>
                <w:sz w:val="18"/>
                <w:szCs w:val="18"/>
                <w:lang w:eastAsia="pt-BR"/>
              </w:rPr>
            </w:pPr>
            <w:r w:rsidRPr="00EF3913">
              <w:rPr>
                <w:b/>
                <w:bCs/>
                <w:sz w:val="18"/>
                <w:szCs w:val="18"/>
                <w:lang w:eastAsia="pt-BR"/>
              </w:rPr>
              <w:t>MARCA</w:t>
            </w:r>
          </w:p>
        </w:tc>
        <w:tc>
          <w:tcPr>
            <w:tcW w:w="593" w:type="pct"/>
            <w:tcBorders>
              <w:top w:val="nil"/>
              <w:left w:val="single" w:sz="4" w:space="0" w:color="auto"/>
              <w:bottom w:val="single" w:sz="4" w:space="0" w:color="auto"/>
              <w:right w:val="nil"/>
            </w:tcBorders>
            <w:shd w:val="clear" w:color="000000" w:fill="FFFFFF"/>
            <w:noWrap/>
            <w:vAlign w:val="center"/>
            <w:hideMark/>
          </w:tcPr>
          <w:p w:rsidR="00EF3913" w:rsidRPr="00EF3913" w:rsidRDefault="00EF3913" w:rsidP="00EF3913">
            <w:pPr>
              <w:suppressAutoHyphens w:val="0"/>
              <w:jc w:val="center"/>
              <w:rPr>
                <w:b/>
                <w:bCs/>
                <w:color w:val="000000"/>
                <w:sz w:val="18"/>
                <w:szCs w:val="18"/>
                <w:lang w:eastAsia="pt-BR"/>
              </w:rPr>
            </w:pPr>
            <w:r w:rsidRPr="00EF3913">
              <w:rPr>
                <w:b/>
                <w:bCs/>
                <w:color w:val="000000"/>
                <w:sz w:val="18"/>
                <w:szCs w:val="18"/>
                <w:lang w:eastAsia="pt-BR"/>
              </w:rPr>
              <w:t xml:space="preserve"> V. UNIT. </w:t>
            </w:r>
          </w:p>
        </w:tc>
        <w:tc>
          <w:tcPr>
            <w:tcW w:w="665" w:type="pct"/>
            <w:tcBorders>
              <w:top w:val="nil"/>
              <w:left w:val="single" w:sz="4" w:space="0" w:color="auto"/>
              <w:bottom w:val="single" w:sz="4" w:space="0" w:color="auto"/>
              <w:right w:val="single" w:sz="4" w:space="0" w:color="auto"/>
            </w:tcBorders>
            <w:shd w:val="clear" w:color="auto" w:fill="auto"/>
            <w:noWrap/>
            <w:vAlign w:val="bottom"/>
            <w:hideMark/>
          </w:tcPr>
          <w:p w:rsidR="00EF3913" w:rsidRPr="00EF3913" w:rsidRDefault="00EF3913" w:rsidP="00EF3913">
            <w:pPr>
              <w:suppressAutoHyphens w:val="0"/>
              <w:jc w:val="center"/>
              <w:rPr>
                <w:b/>
                <w:bCs/>
                <w:color w:val="000000"/>
                <w:sz w:val="18"/>
                <w:szCs w:val="18"/>
                <w:lang w:eastAsia="pt-BR"/>
              </w:rPr>
            </w:pPr>
            <w:r w:rsidRPr="00EF3913">
              <w:rPr>
                <w:b/>
                <w:bCs/>
                <w:color w:val="000000"/>
                <w:sz w:val="18"/>
                <w:szCs w:val="18"/>
                <w:lang w:eastAsia="pt-BR"/>
              </w:rPr>
              <w:t>V.TOTAL</w:t>
            </w:r>
          </w:p>
        </w:tc>
      </w:tr>
      <w:tr w:rsidR="005D01FD" w:rsidRPr="00EF3913" w:rsidTr="00E96BDC">
        <w:trPr>
          <w:trHeight w:val="144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w:t>
            </w:r>
          </w:p>
        </w:tc>
        <w:tc>
          <w:tcPr>
            <w:tcW w:w="1925"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Abóbora Japonesa sem defeitos, suficientemente desenvolvidos, com aspecto, aroma e sabor típicos da variedade e uniformidade no tamanho e na cor. Não serão permitidas rachaduras, perfurações e cortes. Com 400g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180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1,85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333,00 </w:t>
            </w:r>
          </w:p>
        </w:tc>
      </w:tr>
      <w:tr w:rsidR="005D01FD" w:rsidRPr="00EF3913" w:rsidTr="00E96BDC">
        <w:trPr>
          <w:trHeight w:val="7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2</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Achocolatado em pó: porção 20g: valor energético 77kcal, carboidratos 18g, contendo vitamina E, C e vitamina do complexo B. 400g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162</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spellStart"/>
            <w:r w:rsidRPr="00EF3913">
              <w:rPr>
                <w:color w:val="000000"/>
                <w:sz w:val="18"/>
                <w:szCs w:val="18"/>
                <w:lang w:eastAsia="pt-BR"/>
              </w:rPr>
              <w:t>Pct</w:t>
            </w:r>
            <w:proofErr w:type="spell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NESCAU</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7,10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1.150,20 </w:t>
            </w:r>
          </w:p>
        </w:tc>
      </w:tr>
      <w:tr w:rsidR="005D01FD" w:rsidRPr="00EF3913" w:rsidTr="00E96BDC">
        <w:trPr>
          <w:trHeight w:val="733"/>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Alho bulbo inteiro, nacional, boa qualidade, firme e intacto, sem lesões de origem física ou mecânica, tamanho e coloração uniforme.</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72</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17,30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1.245,60 </w:t>
            </w:r>
          </w:p>
        </w:tc>
      </w:tr>
      <w:tr w:rsidR="005D01FD" w:rsidRPr="00EF3913" w:rsidTr="00E96BDC">
        <w:trPr>
          <w:trHeight w:val="1313"/>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5</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 xml:space="preserve">Arroz: Arroz longo fino polido tipo 1, sem </w:t>
            </w:r>
            <w:proofErr w:type="spellStart"/>
            <w:r w:rsidRPr="00EF3913">
              <w:rPr>
                <w:color w:val="000000"/>
                <w:sz w:val="18"/>
                <w:szCs w:val="18"/>
                <w:lang w:eastAsia="pt-BR"/>
              </w:rPr>
              <w:t>glútem</w:t>
            </w:r>
            <w:proofErr w:type="spellEnd"/>
            <w:r w:rsidRPr="00EF3913">
              <w:rPr>
                <w:color w:val="000000"/>
                <w:sz w:val="18"/>
                <w:szCs w:val="18"/>
                <w:lang w:eastAsia="pt-BR"/>
              </w:rPr>
              <w:t xml:space="preserve">, valor nutricional porção de 50g: 40g de carboidratos, 3,4g de proteínas e 0g de gorduras, fibra alimentar 0,5g, sódio 1,0mg. com ausência de larvas, parasitos e substâncias estranhas. </w:t>
            </w:r>
            <w:proofErr w:type="gramStart"/>
            <w:r w:rsidRPr="00EF3913">
              <w:rPr>
                <w:color w:val="000000"/>
                <w:sz w:val="18"/>
                <w:szCs w:val="18"/>
                <w:lang w:eastAsia="pt-BR"/>
              </w:rPr>
              <w:t>Com  5</w:t>
            </w:r>
            <w:proofErr w:type="gramEnd"/>
            <w:r w:rsidRPr="00EF3913">
              <w:rPr>
                <w:color w:val="000000"/>
                <w:sz w:val="18"/>
                <w:szCs w:val="18"/>
                <w:lang w:eastAsia="pt-BR"/>
              </w:rPr>
              <w:t>kg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360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spellStart"/>
            <w:r w:rsidRPr="00EF3913">
              <w:rPr>
                <w:color w:val="000000"/>
                <w:sz w:val="18"/>
                <w:szCs w:val="18"/>
                <w:lang w:eastAsia="pt-BR"/>
              </w:rPr>
              <w:t>Pct</w:t>
            </w:r>
            <w:proofErr w:type="spell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PAGLIARIN </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12,55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4.518,00 </w:t>
            </w:r>
          </w:p>
        </w:tc>
      </w:tr>
      <w:tr w:rsidR="005D01FD" w:rsidRPr="00EF3913" w:rsidTr="00E96BDC">
        <w:trPr>
          <w:trHeight w:val="1008"/>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7</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Banana prata Tipo extra, verdosa, em pencas, tamanho e coloração uniforme, com polpa firme e intacta, devendo ser bem desenvolvida, sem danos físicos e mecânicos oriundos do manuseio e transporte.</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180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3,40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R$      612,00</w:t>
            </w:r>
          </w:p>
        </w:tc>
      </w:tr>
      <w:tr w:rsidR="005D01FD" w:rsidRPr="00EF3913" w:rsidTr="00E96BDC">
        <w:trPr>
          <w:trHeight w:val="784"/>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8</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 xml:space="preserve">Batata </w:t>
            </w:r>
            <w:proofErr w:type="spellStart"/>
            <w:r w:rsidRPr="00EF3913">
              <w:rPr>
                <w:color w:val="000000"/>
                <w:sz w:val="18"/>
                <w:szCs w:val="18"/>
                <w:lang w:eastAsia="pt-BR"/>
              </w:rPr>
              <w:t>baroa</w:t>
            </w:r>
            <w:proofErr w:type="spellEnd"/>
            <w:r w:rsidRPr="00EF3913">
              <w:rPr>
                <w:color w:val="000000"/>
                <w:sz w:val="18"/>
                <w:szCs w:val="18"/>
                <w:lang w:eastAsia="pt-BR"/>
              </w:rPr>
              <w:t>, tamanho e coloração uniformes, Produto selecionado consistente ao toque e isento de partes amassadas, batidas ou podres.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135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6,35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857,25 </w:t>
            </w:r>
          </w:p>
        </w:tc>
      </w:tr>
      <w:tr w:rsidR="005D01FD" w:rsidRPr="00EF3913" w:rsidTr="00E96BDC">
        <w:trPr>
          <w:trHeight w:val="799"/>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9</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Batata doce</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135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2,65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5D01FD">
            <w:pPr>
              <w:suppressAutoHyphens w:val="0"/>
              <w:rPr>
                <w:color w:val="000000"/>
                <w:sz w:val="18"/>
                <w:szCs w:val="18"/>
                <w:lang w:eastAsia="pt-BR"/>
              </w:rPr>
            </w:pPr>
            <w:r w:rsidRPr="00EF3913">
              <w:rPr>
                <w:color w:val="000000"/>
                <w:sz w:val="18"/>
                <w:szCs w:val="18"/>
                <w:lang w:eastAsia="pt-BR"/>
              </w:rPr>
              <w:t xml:space="preserve"> R$      357,75 </w:t>
            </w:r>
          </w:p>
        </w:tc>
      </w:tr>
      <w:tr w:rsidR="005D01FD" w:rsidRPr="00EF3913" w:rsidTr="00E96BDC">
        <w:trPr>
          <w:trHeight w:val="12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10</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Batata inglesa tipo inglesa classificação extra, tamanho e coloração uniforme, consumo Imediato, produto selecionado consistente ao toque e isento de partes amassadas, batidas ou podres.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270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1,65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rPr>
                <w:color w:val="000000"/>
                <w:sz w:val="18"/>
                <w:szCs w:val="18"/>
                <w:lang w:eastAsia="pt-BR"/>
              </w:rPr>
            </w:pPr>
            <w:r w:rsidRPr="00EF3913">
              <w:rPr>
                <w:color w:val="000000"/>
                <w:sz w:val="18"/>
                <w:szCs w:val="18"/>
                <w:lang w:eastAsia="pt-BR"/>
              </w:rPr>
              <w:t xml:space="preserve"> R$       445,50 </w:t>
            </w:r>
          </w:p>
        </w:tc>
      </w:tr>
      <w:tr w:rsidR="005D01FD" w:rsidRPr="00EF3913" w:rsidTr="00E96BDC">
        <w:trPr>
          <w:trHeight w:val="144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11</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Beterraba Tamanho médio, produtos limpos, de boa qualidade, sem defeitos, suficientemente desenvolvidos com aspecto, aroma e sabor típicos da variedade e uniformidade no tamanho e na cor, sem rachaduras, perfurações e cortes.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180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2,60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rPr>
                <w:color w:val="000000"/>
                <w:sz w:val="18"/>
                <w:szCs w:val="18"/>
                <w:lang w:eastAsia="pt-BR"/>
              </w:rPr>
            </w:pPr>
            <w:r w:rsidRPr="00EF3913">
              <w:rPr>
                <w:color w:val="000000"/>
                <w:sz w:val="18"/>
                <w:szCs w:val="18"/>
                <w:lang w:eastAsia="pt-BR"/>
              </w:rPr>
              <w:t xml:space="preserve"> R$       468,00 </w:t>
            </w:r>
          </w:p>
        </w:tc>
      </w:tr>
      <w:tr w:rsidR="005D01FD" w:rsidRPr="00EF3913" w:rsidTr="00E96BDC">
        <w:trPr>
          <w:trHeight w:val="96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14</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3154EB">
            <w:pPr>
              <w:suppressAutoHyphens w:val="0"/>
              <w:rPr>
                <w:color w:val="000000"/>
                <w:sz w:val="18"/>
                <w:szCs w:val="18"/>
                <w:lang w:eastAsia="pt-BR"/>
              </w:rPr>
            </w:pPr>
            <w:r w:rsidRPr="00EF3913">
              <w:rPr>
                <w:color w:val="000000"/>
                <w:sz w:val="18"/>
                <w:szCs w:val="18"/>
                <w:lang w:eastAsia="pt-BR"/>
              </w:rPr>
              <w:t>Canjiquinha de milho amarelo, condicionado em</w:t>
            </w:r>
            <w:r w:rsidR="003154EB">
              <w:rPr>
                <w:color w:val="000000"/>
                <w:sz w:val="18"/>
                <w:szCs w:val="18"/>
                <w:lang w:eastAsia="pt-BR"/>
              </w:rPr>
              <w:t xml:space="preserve"> </w:t>
            </w:r>
            <w:r w:rsidRPr="00EF3913">
              <w:rPr>
                <w:color w:val="000000"/>
                <w:sz w:val="18"/>
                <w:szCs w:val="18"/>
                <w:lang w:eastAsia="pt-BR"/>
              </w:rPr>
              <w:t>embalagem de polietileno resistente, tóxico,</w:t>
            </w:r>
            <w:r w:rsidR="003154EB">
              <w:rPr>
                <w:color w:val="000000"/>
                <w:sz w:val="18"/>
                <w:szCs w:val="18"/>
                <w:lang w:eastAsia="pt-BR"/>
              </w:rPr>
              <w:t xml:space="preserve"> </w:t>
            </w:r>
            <w:r w:rsidRPr="00EF3913">
              <w:rPr>
                <w:color w:val="000000"/>
                <w:sz w:val="18"/>
                <w:szCs w:val="18"/>
                <w:lang w:eastAsia="pt-BR"/>
              </w:rPr>
              <w:t xml:space="preserve">transparente, contendo 01 kg. Isento de sujidades, </w:t>
            </w:r>
            <w:proofErr w:type="gramStart"/>
            <w:r w:rsidRPr="00EF3913">
              <w:rPr>
                <w:color w:val="000000"/>
                <w:sz w:val="18"/>
                <w:szCs w:val="18"/>
                <w:lang w:eastAsia="pt-BR"/>
              </w:rPr>
              <w:t>parasitas,</w:t>
            </w:r>
            <w:r w:rsidR="003154EB">
              <w:rPr>
                <w:color w:val="000000"/>
                <w:sz w:val="18"/>
                <w:szCs w:val="18"/>
                <w:lang w:eastAsia="pt-BR"/>
              </w:rPr>
              <w:t xml:space="preserve"> </w:t>
            </w:r>
            <w:r w:rsidRPr="00EF3913">
              <w:rPr>
                <w:color w:val="000000"/>
                <w:sz w:val="18"/>
                <w:szCs w:val="18"/>
                <w:lang w:eastAsia="pt-BR"/>
              </w:rPr>
              <w:t>larvas e material estranho</w:t>
            </w:r>
            <w:proofErr w:type="gramEnd"/>
            <w:r w:rsidRPr="00EF3913">
              <w:rPr>
                <w:color w:val="000000"/>
                <w:sz w:val="18"/>
                <w:szCs w:val="18"/>
                <w:lang w:eastAsia="pt-BR"/>
              </w:rPr>
              <w:t>.</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135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ZANFAS</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2,30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rPr>
                <w:color w:val="000000"/>
                <w:sz w:val="18"/>
                <w:szCs w:val="18"/>
                <w:lang w:eastAsia="pt-BR"/>
              </w:rPr>
            </w:pPr>
            <w:r w:rsidRPr="00EF3913">
              <w:rPr>
                <w:color w:val="000000"/>
                <w:sz w:val="18"/>
                <w:szCs w:val="18"/>
                <w:lang w:eastAsia="pt-BR"/>
              </w:rPr>
              <w:t xml:space="preserve"> R$      310,50 </w:t>
            </w:r>
          </w:p>
        </w:tc>
      </w:tr>
      <w:tr w:rsidR="005D01FD" w:rsidRPr="00EF3913" w:rsidTr="00E96BDC">
        <w:trPr>
          <w:trHeight w:val="1044"/>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15</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712F36">
            <w:pPr>
              <w:suppressAutoHyphens w:val="0"/>
              <w:jc w:val="both"/>
              <w:rPr>
                <w:color w:val="000000"/>
                <w:sz w:val="18"/>
                <w:szCs w:val="18"/>
                <w:lang w:eastAsia="pt-BR"/>
              </w:rPr>
            </w:pPr>
            <w:r w:rsidRPr="00EF3913">
              <w:rPr>
                <w:color w:val="000000"/>
                <w:sz w:val="18"/>
                <w:szCs w:val="18"/>
                <w:lang w:eastAsia="pt-BR"/>
              </w:rPr>
              <w:t>Carne bovina, de segunda, moída, de boa qualidade; possuir um dos carimbos da inspeção sanitária (SIF, SIE ou SIM*) *Serviços de Inspeção: Federal, Estadual e Municipal.</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450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FRICAL</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15,30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rPr>
                <w:color w:val="000000"/>
                <w:sz w:val="18"/>
                <w:szCs w:val="18"/>
                <w:lang w:eastAsia="pt-BR"/>
              </w:rPr>
            </w:pPr>
            <w:r w:rsidRPr="00EF3913">
              <w:rPr>
                <w:color w:val="000000"/>
                <w:sz w:val="18"/>
                <w:szCs w:val="18"/>
                <w:lang w:eastAsia="pt-BR"/>
              </w:rPr>
              <w:t xml:space="preserve"> R$   6.885,00 </w:t>
            </w:r>
          </w:p>
        </w:tc>
      </w:tr>
      <w:tr w:rsidR="005D01FD" w:rsidRPr="00EF3913" w:rsidTr="00E96BDC">
        <w:trPr>
          <w:trHeight w:val="144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16</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Cebola Branca de primeira a granel, apresentando grau de maturação tal que lhe permita suportar a manipulação, o transporte e a conservação em condições adequadas para o consumo, com ausência de sujidades, parasitos e larvas.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135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1,99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rPr>
                <w:color w:val="000000"/>
                <w:sz w:val="18"/>
                <w:szCs w:val="18"/>
                <w:lang w:eastAsia="pt-BR"/>
              </w:rPr>
            </w:pPr>
            <w:r w:rsidRPr="00EF3913">
              <w:rPr>
                <w:color w:val="000000"/>
                <w:sz w:val="18"/>
                <w:szCs w:val="18"/>
                <w:lang w:eastAsia="pt-BR"/>
              </w:rPr>
              <w:t xml:space="preserve"> R$      268,65 </w:t>
            </w:r>
          </w:p>
        </w:tc>
      </w:tr>
      <w:tr w:rsidR="005D01FD" w:rsidRPr="00EF3913" w:rsidTr="00E96BDC">
        <w:trPr>
          <w:trHeight w:val="96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17</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Cenoura, in natura, tamanho e coloração uniforme, consumo imediato, produto selecionado consistente ao toque e isento de partes amassadas ou batidas.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180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2,68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rPr>
                <w:color w:val="000000"/>
                <w:sz w:val="18"/>
                <w:szCs w:val="18"/>
                <w:lang w:eastAsia="pt-BR"/>
              </w:rPr>
            </w:pPr>
            <w:r w:rsidRPr="00EF3913">
              <w:rPr>
                <w:color w:val="000000"/>
                <w:sz w:val="18"/>
                <w:szCs w:val="18"/>
                <w:lang w:eastAsia="pt-BR"/>
              </w:rPr>
              <w:t xml:space="preserve"> R$</w:t>
            </w:r>
            <w:r w:rsidR="0078349D">
              <w:rPr>
                <w:color w:val="000000"/>
                <w:sz w:val="18"/>
                <w:szCs w:val="18"/>
                <w:lang w:eastAsia="pt-BR"/>
              </w:rPr>
              <w:t xml:space="preserve"> </w:t>
            </w:r>
            <w:r w:rsidRPr="00EF3913">
              <w:rPr>
                <w:color w:val="000000"/>
                <w:sz w:val="18"/>
                <w:szCs w:val="18"/>
                <w:lang w:eastAsia="pt-BR"/>
              </w:rPr>
              <w:t xml:space="preserve">    482,40 </w:t>
            </w:r>
          </w:p>
        </w:tc>
      </w:tr>
      <w:tr w:rsidR="005D01FD" w:rsidRPr="00EF3913" w:rsidTr="00E96BDC">
        <w:trPr>
          <w:trHeight w:val="168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18</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 xml:space="preserve">Coxa e sobrecoxa de frango congelada, embalagem plástica individual transparente, produto próprio para o consumo humano; não será aceito com porção dorsal; possuir um dos carimbos da inspeção sanitária (SIF, SIE ou SIM*) *Serviços de Inspeção: Federal, Estadual e Municipal. </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270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LAR</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7,85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rPr>
                <w:color w:val="000000"/>
                <w:sz w:val="18"/>
                <w:szCs w:val="18"/>
                <w:lang w:eastAsia="pt-BR"/>
              </w:rPr>
            </w:pPr>
            <w:r w:rsidRPr="00EF3913">
              <w:rPr>
                <w:color w:val="000000"/>
                <w:sz w:val="18"/>
                <w:szCs w:val="18"/>
                <w:lang w:eastAsia="pt-BR"/>
              </w:rPr>
              <w:t xml:space="preserve"> R$   2.119,50 </w:t>
            </w:r>
          </w:p>
        </w:tc>
      </w:tr>
      <w:tr w:rsidR="005D01FD" w:rsidRPr="00EF3913" w:rsidTr="00E96BDC">
        <w:trPr>
          <w:trHeight w:val="96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19</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Extrato de tomate: feito com 18 tomates, porção: de 30g, valor ene</w:t>
            </w:r>
            <w:r w:rsidR="00D402F8">
              <w:rPr>
                <w:color w:val="000000"/>
                <w:sz w:val="18"/>
                <w:szCs w:val="18"/>
                <w:lang w:eastAsia="pt-BR"/>
              </w:rPr>
              <w:t>r</w:t>
            </w:r>
            <w:r w:rsidRPr="00EF3913">
              <w:rPr>
                <w:color w:val="000000"/>
                <w:sz w:val="18"/>
                <w:szCs w:val="18"/>
                <w:lang w:eastAsia="pt-BR"/>
              </w:rPr>
              <w:t>gético de 16kcal, vitamina A: 40mcg e vitamina E: 1,0mg. Recipiente em lata. Com 340g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225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spellStart"/>
            <w:r w:rsidRPr="00EF3913">
              <w:rPr>
                <w:color w:val="000000"/>
                <w:sz w:val="18"/>
                <w:szCs w:val="18"/>
                <w:lang w:eastAsia="pt-BR"/>
              </w:rPr>
              <w:t>Lt</w:t>
            </w:r>
            <w:proofErr w:type="spell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ELEFANTE</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4,50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w:t>
            </w:r>
            <w:r w:rsidR="0078349D">
              <w:rPr>
                <w:color w:val="000000"/>
                <w:sz w:val="18"/>
                <w:szCs w:val="18"/>
                <w:lang w:eastAsia="pt-BR"/>
              </w:rPr>
              <w:t xml:space="preserve"> </w:t>
            </w:r>
            <w:r w:rsidRPr="00EF3913">
              <w:rPr>
                <w:color w:val="000000"/>
                <w:sz w:val="18"/>
                <w:szCs w:val="18"/>
                <w:lang w:eastAsia="pt-BR"/>
              </w:rPr>
              <w:t xml:space="preserve"> 1.012,50 </w:t>
            </w:r>
          </w:p>
        </w:tc>
      </w:tr>
      <w:tr w:rsidR="005D01FD" w:rsidRPr="00EF3913" w:rsidTr="00E96BDC">
        <w:trPr>
          <w:trHeight w:val="12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21</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rPr>
                <w:color w:val="000000"/>
                <w:sz w:val="18"/>
                <w:szCs w:val="18"/>
                <w:lang w:eastAsia="pt-BR"/>
              </w:rPr>
            </w:pPr>
            <w:r w:rsidRPr="00EF3913">
              <w:rPr>
                <w:color w:val="000000"/>
                <w:sz w:val="18"/>
                <w:szCs w:val="18"/>
                <w:lang w:eastAsia="pt-BR"/>
              </w:rPr>
              <w:t>Farinha de mandioca crua tipo 1, grupo seca, subgrupo fina, classe branca, obtido das raízes de mandioca sadias, devidamente, acondicionada em embalagem de polietileno atóxico transparente, contendo 01 kg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72</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ROCHA</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3,25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234,00 </w:t>
            </w:r>
          </w:p>
        </w:tc>
      </w:tr>
      <w:tr w:rsidR="005D01FD" w:rsidRPr="00EF3913" w:rsidTr="00E96BDC">
        <w:trPr>
          <w:trHeight w:val="168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24</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712F36">
            <w:pPr>
              <w:suppressAutoHyphens w:val="0"/>
              <w:jc w:val="both"/>
              <w:rPr>
                <w:color w:val="000000"/>
                <w:sz w:val="18"/>
                <w:szCs w:val="18"/>
                <w:lang w:eastAsia="pt-BR"/>
              </w:rPr>
            </w:pPr>
            <w:r w:rsidRPr="00EF3913">
              <w:rPr>
                <w:color w:val="000000"/>
                <w:sz w:val="18"/>
                <w:szCs w:val="18"/>
                <w:lang w:eastAsia="pt-BR"/>
              </w:rPr>
              <w:t xml:space="preserve">Feijão vermelho tipo 1 de 1ª qualidade na cor característica a variedade correspondente de tamanho e formatos naturais maduros, limpos e secos, na composição de 60g a porção de: carboidratos 33g, 12g de proteína, 1g de lipídios, fibra alimentar 3,0g, sódio 95mg.  </w:t>
            </w:r>
            <w:proofErr w:type="gramStart"/>
            <w:r w:rsidRPr="00EF3913">
              <w:rPr>
                <w:color w:val="000000"/>
                <w:sz w:val="18"/>
                <w:szCs w:val="18"/>
                <w:lang w:eastAsia="pt-BR"/>
              </w:rPr>
              <w:t>emb</w:t>
            </w:r>
            <w:proofErr w:type="gramEnd"/>
            <w:r w:rsidRPr="00EF3913">
              <w:rPr>
                <w:color w:val="000000"/>
                <w:sz w:val="18"/>
                <w:szCs w:val="18"/>
                <w:lang w:eastAsia="pt-BR"/>
              </w:rPr>
              <w:t>. 1kg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360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CAMPO BOM</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5,40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1.944,00 </w:t>
            </w:r>
          </w:p>
        </w:tc>
      </w:tr>
      <w:tr w:rsidR="005D01FD" w:rsidRPr="00EF3913" w:rsidTr="00E96BDC">
        <w:trPr>
          <w:trHeight w:val="3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27</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rPr>
                <w:color w:val="000000"/>
                <w:sz w:val="18"/>
                <w:szCs w:val="18"/>
                <w:lang w:eastAsia="pt-BR"/>
              </w:rPr>
            </w:pPr>
            <w:r w:rsidRPr="00EF3913">
              <w:rPr>
                <w:color w:val="000000"/>
                <w:sz w:val="18"/>
                <w:szCs w:val="18"/>
                <w:lang w:eastAsia="pt-BR"/>
              </w:rPr>
              <w:t>Gelatina caixa com 35g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360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caixa</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APTI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0,80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288,00 </w:t>
            </w:r>
          </w:p>
        </w:tc>
      </w:tr>
      <w:tr w:rsidR="005D01FD" w:rsidRPr="00EF3913" w:rsidTr="00E96BDC">
        <w:trPr>
          <w:trHeight w:val="48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28</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rPr>
                <w:color w:val="000000"/>
                <w:sz w:val="18"/>
                <w:szCs w:val="18"/>
                <w:lang w:eastAsia="pt-BR"/>
              </w:rPr>
            </w:pPr>
            <w:r w:rsidRPr="00EF3913">
              <w:rPr>
                <w:color w:val="000000"/>
                <w:sz w:val="18"/>
                <w:szCs w:val="18"/>
                <w:lang w:eastAsia="pt-BR"/>
              </w:rPr>
              <w:t>Goiabada</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72</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PREDILECTA</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6,95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500,40 </w:t>
            </w:r>
          </w:p>
        </w:tc>
      </w:tr>
      <w:tr w:rsidR="005D01FD" w:rsidRPr="00EF3913" w:rsidTr="00E96BDC">
        <w:trPr>
          <w:trHeight w:val="12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29</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Inhame boa qualidade, sem defeitos, suficientemente desenvolvidos, com aspecto, aroma e sabor típicos da variedade e uniformidade no tamanho e na cor. Não serão permitidas rachaduras, perfurações e cortes.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180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3,95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w:t>
            </w:r>
            <w:r w:rsidR="0078349D">
              <w:rPr>
                <w:color w:val="000000"/>
                <w:sz w:val="18"/>
                <w:szCs w:val="18"/>
                <w:lang w:eastAsia="pt-BR"/>
              </w:rPr>
              <w:t xml:space="preserve"> </w:t>
            </w:r>
            <w:r w:rsidRPr="00EF3913">
              <w:rPr>
                <w:color w:val="000000"/>
                <w:sz w:val="18"/>
                <w:szCs w:val="18"/>
                <w:lang w:eastAsia="pt-BR"/>
              </w:rPr>
              <w:t xml:space="preserve">  711,00 </w:t>
            </w:r>
          </w:p>
        </w:tc>
      </w:tr>
      <w:tr w:rsidR="005D01FD" w:rsidRPr="00EF3913" w:rsidTr="00E96BDC">
        <w:trPr>
          <w:trHeight w:val="12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30</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Laranja Pêra, Produtos limpos, de boa qualidade, sem defeitos ou perfurações na casca, suficientemente desenvolvidos com aspecto, aroma e sabor típicos da variedade, uniformidade no tamanho e na cor.</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180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2,35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w:t>
            </w:r>
            <w:r w:rsidR="0078349D">
              <w:rPr>
                <w:color w:val="000000"/>
                <w:sz w:val="18"/>
                <w:szCs w:val="18"/>
                <w:lang w:eastAsia="pt-BR"/>
              </w:rPr>
              <w:t xml:space="preserve"> </w:t>
            </w:r>
            <w:r w:rsidRPr="00EF3913">
              <w:rPr>
                <w:color w:val="000000"/>
                <w:sz w:val="18"/>
                <w:szCs w:val="18"/>
                <w:lang w:eastAsia="pt-BR"/>
              </w:rPr>
              <w:t xml:space="preserve"> 423,00 </w:t>
            </w:r>
          </w:p>
        </w:tc>
      </w:tr>
      <w:tr w:rsidR="005D01FD" w:rsidRPr="00EF3913" w:rsidTr="00E96BDC">
        <w:trPr>
          <w:trHeight w:val="7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31</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Leite em pó integral: Poção de 26g. Carboidratos 10g, Proteínas 6,5g, gorduras totais 7</w:t>
            </w:r>
            <w:proofErr w:type="gramStart"/>
            <w:r w:rsidRPr="00EF3913">
              <w:rPr>
                <w:color w:val="000000"/>
                <w:sz w:val="18"/>
                <w:szCs w:val="18"/>
                <w:lang w:eastAsia="pt-BR"/>
              </w:rPr>
              <w:t>g ,</w:t>
            </w:r>
            <w:proofErr w:type="gramEnd"/>
            <w:r w:rsidRPr="00EF3913">
              <w:rPr>
                <w:color w:val="000000"/>
                <w:sz w:val="18"/>
                <w:szCs w:val="18"/>
                <w:lang w:eastAsia="pt-BR"/>
              </w:rPr>
              <w:t xml:space="preserve"> Sódio 115mg. Embalagem de 400g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270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spellStart"/>
            <w:r w:rsidRPr="00EF3913">
              <w:rPr>
                <w:color w:val="000000"/>
                <w:sz w:val="18"/>
                <w:szCs w:val="18"/>
                <w:lang w:eastAsia="pt-BR"/>
              </w:rPr>
              <w:t>Pct</w:t>
            </w:r>
            <w:proofErr w:type="spell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VIANEZA</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10,80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2.916,00 </w:t>
            </w:r>
          </w:p>
        </w:tc>
      </w:tr>
      <w:tr w:rsidR="005D01FD" w:rsidRPr="00EF3913" w:rsidTr="00E96BDC">
        <w:trPr>
          <w:trHeight w:val="96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32</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Maçã nacional com polpa firme e intacta, sem apresentar sinais de podridão. Cor: Vermelho vivo, polpa doce fina e suculenta, levemente adocicada.</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135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5,99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808,65 </w:t>
            </w:r>
          </w:p>
        </w:tc>
      </w:tr>
      <w:tr w:rsidR="005D01FD" w:rsidRPr="00EF3913" w:rsidTr="00E96BDC">
        <w:trPr>
          <w:trHeight w:val="96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35</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Mamão formosa, produtos limpos, de boa qualidade, sem defeitos, bem desenvolvidos e maduros, em tamanho, cor e conformidade uniformes. Sem manchas ou defeitos na casca.</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135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4,95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668,25 </w:t>
            </w:r>
          </w:p>
        </w:tc>
      </w:tr>
      <w:tr w:rsidR="005D01FD" w:rsidRPr="00EF3913" w:rsidTr="00E96BDC">
        <w:trPr>
          <w:trHeight w:val="120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38</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Moranga sem defeitos, suficientemente desenvolvidos, co</w:t>
            </w:r>
            <w:r w:rsidR="000C5AB3">
              <w:rPr>
                <w:color w:val="000000"/>
                <w:sz w:val="18"/>
                <w:szCs w:val="18"/>
                <w:lang w:eastAsia="pt-BR"/>
              </w:rPr>
              <w:t>m</w:t>
            </w:r>
            <w:r w:rsidRPr="00EF3913">
              <w:rPr>
                <w:color w:val="000000"/>
                <w:sz w:val="18"/>
                <w:szCs w:val="18"/>
                <w:lang w:eastAsia="pt-BR"/>
              </w:rPr>
              <w:t xml:space="preserve"> aspecto, aroma e sabor típicos da variedade e uniformidade no tamanho e na cor. Não serão permitidas rachaduras, perfurações e cortes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180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1,85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333,00 </w:t>
            </w:r>
          </w:p>
        </w:tc>
      </w:tr>
      <w:tr w:rsidR="005D01FD" w:rsidRPr="00EF3913" w:rsidTr="00E96BDC">
        <w:trPr>
          <w:trHeight w:val="883"/>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40</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rPr>
                <w:color w:val="000000"/>
                <w:sz w:val="18"/>
                <w:szCs w:val="18"/>
                <w:lang w:eastAsia="pt-BR"/>
              </w:rPr>
            </w:pPr>
            <w:r w:rsidRPr="00EF3913">
              <w:rPr>
                <w:color w:val="000000"/>
                <w:sz w:val="18"/>
                <w:szCs w:val="18"/>
                <w:lang w:eastAsia="pt-BR"/>
              </w:rPr>
              <w:t>Músculo em pedaço (boa qualidade); possuir um dos carimbos da inspeção sanitária (SIF, SIE ou SIM*) *Serviços de Inspeção: Federal, Estadual e Municipal.</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450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FRICAL</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17,65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7.942,50 </w:t>
            </w:r>
          </w:p>
        </w:tc>
      </w:tr>
      <w:tr w:rsidR="005D01FD" w:rsidRPr="00EF3913" w:rsidTr="00E96BDC">
        <w:trPr>
          <w:trHeight w:val="48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41</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712F36">
            <w:pPr>
              <w:suppressAutoHyphens w:val="0"/>
              <w:rPr>
                <w:color w:val="000000"/>
                <w:sz w:val="18"/>
                <w:szCs w:val="18"/>
                <w:lang w:eastAsia="pt-BR"/>
              </w:rPr>
            </w:pPr>
            <w:r w:rsidRPr="00EF3913">
              <w:rPr>
                <w:color w:val="000000"/>
                <w:sz w:val="18"/>
                <w:szCs w:val="18"/>
                <w:lang w:eastAsia="pt-BR"/>
              </w:rPr>
              <w:t>Óleo de soja, envasado em garrafa plástica resistente transparente, contendo 900 m</w:t>
            </w:r>
            <w:r w:rsidR="00FA4386">
              <w:rPr>
                <w:color w:val="000000"/>
                <w:sz w:val="18"/>
                <w:szCs w:val="18"/>
                <w:lang w:eastAsia="pt-BR"/>
              </w:rPr>
              <w:t>l</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315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Frasco</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VELEIRO</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3,95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1.244,25 </w:t>
            </w:r>
          </w:p>
        </w:tc>
      </w:tr>
      <w:tr w:rsidR="005D01FD" w:rsidRPr="00EF3913" w:rsidTr="00E96BDC">
        <w:trPr>
          <w:trHeight w:val="1471"/>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42</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 xml:space="preserve">Ovo, de galinha, branco, </w:t>
            </w:r>
            <w:proofErr w:type="spellStart"/>
            <w:r w:rsidRPr="00EF3913">
              <w:rPr>
                <w:color w:val="000000"/>
                <w:sz w:val="18"/>
                <w:szCs w:val="18"/>
                <w:lang w:eastAsia="pt-BR"/>
              </w:rPr>
              <w:t>encartelado</w:t>
            </w:r>
            <w:proofErr w:type="spellEnd"/>
            <w:r w:rsidRPr="00EF3913">
              <w:rPr>
                <w:color w:val="000000"/>
                <w:sz w:val="18"/>
                <w:szCs w:val="18"/>
                <w:lang w:eastAsia="pt-BR"/>
              </w:rPr>
              <w:t xml:space="preserve">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135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Dúzia</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KEROVOS</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4,45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600,75 </w:t>
            </w:r>
          </w:p>
        </w:tc>
      </w:tr>
      <w:tr w:rsidR="005D01FD" w:rsidRPr="00EF3913" w:rsidTr="00E96BDC">
        <w:trPr>
          <w:trHeight w:val="719"/>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43</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430547">
            <w:pPr>
              <w:suppressAutoHyphens w:val="0"/>
              <w:jc w:val="both"/>
              <w:rPr>
                <w:color w:val="000000"/>
                <w:sz w:val="18"/>
                <w:szCs w:val="18"/>
                <w:lang w:eastAsia="pt-BR"/>
              </w:rPr>
            </w:pPr>
            <w:r w:rsidRPr="00EF3913">
              <w:rPr>
                <w:color w:val="000000"/>
                <w:sz w:val="18"/>
                <w:szCs w:val="18"/>
                <w:lang w:eastAsia="pt-BR"/>
              </w:rPr>
              <w:t>Repolho verde, Tamanho e Coloração: Uniformes, sem traços de descoloração e turgescência, intactas e firmes.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180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1,69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304,20 </w:t>
            </w:r>
          </w:p>
        </w:tc>
      </w:tr>
      <w:tr w:rsidR="005D01FD" w:rsidRPr="00EF3913" w:rsidTr="00E96BDC">
        <w:trPr>
          <w:trHeight w:val="591"/>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44</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rPr>
                <w:color w:val="000000"/>
                <w:sz w:val="18"/>
                <w:szCs w:val="18"/>
                <w:lang w:eastAsia="pt-BR"/>
              </w:rPr>
            </w:pPr>
            <w:r w:rsidRPr="00EF3913">
              <w:rPr>
                <w:color w:val="000000"/>
                <w:sz w:val="18"/>
                <w:szCs w:val="18"/>
                <w:lang w:eastAsia="pt-BR"/>
              </w:rPr>
              <w:t>Sal marinho iodado refinado, acondicionado em embalagem resistente de polietileno atóxico, contendo 1 kg</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135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Kg</w:t>
            </w:r>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MASTER</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0,95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128,25 </w:t>
            </w:r>
          </w:p>
        </w:tc>
      </w:tr>
      <w:tr w:rsidR="005D01FD" w:rsidRPr="00EF3913" w:rsidTr="00E96BDC">
        <w:trPr>
          <w:trHeight w:val="1523"/>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46</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225</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6,25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78349D">
            <w:pPr>
              <w:suppressAutoHyphens w:val="0"/>
              <w:jc w:val="both"/>
              <w:rPr>
                <w:color w:val="000000"/>
                <w:sz w:val="18"/>
                <w:szCs w:val="18"/>
                <w:lang w:eastAsia="pt-BR"/>
              </w:rPr>
            </w:pPr>
            <w:r w:rsidRPr="00EF3913">
              <w:rPr>
                <w:color w:val="000000"/>
                <w:sz w:val="18"/>
                <w:szCs w:val="18"/>
                <w:lang w:eastAsia="pt-BR"/>
              </w:rPr>
              <w:t xml:space="preserve"> R$   1.406,25 </w:t>
            </w:r>
          </w:p>
        </w:tc>
      </w:tr>
      <w:tr w:rsidR="005D01FD" w:rsidRPr="00EF3913" w:rsidTr="00E96BDC">
        <w:trPr>
          <w:trHeight w:val="729"/>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sz w:val="18"/>
                <w:szCs w:val="18"/>
                <w:lang w:eastAsia="pt-BR"/>
              </w:rPr>
            </w:pPr>
            <w:r w:rsidRPr="00EF3913">
              <w:rPr>
                <w:sz w:val="18"/>
                <w:szCs w:val="18"/>
                <w:lang w:eastAsia="pt-BR"/>
              </w:rPr>
              <w:t>48</w:t>
            </w:r>
          </w:p>
        </w:tc>
        <w:tc>
          <w:tcPr>
            <w:tcW w:w="1925"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both"/>
              <w:rPr>
                <w:color w:val="000000"/>
                <w:sz w:val="18"/>
                <w:szCs w:val="18"/>
                <w:lang w:eastAsia="pt-BR"/>
              </w:rPr>
            </w:pPr>
            <w:r w:rsidRPr="00EF3913">
              <w:rPr>
                <w:color w:val="000000"/>
                <w:sz w:val="18"/>
                <w:szCs w:val="18"/>
                <w:lang w:eastAsia="pt-BR"/>
              </w:rPr>
              <w:t>Vagem, Tamanho e Coloração, Uniformes, sem traços de descoloração e turgescência, intactas e macias.</w:t>
            </w:r>
          </w:p>
        </w:tc>
        <w:tc>
          <w:tcPr>
            <w:tcW w:w="434" w:type="pct"/>
            <w:tcBorders>
              <w:top w:val="nil"/>
              <w:left w:val="nil"/>
              <w:bottom w:val="single" w:sz="4" w:space="0" w:color="auto"/>
              <w:right w:val="single" w:sz="4" w:space="0" w:color="auto"/>
            </w:tcBorders>
            <w:shd w:val="clear" w:color="auto" w:fill="auto"/>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90</w:t>
            </w:r>
          </w:p>
        </w:tc>
        <w:tc>
          <w:tcPr>
            <w:tcW w:w="372"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proofErr w:type="gramStart"/>
            <w:r w:rsidRPr="00EF3913">
              <w:rPr>
                <w:color w:val="000000"/>
                <w:sz w:val="18"/>
                <w:szCs w:val="18"/>
                <w:lang w:eastAsia="pt-BR"/>
              </w:rPr>
              <w:t>kg</w:t>
            </w:r>
            <w:proofErr w:type="gramEnd"/>
          </w:p>
        </w:tc>
        <w:tc>
          <w:tcPr>
            <w:tcW w:w="666" w:type="pct"/>
            <w:tcBorders>
              <w:top w:val="nil"/>
              <w:left w:val="nil"/>
              <w:bottom w:val="single" w:sz="4" w:space="0" w:color="auto"/>
              <w:right w:val="single" w:sz="4" w:space="0" w:color="auto"/>
            </w:tcBorders>
            <w:shd w:val="clear" w:color="auto" w:fill="auto"/>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CEASA - IRMÃOS TURQUETTI</w:t>
            </w:r>
          </w:p>
        </w:tc>
        <w:tc>
          <w:tcPr>
            <w:tcW w:w="593" w:type="pct"/>
            <w:tcBorders>
              <w:top w:val="nil"/>
              <w:left w:val="nil"/>
              <w:bottom w:val="single" w:sz="4" w:space="0" w:color="auto"/>
              <w:right w:val="nil"/>
            </w:tcBorders>
            <w:shd w:val="clear" w:color="000000" w:fill="FFFFFF"/>
            <w:noWrap/>
            <w:vAlign w:val="center"/>
            <w:hideMark/>
          </w:tcPr>
          <w:p w:rsidR="00EF3913" w:rsidRPr="00EF3913" w:rsidRDefault="00EF3913" w:rsidP="00EF3913">
            <w:pPr>
              <w:suppressAutoHyphens w:val="0"/>
              <w:jc w:val="center"/>
              <w:rPr>
                <w:color w:val="000000"/>
                <w:sz w:val="18"/>
                <w:szCs w:val="18"/>
                <w:lang w:eastAsia="pt-BR"/>
              </w:rPr>
            </w:pPr>
            <w:r w:rsidRPr="00EF3913">
              <w:rPr>
                <w:color w:val="000000"/>
                <w:sz w:val="18"/>
                <w:szCs w:val="18"/>
                <w:lang w:eastAsia="pt-BR"/>
              </w:rPr>
              <w:t xml:space="preserve"> R$      5,90 </w:t>
            </w:r>
          </w:p>
        </w:tc>
        <w:tc>
          <w:tcPr>
            <w:tcW w:w="665" w:type="pct"/>
            <w:tcBorders>
              <w:top w:val="nil"/>
              <w:left w:val="single" w:sz="4" w:space="0" w:color="auto"/>
              <w:bottom w:val="single" w:sz="4" w:space="0" w:color="auto"/>
              <w:right w:val="single" w:sz="4" w:space="0" w:color="auto"/>
            </w:tcBorders>
            <w:shd w:val="clear" w:color="auto" w:fill="auto"/>
            <w:noWrap/>
            <w:vAlign w:val="center"/>
            <w:hideMark/>
          </w:tcPr>
          <w:p w:rsidR="00EF3913" w:rsidRPr="00EF3913" w:rsidRDefault="00EF3913" w:rsidP="00430547">
            <w:pPr>
              <w:suppressAutoHyphens w:val="0"/>
              <w:jc w:val="both"/>
              <w:rPr>
                <w:color w:val="000000"/>
                <w:sz w:val="18"/>
                <w:szCs w:val="18"/>
                <w:lang w:eastAsia="pt-BR"/>
              </w:rPr>
            </w:pPr>
            <w:r w:rsidRPr="00EF3913">
              <w:rPr>
                <w:color w:val="000000"/>
                <w:sz w:val="18"/>
                <w:szCs w:val="18"/>
                <w:lang w:eastAsia="pt-BR"/>
              </w:rPr>
              <w:t xml:space="preserve"> R$      531,00 </w:t>
            </w:r>
          </w:p>
        </w:tc>
      </w:tr>
      <w:tr w:rsidR="00712F36" w:rsidRPr="0078349D" w:rsidTr="00712F36">
        <w:trPr>
          <w:trHeight w:val="57"/>
        </w:trPr>
        <w:tc>
          <w:tcPr>
            <w:tcW w:w="4335" w:type="pct"/>
            <w:gridSpan w:val="6"/>
            <w:tcBorders>
              <w:top w:val="single" w:sz="4" w:space="0" w:color="auto"/>
              <w:left w:val="single" w:sz="4" w:space="0" w:color="auto"/>
              <w:bottom w:val="single" w:sz="4" w:space="0" w:color="auto"/>
              <w:right w:val="nil"/>
            </w:tcBorders>
            <w:shd w:val="clear" w:color="auto" w:fill="auto"/>
            <w:noWrap/>
            <w:hideMark/>
          </w:tcPr>
          <w:p w:rsidR="00712F36" w:rsidRPr="0078349D" w:rsidRDefault="00712F36" w:rsidP="00712F36">
            <w:pPr>
              <w:suppressAutoHyphens w:val="0"/>
              <w:jc w:val="center"/>
              <w:rPr>
                <w:b/>
                <w:bCs/>
                <w:color w:val="000000"/>
                <w:sz w:val="16"/>
                <w:szCs w:val="16"/>
                <w:lang w:eastAsia="pt-BR"/>
              </w:rPr>
            </w:pPr>
            <w:r w:rsidRPr="0078349D">
              <w:rPr>
                <w:b/>
                <w:bCs/>
                <w:color w:val="000000"/>
                <w:sz w:val="16"/>
                <w:szCs w:val="16"/>
                <w:lang w:eastAsia="pt-BR"/>
              </w:rPr>
              <w:t>TOTAL</w:t>
            </w:r>
          </w:p>
        </w:tc>
        <w:tc>
          <w:tcPr>
            <w:tcW w:w="665" w:type="pct"/>
            <w:tcBorders>
              <w:top w:val="nil"/>
              <w:left w:val="single" w:sz="4" w:space="0" w:color="auto"/>
              <w:bottom w:val="single" w:sz="4" w:space="0" w:color="auto"/>
              <w:right w:val="single" w:sz="4" w:space="0" w:color="auto"/>
            </w:tcBorders>
            <w:shd w:val="clear" w:color="auto" w:fill="auto"/>
            <w:noWrap/>
            <w:hideMark/>
          </w:tcPr>
          <w:p w:rsidR="00712F36" w:rsidRPr="0078349D" w:rsidRDefault="00712F36" w:rsidP="00712F36">
            <w:pPr>
              <w:suppressAutoHyphens w:val="0"/>
              <w:jc w:val="center"/>
              <w:rPr>
                <w:b/>
                <w:bCs/>
                <w:color w:val="000000"/>
                <w:sz w:val="16"/>
                <w:szCs w:val="16"/>
                <w:lang w:eastAsia="pt-BR"/>
              </w:rPr>
            </w:pPr>
            <w:r w:rsidRPr="0078349D">
              <w:rPr>
                <w:b/>
                <w:bCs/>
                <w:color w:val="000000"/>
                <w:sz w:val="16"/>
                <w:szCs w:val="16"/>
                <w:lang w:eastAsia="pt-BR"/>
              </w:rPr>
              <w:t>R$     42.049,35</w:t>
            </w:r>
          </w:p>
        </w:tc>
      </w:tr>
      <w:tr w:rsidR="00430547" w:rsidRPr="0078349D" w:rsidTr="00430547">
        <w:trPr>
          <w:trHeight w:val="57"/>
        </w:trPr>
        <w:tc>
          <w:tcPr>
            <w:tcW w:w="4335" w:type="pct"/>
            <w:gridSpan w:val="6"/>
            <w:tcBorders>
              <w:top w:val="single" w:sz="4" w:space="0" w:color="auto"/>
              <w:left w:val="single" w:sz="4" w:space="0" w:color="auto"/>
              <w:bottom w:val="single" w:sz="4" w:space="0" w:color="auto"/>
              <w:right w:val="nil"/>
            </w:tcBorders>
            <w:shd w:val="clear" w:color="auto" w:fill="auto"/>
            <w:noWrap/>
            <w:vAlign w:val="center"/>
          </w:tcPr>
          <w:p w:rsidR="00430547" w:rsidRPr="0078349D" w:rsidRDefault="00430547" w:rsidP="00430547">
            <w:pPr>
              <w:suppressAutoHyphens w:val="0"/>
              <w:jc w:val="center"/>
              <w:rPr>
                <w:b/>
                <w:bCs/>
                <w:color w:val="000000"/>
                <w:sz w:val="16"/>
                <w:szCs w:val="16"/>
                <w:lang w:eastAsia="pt-BR"/>
              </w:rPr>
            </w:pPr>
            <w:r>
              <w:rPr>
                <w:b/>
                <w:bCs/>
                <w:color w:val="000000"/>
                <w:sz w:val="16"/>
                <w:szCs w:val="16"/>
                <w:lang w:eastAsia="pt-BR"/>
              </w:rPr>
              <w:t>TOTAL DE R$ 206.635,95 (duzentos e seis mil, seiscentos e trinta e cinco reais e noventa e cinco centavos).</w:t>
            </w:r>
          </w:p>
        </w:tc>
        <w:tc>
          <w:tcPr>
            <w:tcW w:w="665" w:type="pct"/>
            <w:tcBorders>
              <w:top w:val="nil"/>
              <w:left w:val="single" w:sz="4" w:space="0" w:color="auto"/>
              <w:bottom w:val="single" w:sz="4" w:space="0" w:color="auto"/>
              <w:right w:val="single" w:sz="4" w:space="0" w:color="auto"/>
            </w:tcBorders>
            <w:shd w:val="clear" w:color="auto" w:fill="auto"/>
            <w:noWrap/>
            <w:vAlign w:val="center"/>
          </w:tcPr>
          <w:p w:rsidR="00430547" w:rsidRPr="0078349D" w:rsidRDefault="00430547" w:rsidP="00430547">
            <w:pPr>
              <w:suppressAutoHyphens w:val="0"/>
              <w:rPr>
                <w:b/>
                <w:bCs/>
                <w:color w:val="000000"/>
                <w:sz w:val="16"/>
                <w:szCs w:val="16"/>
                <w:lang w:eastAsia="pt-BR"/>
              </w:rPr>
            </w:pPr>
            <w:r w:rsidRPr="00EF3913">
              <w:rPr>
                <w:b/>
                <w:bCs/>
                <w:color w:val="000000"/>
                <w:sz w:val="18"/>
                <w:szCs w:val="18"/>
                <w:lang w:eastAsia="pt-BR"/>
              </w:rPr>
              <w:t>R</w:t>
            </w:r>
            <w:r w:rsidRPr="00430547">
              <w:rPr>
                <w:b/>
                <w:bCs/>
                <w:color w:val="000000"/>
                <w:sz w:val="16"/>
                <w:szCs w:val="16"/>
                <w:lang w:eastAsia="pt-BR"/>
              </w:rPr>
              <w:t>$   206.635,95</w:t>
            </w:r>
          </w:p>
        </w:tc>
      </w:tr>
      <w:tr w:rsidR="005D01FD" w:rsidRPr="00EF3913" w:rsidTr="00E96BDC">
        <w:trPr>
          <w:trHeight w:val="300"/>
        </w:trPr>
        <w:tc>
          <w:tcPr>
            <w:tcW w:w="346" w:type="pct"/>
            <w:tcBorders>
              <w:top w:val="nil"/>
              <w:left w:val="nil"/>
              <w:bottom w:val="nil"/>
              <w:right w:val="nil"/>
            </w:tcBorders>
            <w:shd w:val="clear" w:color="auto" w:fill="auto"/>
            <w:noWrap/>
            <w:vAlign w:val="bottom"/>
            <w:hideMark/>
          </w:tcPr>
          <w:p w:rsidR="00EF3913" w:rsidRPr="00EF3913" w:rsidRDefault="00EF3913" w:rsidP="00EF3913">
            <w:pPr>
              <w:suppressAutoHyphens w:val="0"/>
              <w:jc w:val="center"/>
              <w:rPr>
                <w:b/>
                <w:bCs/>
                <w:color w:val="000000"/>
                <w:sz w:val="18"/>
                <w:szCs w:val="18"/>
                <w:lang w:eastAsia="pt-BR"/>
              </w:rPr>
            </w:pPr>
          </w:p>
        </w:tc>
        <w:tc>
          <w:tcPr>
            <w:tcW w:w="1925" w:type="pct"/>
            <w:tcBorders>
              <w:top w:val="nil"/>
              <w:left w:val="nil"/>
              <w:bottom w:val="nil"/>
              <w:right w:val="nil"/>
            </w:tcBorders>
            <w:shd w:val="clear" w:color="auto" w:fill="auto"/>
            <w:noWrap/>
            <w:vAlign w:val="bottom"/>
            <w:hideMark/>
          </w:tcPr>
          <w:p w:rsidR="00EF3913" w:rsidRPr="00EF3913" w:rsidRDefault="00EF3913" w:rsidP="00EF3913">
            <w:pPr>
              <w:suppressAutoHyphens w:val="0"/>
              <w:rPr>
                <w:lang w:eastAsia="pt-BR"/>
              </w:rPr>
            </w:pPr>
          </w:p>
        </w:tc>
        <w:tc>
          <w:tcPr>
            <w:tcW w:w="434" w:type="pct"/>
            <w:tcBorders>
              <w:top w:val="nil"/>
              <w:left w:val="nil"/>
              <w:bottom w:val="nil"/>
              <w:right w:val="nil"/>
            </w:tcBorders>
            <w:shd w:val="clear" w:color="auto" w:fill="auto"/>
            <w:noWrap/>
            <w:vAlign w:val="bottom"/>
            <w:hideMark/>
          </w:tcPr>
          <w:p w:rsidR="00EF3913" w:rsidRPr="00EF3913" w:rsidRDefault="00EF3913" w:rsidP="00EF3913">
            <w:pPr>
              <w:suppressAutoHyphens w:val="0"/>
              <w:rPr>
                <w:lang w:eastAsia="pt-BR"/>
              </w:rPr>
            </w:pPr>
          </w:p>
        </w:tc>
        <w:tc>
          <w:tcPr>
            <w:tcW w:w="372" w:type="pct"/>
            <w:tcBorders>
              <w:top w:val="nil"/>
              <w:left w:val="nil"/>
              <w:bottom w:val="nil"/>
              <w:right w:val="nil"/>
            </w:tcBorders>
            <w:shd w:val="clear" w:color="auto" w:fill="auto"/>
            <w:noWrap/>
            <w:vAlign w:val="bottom"/>
            <w:hideMark/>
          </w:tcPr>
          <w:p w:rsidR="00EF3913" w:rsidRPr="00EF3913" w:rsidRDefault="00EF3913" w:rsidP="00EF3913">
            <w:pPr>
              <w:suppressAutoHyphens w:val="0"/>
              <w:rPr>
                <w:lang w:eastAsia="pt-BR"/>
              </w:rPr>
            </w:pPr>
          </w:p>
        </w:tc>
        <w:tc>
          <w:tcPr>
            <w:tcW w:w="666" w:type="pct"/>
            <w:tcBorders>
              <w:top w:val="nil"/>
              <w:left w:val="nil"/>
              <w:bottom w:val="nil"/>
              <w:right w:val="nil"/>
            </w:tcBorders>
            <w:shd w:val="clear" w:color="auto" w:fill="auto"/>
            <w:noWrap/>
            <w:vAlign w:val="bottom"/>
            <w:hideMark/>
          </w:tcPr>
          <w:p w:rsidR="00EF3913" w:rsidRPr="00EF3913" w:rsidRDefault="00EF3913" w:rsidP="00EF3913">
            <w:pPr>
              <w:suppressAutoHyphens w:val="0"/>
              <w:rPr>
                <w:lang w:eastAsia="pt-BR"/>
              </w:rPr>
            </w:pPr>
          </w:p>
        </w:tc>
        <w:tc>
          <w:tcPr>
            <w:tcW w:w="593" w:type="pct"/>
            <w:tcBorders>
              <w:top w:val="nil"/>
              <w:left w:val="nil"/>
              <w:bottom w:val="nil"/>
              <w:right w:val="nil"/>
            </w:tcBorders>
            <w:shd w:val="clear" w:color="auto" w:fill="auto"/>
            <w:noWrap/>
            <w:vAlign w:val="bottom"/>
            <w:hideMark/>
          </w:tcPr>
          <w:p w:rsidR="00EF3913" w:rsidRPr="00EF3913" w:rsidRDefault="00EF3913" w:rsidP="00EF3913">
            <w:pPr>
              <w:suppressAutoHyphens w:val="0"/>
              <w:rPr>
                <w:lang w:eastAsia="pt-BR"/>
              </w:rPr>
            </w:pPr>
          </w:p>
        </w:tc>
        <w:tc>
          <w:tcPr>
            <w:tcW w:w="665" w:type="pct"/>
            <w:tcBorders>
              <w:top w:val="nil"/>
              <w:left w:val="nil"/>
              <w:bottom w:val="nil"/>
              <w:right w:val="nil"/>
            </w:tcBorders>
            <w:shd w:val="clear" w:color="auto" w:fill="auto"/>
            <w:noWrap/>
            <w:vAlign w:val="bottom"/>
            <w:hideMark/>
          </w:tcPr>
          <w:p w:rsidR="00EF3913" w:rsidRPr="00EF3913" w:rsidRDefault="00EF3913" w:rsidP="0078349D">
            <w:pPr>
              <w:suppressAutoHyphens w:val="0"/>
              <w:jc w:val="both"/>
              <w:rPr>
                <w:lang w:eastAsia="pt-BR"/>
              </w:rPr>
            </w:pPr>
          </w:p>
        </w:tc>
      </w:tr>
    </w:tbl>
    <w:p w:rsidR="00EF3913" w:rsidRPr="002D2A1E" w:rsidRDefault="00430547" w:rsidP="00436BDD">
      <w:pPr>
        <w:jc w:val="both"/>
        <w:rPr>
          <w:b/>
          <w:sz w:val="24"/>
          <w:szCs w:val="24"/>
        </w:rPr>
      </w:pPr>
      <w:r w:rsidRPr="002D2A1E">
        <w:rPr>
          <w:b/>
          <w:sz w:val="24"/>
          <w:szCs w:val="24"/>
        </w:rPr>
        <w:t>O VALOR TOTAL ESTIMADO DE R</w:t>
      </w:r>
      <w:r w:rsidR="00712F36" w:rsidRPr="002D2A1E">
        <w:rPr>
          <w:b/>
          <w:sz w:val="24"/>
          <w:szCs w:val="24"/>
        </w:rPr>
        <w:t>$ 229.595,50 (duzentos e vinte e nove mil, quinhentos e noventa e cinco reais e cinquenta centavos).</w:t>
      </w:r>
    </w:p>
    <w:p w:rsidR="00EF3913" w:rsidRPr="00712F36" w:rsidRDefault="00EF3913" w:rsidP="00436BDD">
      <w:pPr>
        <w:jc w:val="both"/>
        <w:rPr>
          <w:b/>
          <w:sz w:val="26"/>
          <w:szCs w:val="26"/>
        </w:rPr>
      </w:pPr>
    </w:p>
    <w:p w:rsidR="00436BDD" w:rsidRPr="00381C7A" w:rsidRDefault="00436BDD" w:rsidP="00436BDD">
      <w:pPr>
        <w:jc w:val="both"/>
        <w:rPr>
          <w:sz w:val="24"/>
          <w:szCs w:val="24"/>
        </w:rPr>
      </w:pPr>
      <w:r w:rsidRPr="00381C7A">
        <w:rPr>
          <w:sz w:val="24"/>
          <w:szCs w:val="24"/>
        </w:rPr>
        <w:t>1.2 – A detentora da Ata de Regi</w:t>
      </w:r>
      <w:r>
        <w:rPr>
          <w:sz w:val="24"/>
          <w:szCs w:val="24"/>
        </w:rPr>
        <w:t>stro, quando da solicitação pelo</w:t>
      </w:r>
      <w:r w:rsidRPr="00381C7A">
        <w:rPr>
          <w:sz w:val="24"/>
          <w:szCs w:val="24"/>
        </w:rPr>
        <w:t xml:space="preserve"> </w:t>
      </w:r>
      <w:r>
        <w:rPr>
          <w:sz w:val="24"/>
          <w:szCs w:val="24"/>
        </w:rPr>
        <w:t xml:space="preserve">Setor de Compras </w:t>
      </w:r>
      <w:r w:rsidRPr="00381C7A">
        <w:rPr>
          <w:sz w:val="24"/>
          <w:szCs w:val="24"/>
        </w:rPr>
        <w:t>deverá atender às seguintes exigências:</w:t>
      </w:r>
    </w:p>
    <w:p w:rsidR="00FD35B0" w:rsidRPr="00381C7A" w:rsidRDefault="00436BDD" w:rsidP="00FD35B0">
      <w:pPr>
        <w:spacing w:before="240" w:after="240" w:line="200" w:lineRule="atLeast"/>
        <w:jc w:val="both"/>
        <w:rPr>
          <w:rFonts w:eastAsia="Calibri"/>
          <w:sz w:val="24"/>
          <w:szCs w:val="24"/>
        </w:rPr>
      </w:pPr>
      <w:r w:rsidRPr="00381C7A">
        <w:rPr>
          <w:sz w:val="24"/>
          <w:szCs w:val="24"/>
        </w:rPr>
        <w:t xml:space="preserve">1.3 - Entregar os produtos </w:t>
      </w:r>
      <w:r>
        <w:rPr>
          <w:sz w:val="24"/>
          <w:szCs w:val="24"/>
        </w:rPr>
        <w:t xml:space="preserve">na </w:t>
      </w:r>
      <w:r w:rsidR="00FD35B0">
        <w:rPr>
          <w:rFonts w:eastAsia="Calibri"/>
          <w:sz w:val="24"/>
          <w:szCs w:val="24"/>
        </w:rPr>
        <w:t>Secretaria Municipal de Educação</w:t>
      </w:r>
      <w:r w:rsidR="00FD35B0" w:rsidRPr="00381C7A">
        <w:rPr>
          <w:rFonts w:eastAsia="Calibri"/>
          <w:sz w:val="24"/>
          <w:szCs w:val="24"/>
        </w:rPr>
        <w:t xml:space="preserve"> de Santa Bárbara do Monte Verde</w:t>
      </w:r>
      <w:r w:rsidR="00FD35B0">
        <w:rPr>
          <w:rFonts w:eastAsia="Calibri"/>
          <w:sz w:val="24"/>
          <w:szCs w:val="24"/>
        </w:rPr>
        <w:t>/MG,</w:t>
      </w:r>
      <w:r w:rsidR="00FD35B0" w:rsidRPr="00381C7A">
        <w:rPr>
          <w:rFonts w:eastAsia="Calibri"/>
          <w:sz w:val="24"/>
          <w:szCs w:val="24"/>
        </w:rPr>
        <w:t xml:space="preserve"> </w:t>
      </w:r>
      <w:r w:rsidR="00FD35B0">
        <w:rPr>
          <w:rFonts w:eastAsia="Calibri"/>
          <w:sz w:val="24"/>
          <w:szCs w:val="24"/>
        </w:rPr>
        <w:t xml:space="preserve">situado a Rua José Antônio de Almeida, nº 114, Centro, Santa Bárbara do Monte Verde/MG, </w:t>
      </w:r>
      <w:r w:rsidR="00FD35B0" w:rsidRPr="00381C7A">
        <w:rPr>
          <w:rFonts w:eastAsia="Calibri"/>
          <w:sz w:val="24"/>
          <w:szCs w:val="24"/>
        </w:rPr>
        <w:t>dentro da necessidade apresentada, o</w:t>
      </w:r>
      <w:r w:rsidR="00FD35B0">
        <w:rPr>
          <w:rFonts w:eastAsia="Calibri"/>
          <w:sz w:val="24"/>
          <w:szCs w:val="24"/>
        </w:rPr>
        <w:t xml:space="preserve">s produtos deverão ser entregues até as 09h00min do dia </w:t>
      </w:r>
      <w:r w:rsidR="00FD35B0">
        <w:rPr>
          <w:sz w:val="24"/>
          <w:szCs w:val="24"/>
        </w:rPr>
        <w:t xml:space="preserve">subsequente o recebimento </w:t>
      </w:r>
      <w:r w:rsidR="00FD35B0" w:rsidRPr="00381C7A">
        <w:rPr>
          <w:rFonts w:eastAsia="Calibri"/>
          <w:sz w:val="24"/>
          <w:szCs w:val="24"/>
        </w:rPr>
        <w:t>da nota de fornecimento do Setor Responsável da Prefeitura de Santa Bárbara do Monte Verde.</w:t>
      </w:r>
    </w:p>
    <w:p w:rsidR="00436BDD" w:rsidRPr="00381C7A" w:rsidRDefault="00436BDD" w:rsidP="00436BDD">
      <w:pPr>
        <w:spacing w:before="120"/>
        <w:jc w:val="both"/>
        <w:rPr>
          <w:sz w:val="24"/>
          <w:szCs w:val="24"/>
        </w:rPr>
      </w:pPr>
      <w:r w:rsidRPr="00381C7A">
        <w:rPr>
          <w:sz w:val="24"/>
          <w:szCs w:val="24"/>
        </w:rPr>
        <w:t xml:space="preserve">1.4 - Os produtos deverão ter validade mínima de </w:t>
      </w:r>
      <w:r>
        <w:rPr>
          <w:sz w:val="24"/>
          <w:szCs w:val="24"/>
        </w:rPr>
        <w:t>12 (doze)</w:t>
      </w:r>
      <w:r w:rsidRPr="00381C7A">
        <w:rPr>
          <w:sz w:val="24"/>
          <w:szCs w:val="24"/>
        </w:rPr>
        <w:t xml:space="preserve"> meses a contar da data da efetiva entrega dos mesmos no endereço supracitado.</w:t>
      </w:r>
    </w:p>
    <w:p w:rsidR="00436BDD" w:rsidRPr="00712F36" w:rsidRDefault="00436BDD" w:rsidP="00436BDD">
      <w:pPr>
        <w:jc w:val="both"/>
        <w:rPr>
          <w:sz w:val="10"/>
          <w:szCs w:val="10"/>
        </w:rPr>
      </w:pPr>
    </w:p>
    <w:p w:rsidR="0090154E" w:rsidRPr="002D2747" w:rsidRDefault="0090154E" w:rsidP="00C93487">
      <w:pPr>
        <w:pStyle w:val="Corpodetexto11"/>
        <w:spacing w:before="120"/>
        <w:jc w:val="center"/>
        <w:rPr>
          <w:b/>
          <w:bCs/>
          <w:sz w:val="24"/>
          <w:szCs w:val="24"/>
        </w:rPr>
      </w:pPr>
      <w:r w:rsidRPr="002D2747">
        <w:rPr>
          <w:b/>
          <w:bCs/>
          <w:sz w:val="24"/>
          <w:szCs w:val="24"/>
        </w:rPr>
        <w:t>CLÁUSULA SEGUNDA</w:t>
      </w:r>
    </w:p>
    <w:p w:rsidR="0090154E" w:rsidRPr="002D2747" w:rsidRDefault="0090154E" w:rsidP="0090154E">
      <w:pPr>
        <w:pStyle w:val="Corpodetexto11"/>
        <w:jc w:val="center"/>
        <w:rPr>
          <w:b/>
          <w:bCs/>
          <w:sz w:val="24"/>
          <w:szCs w:val="24"/>
        </w:rPr>
      </w:pPr>
      <w:r w:rsidRPr="002D2747">
        <w:rPr>
          <w:b/>
          <w:bCs/>
          <w:sz w:val="24"/>
          <w:szCs w:val="24"/>
        </w:rPr>
        <w:t>DA VALIDADE DO REGISTRO DE PREÇOS</w:t>
      </w:r>
    </w:p>
    <w:p w:rsidR="002D2A1E" w:rsidRDefault="0090154E" w:rsidP="00C93487">
      <w:pPr>
        <w:pStyle w:val="Corpodetexto11"/>
        <w:tabs>
          <w:tab w:val="left" w:pos="1701"/>
        </w:tabs>
        <w:spacing w:before="120"/>
        <w:rPr>
          <w:sz w:val="24"/>
          <w:szCs w:val="24"/>
        </w:rPr>
      </w:pPr>
      <w:r w:rsidRPr="002D2747">
        <w:rPr>
          <w:sz w:val="24"/>
          <w:szCs w:val="24"/>
        </w:rPr>
        <w:t xml:space="preserve">2.1 - A presente Ata de Registro de Preços terá a validade até </w:t>
      </w:r>
      <w:r w:rsidR="005E6ED3">
        <w:rPr>
          <w:sz w:val="24"/>
          <w:szCs w:val="24"/>
        </w:rPr>
        <w:t xml:space="preserve">31 de dezembro de </w:t>
      </w:r>
      <w:r w:rsidR="00212F5A">
        <w:rPr>
          <w:sz w:val="24"/>
          <w:szCs w:val="24"/>
        </w:rPr>
        <w:t>2020</w:t>
      </w:r>
      <w:r w:rsidRPr="002D2747">
        <w:rPr>
          <w:sz w:val="24"/>
          <w:szCs w:val="24"/>
        </w:rPr>
        <w:t>, contados a partir da data de assinatura.</w:t>
      </w:r>
    </w:p>
    <w:p w:rsidR="002D2A1E" w:rsidRDefault="002D2A1E" w:rsidP="00C93487">
      <w:pPr>
        <w:pStyle w:val="Corpodetexto11"/>
        <w:tabs>
          <w:tab w:val="left" w:pos="1701"/>
        </w:tabs>
        <w:spacing w:before="120"/>
        <w:rPr>
          <w:sz w:val="24"/>
          <w:szCs w:val="24"/>
        </w:rPr>
      </w:pPr>
    </w:p>
    <w:p w:rsidR="0090154E" w:rsidRPr="002D2747" w:rsidRDefault="0090154E" w:rsidP="00C93487">
      <w:pPr>
        <w:pStyle w:val="Corpodetexto11"/>
        <w:tabs>
          <w:tab w:val="left" w:pos="1701"/>
        </w:tabs>
        <w:spacing w:before="120"/>
        <w:rPr>
          <w:sz w:val="24"/>
          <w:szCs w:val="24"/>
        </w:rPr>
      </w:pPr>
      <w:r w:rsidRPr="002D2747">
        <w:rPr>
          <w:sz w:val="24"/>
          <w:szCs w:val="24"/>
        </w:rPr>
        <w:t xml:space="preserve">2.2 - Nos termos do § 4º do artigo 15 da Lei Federal nº 8.666/93, durante o prazo de validade desta Ata de Registro de Preços, o Município de Santa Barbara do Monte Verde não será obrigado </w:t>
      </w:r>
      <w:r w:rsidR="007502E8" w:rsidRPr="002D2747">
        <w:rPr>
          <w:sz w:val="24"/>
          <w:szCs w:val="24"/>
        </w:rPr>
        <w:t>à</w:t>
      </w:r>
      <w:r w:rsidRPr="002D2747">
        <w:rPr>
          <w:sz w:val="24"/>
          <w:szCs w:val="24"/>
        </w:rPr>
        <w:t xml:space="preserve"> aquisição, exclusivamente por seu intermédio, os materiais referidos na cláusula primeira, podendo utilizar, para tanto, outros meios, desde que permitidos em lei, sem que, desse fato, caiba recurso ou indenização de qualquer espécie à empresa detentora.</w:t>
      </w:r>
    </w:p>
    <w:p w:rsidR="0090154E" w:rsidRPr="002D2747" w:rsidRDefault="0090154E" w:rsidP="00C93487">
      <w:pPr>
        <w:pStyle w:val="Corpodetexto11"/>
        <w:tabs>
          <w:tab w:val="left" w:pos="1701"/>
        </w:tabs>
        <w:spacing w:before="120"/>
        <w:rPr>
          <w:sz w:val="24"/>
          <w:szCs w:val="24"/>
        </w:rPr>
      </w:pPr>
      <w:r w:rsidRPr="002D2747">
        <w:rPr>
          <w:sz w:val="24"/>
          <w:szCs w:val="24"/>
        </w:rPr>
        <w:t xml:space="preserve">2.3 - Em cada aquisição decorrente desta Ata serão observadas, quanto ao preço, </w:t>
      </w:r>
      <w:r w:rsidR="005717A9" w:rsidRPr="002D2747">
        <w:rPr>
          <w:sz w:val="24"/>
          <w:szCs w:val="24"/>
        </w:rPr>
        <w:t>às</w:t>
      </w:r>
      <w:r w:rsidRPr="002D2747">
        <w:rPr>
          <w:sz w:val="24"/>
          <w:szCs w:val="24"/>
        </w:rPr>
        <w:t xml:space="preserve"> cláusulas e condições constantes do edital do Pregão Presencial nº </w:t>
      </w:r>
      <w:r w:rsidR="00212F5A">
        <w:rPr>
          <w:sz w:val="24"/>
          <w:szCs w:val="24"/>
        </w:rPr>
        <w:t>006/2020</w:t>
      </w:r>
      <w:r w:rsidR="005717A9">
        <w:rPr>
          <w:sz w:val="24"/>
          <w:szCs w:val="24"/>
        </w:rPr>
        <w:t xml:space="preserve">, </w:t>
      </w:r>
      <w:r w:rsidRPr="002D2747">
        <w:rPr>
          <w:sz w:val="24"/>
          <w:szCs w:val="24"/>
        </w:rPr>
        <w:t xml:space="preserve">Processo </w:t>
      </w:r>
      <w:r w:rsidR="00922DA7">
        <w:rPr>
          <w:sz w:val="24"/>
          <w:szCs w:val="24"/>
        </w:rPr>
        <w:t xml:space="preserve">Licitatório nº </w:t>
      </w:r>
      <w:r w:rsidR="00212F5A">
        <w:rPr>
          <w:sz w:val="24"/>
          <w:szCs w:val="24"/>
        </w:rPr>
        <w:t>015/2020</w:t>
      </w:r>
      <w:r w:rsidRPr="002D2747">
        <w:rPr>
          <w:sz w:val="24"/>
          <w:szCs w:val="24"/>
        </w:rPr>
        <w:t>, que a precedeu e integra o presente instrumento de compromisso, independente de transcrição, por ser de pleno conhecimento das partes.</w:t>
      </w:r>
    </w:p>
    <w:p w:rsidR="0090154E" w:rsidRPr="00395EA0" w:rsidRDefault="0090154E" w:rsidP="00C93487">
      <w:pPr>
        <w:spacing w:before="120"/>
        <w:jc w:val="center"/>
        <w:rPr>
          <w:b/>
          <w:bCs/>
          <w:sz w:val="24"/>
          <w:szCs w:val="24"/>
        </w:rPr>
      </w:pPr>
      <w:r w:rsidRPr="00395EA0">
        <w:rPr>
          <w:b/>
          <w:bCs/>
          <w:sz w:val="24"/>
          <w:szCs w:val="24"/>
        </w:rPr>
        <w:t>CLÁUSULA TERCEIRA</w:t>
      </w:r>
    </w:p>
    <w:p w:rsidR="0090154E" w:rsidRPr="00395EA0" w:rsidRDefault="0090154E" w:rsidP="0090154E">
      <w:pPr>
        <w:jc w:val="center"/>
        <w:rPr>
          <w:b/>
          <w:bCs/>
          <w:sz w:val="24"/>
          <w:szCs w:val="24"/>
        </w:rPr>
      </w:pPr>
      <w:r w:rsidRPr="00395EA0">
        <w:rPr>
          <w:b/>
          <w:bCs/>
          <w:sz w:val="24"/>
          <w:szCs w:val="24"/>
        </w:rPr>
        <w:t>DO PAGAMENTO</w:t>
      </w:r>
    </w:p>
    <w:p w:rsidR="0090154E" w:rsidRPr="00395EA0" w:rsidRDefault="0090154E" w:rsidP="00ED7CEA">
      <w:pPr>
        <w:spacing w:before="120" w:line="240" w:lineRule="atLeast"/>
        <w:jc w:val="both"/>
        <w:rPr>
          <w:sz w:val="24"/>
          <w:szCs w:val="24"/>
        </w:rPr>
      </w:pPr>
      <w:r w:rsidRPr="00395EA0">
        <w:rPr>
          <w:sz w:val="24"/>
          <w:szCs w:val="24"/>
        </w:rPr>
        <w:t xml:space="preserve">3.1 - Os pagamentos serão efetuados em até </w:t>
      </w:r>
      <w:r w:rsidR="00922DA7">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ED7CEA">
        <w:rPr>
          <w:sz w:val="24"/>
          <w:szCs w:val="24"/>
        </w:rPr>
        <w:t>.</w:t>
      </w:r>
      <w:r w:rsidRPr="00395EA0">
        <w:rPr>
          <w:sz w:val="24"/>
          <w:szCs w:val="24"/>
        </w:rPr>
        <w:t xml:space="preserve"> </w:t>
      </w:r>
    </w:p>
    <w:p w:rsidR="0090154E" w:rsidRPr="00395EA0" w:rsidRDefault="0090154E" w:rsidP="00C93487">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90154E" w:rsidRPr="00395EA0" w:rsidRDefault="0090154E" w:rsidP="00C93487">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90154E" w:rsidRPr="00395EA0" w:rsidRDefault="0090154E" w:rsidP="00C93487">
      <w:pPr>
        <w:spacing w:before="120" w:line="240" w:lineRule="atLeast"/>
        <w:jc w:val="both"/>
        <w:rPr>
          <w:sz w:val="24"/>
          <w:szCs w:val="24"/>
        </w:rPr>
      </w:pPr>
      <w:r w:rsidRPr="00395EA0">
        <w:rPr>
          <w:sz w:val="24"/>
          <w:szCs w:val="24"/>
        </w:rPr>
        <w:t>3.4 - As notas fiscais deverão ser emitidas em moeda corrente do País, em 03 (três) vias.</w:t>
      </w:r>
    </w:p>
    <w:p w:rsidR="0090154E" w:rsidRPr="00395EA0" w:rsidRDefault="0090154E" w:rsidP="00C93487">
      <w:pPr>
        <w:spacing w:before="120" w:line="240" w:lineRule="atLeast"/>
        <w:jc w:val="both"/>
        <w:rPr>
          <w:sz w:val="24"/>
          <w:szCs w:val="24"/>
        </w:rPr>
      </w:pPr>
      <w:r w:rsidRPr="00395EA0">
        <w:rPr>
          <w:sz w:val="24"/>
          <w:szCs w:val="24"/>
        </w:rPr>
        <w:t>3.4.1</w:t>
      </w:r>
      <w:r w:rsidR="00ED7CEA">
        <w:rPr>
          <w:sz w:val="24"/>
          <w:szCs w:val="24"/>
        </w:rPr>
        <w:t xml:space="preserve">- </w:t>
      </w:r>
      <w:r w:rsidRPr="00395EA0">
        <w:rPr>
          <w:sz w:val="24"/>
          <w:szCs w:val="24"/>
        </w:rPr>
        <w:t>Juntamente com a nota fiscal, a contratada deverá apresentar o certificado de regularidade do FGTS e CND do INSS quando essas se derem por vencidas.</w:t>
      </w:r>
    </w:p>
    <w:p w:rsidR="0090154E" w:rsidRPr="00395EA0" w:rsidRDefault="0090154E" w:rsidP="00C93487">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90154E" w:rsidRPr="00395EA0" w:rsidRDefault="0090154E" w:rsidP="00C93487">
      <w:pPr>
        <w:spacing w:before="120"/>
        <w:jc w:val="both"/>
        <w:rPr>
          <w:sz w:val="24"/>
          <w:szCs w:val="24"/>
        </w:rPr>
      </w:pPr>
      <w:r w:rsidRPr="00395EA0">
        <w:rPr>
          <w:sz w:val="24"/>
          <w:szCs w:val="24"/>
        </w:rPr>
        <w:t>3.</w:t>
      </w:r>
      <w:r w:rsidR="00395EA0">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90154E" w:rsidRPr="002D2747" w:rsidRDefault="0090154E" w:rsidP="00C93487">
      <w:pPr>
        <w:pStyle w:val="Corpodetexto11"/>
        <w:spacing w:before="120"/>
        <w:jc w:val="center"/>
        <w:rPr>
          <w:b/>
          <w:bCs/>
          <w:sz w:val="24"/>
          <w:szCs w:val="24"/>
        </w:rPr>
      </w:pPr>
      <w:r w:rsidRPr="002D2747">
        <w:rPr>
          <w:b/>
          <w:bCs/>
          <w:sz w:val="24"/>
          <w:szCs w:val="24"/>
        </w:rPr>
        <w:t>CLÁUSULA QUARTA</w:t>
      </w:r>
    </w:p>
    <w:p w:rsidR="0090154E" w:rsidRPr="002D2747" w:rsidRDefault="0090154E" w:rsidP="0090154E">
      <w:pPr>
        <w:pStyle w:val="Corpodetexto11"/>
        <w:jc w:val="center"/>
        <w:rPr>
          <w:b/>
          <w:bCs/>
          <w:sz w:val="24"/>
          <w:szCs w:val="24"/>
        </w:rPr>
      </w:pPr>
      <w:r w:rsidRPr="002D2747">
        <w:rPr>
          <w:b/>
          <w:bCs/>
          <w:sz w:val="24"/>
          <w:szCs w:val="24"/>
        </w:rPr>
        <w:t>DA ENTREGA E DO PRAZO</w:t>
      </w:r>
    </w:p>
    <w:p w:rsidR="00436BDD" w:rsidRPr="00381C7A" w:rsidRDefault="00436BDD" w:rsidP="00436BDD">
      <w:pPr>
        <w:spacing w:before="240" w:line="200" w:lineRule="atLeast"/>
        <w:jc w:val="both"/>
        <w:rPr>
          <w:rFonts w:eastAsia="Calibri"/>
          <w:sz w:val="24"/>
          <w:szCs w:val="24"/>
        </w:rPr>
      </w:pPr>
      <w:r w:rsidRPr="008B3A23">
        <w:rPr>
          <w:sz w:val="24"/>
          <w:szCs w:val="24"/>
        </w:rPr>
        <w:t>4.1 –</w:t>
      </w:r>
      <w:r w:rsidRPr="008B3A23">
        <w:rPr>
          <w:color w:val="FF0000"/>
          <w:sz w:val="24"/>
          <w:szCs w:val="24"/>
        </w:rPr>
        <w:t xml:space="preserve"> </w:t>
      </w:r>
      <w:r w:rsidRPr="00381C7A">
        <w:rPr>
          <w:rFonts w:eastAsia="Calibri"/>
          <w:sz w:val="24"/>
          <w:szCs w:val="24"/>
        </w:rPr>
        <w:t>O fornecimento</w:t>
      </w:r>
      <w:r>
        <w:rPr>
          <w:rFonts w:eastAsia="Calibri"/>
          <w:sz w:val="24"/>
          <w:szCs w:val="24"/>
        </w:rPr>
        <w:t xml:space="preserve"> dos itens</w:t>
      </w:r>
      <w:r w:rsidRPr="00381C7A">
        <w:rPr>
          <w:rFonts w:eastAsia="Calibri"/>
          <w:sz w:val="24"/>
          <w:szCs w:val="24"/>
        </w:rPr>
        <w:t xml:space="preserve"> licitados deverão </w:t>
      </w:r>
      <w:r>
        <w:rPr>
          <w:rFonts w:eastAsia="Calibri"/>
          <w:sz w:val="24"/>
          <w:szCs w:val="24"/>
        </w:rPr>
        <w:t xml:space="preserve">parceladas e </w:t>
      </w:r>
      <w:r w:rsidRPr="00381C7A">
        <w:rPr>
          <w:rFonts w:eastAsia="Calibri"/>
          <w:sz w:val="24"/>
          <w:szCs w:val="24"/>
        </w:rPr>
        <w:t xml:space="preserve">entregues </w:t>
      </w:r>
      <w:r>
        <w:rPr>
          <w:rFonts w:eastAsia="Calibri"/>
          <w:sz w:val="24"/>
          <w:szCs w:val="24"/>
        </w:rPr>
        <w:t xml:space="preserve">na </w:t>
      </w:r>
      <w:r w:rsidR="00ED7CEA">
        <w:rPr>
          <w:rFonts w:eastAsia="Calibri"/>
          <w:sz w:val="24"/>
          <w:szCs w:val="24"/>
        </w:rPr>
        <w:t>Secretaria Municipal</w:t>
      </w:r>
      <w:r>
        <w:rPr>
          <w:rFonts w:eastAsia="Calibri"/>
          <w:sz w:val="24"/>
          <w:szCs w:val="24"/>
        </w:rPr>
        <w:t xml:space="preserve"> de Educação</w:t>
      </w:r>
      <w:r w:rsidRPr="00381C7A">
        <w:rPr>
          <w:rFonts w:eastAsia="Calibri"/>
          <w:sz w:val="24"/>
          <w:szCs w:val="24"/>
        </w:rPr>
        <w:t xml:space="preserve"> de Santa Bárbara do Monte Verde</w:t>
      </w:r>
      <w:r>
        <w:rPr>
          <w:rFonts w:eastAsia="Calibri"/>
          <w:sz w:val="24"/>
          <w:szCs w:val="24"/>
        </w:rPr>
        <w:t>/MG,</w:t>
      </w:r>
      <w:r w:rsidRPr="00381C7A">
        <w:rPr>
          <w:rFonts w:eastAsia="Calibri"/>
          <w:sz w:val="24"/>
          <w:szCs w:val="24"/>
        </w:rPr>
        <w:t xml:space="preserve"> dentro da necessidade apresentada, o</w:t>
      </w:r>
      <w:r>
        <w:rPr>
          <w:rFonts w:eastAsia="Calibri"/>
          <w:sz w:val="24"/>
          <w:szCs w:val="24"/>
        </w:rPr>
        <w:t xml:space="preserve">s produtos deverão ser entregues até as 09h00min do dia </w:t>
      </w:r>
      <w:r>
        <w:rPr>
          <w:sz w:val="24"/>
          <w:szCs w:val="24"/>
        </w:rPr>
        <w:t xml:space="preserve">subsequente o recebimento </w:t>
      </w:r>
      <w:r w:rsidRPr="00381C7A">
        <w:rPr>
          <w:rFonts w:eastAsia="Calibri"/>
          <w:sz w:val="24"/>
          <w:szCs w:val="24"/>
        </w:rPr>
        <w:t>da nota de fornecimento do Setor Responsável da Prefeitura de Santa Bárbara do Monte Verde</w:t>
      </w:r>
      <w:r w:rsidR="00712F36">
        <w:rPr>
          <w:rFonts w:eastAsia="Calibri"/>
          <w:sz w:val="24"/>
          <w:szCs w:val="24"/>
        </w:rPr>
        <w:t>.</w:t>
      </w:r>
    </w:p>
    <w:p w:rsidR="00436BDD" w:rsidRDefault="00436BDD" w:rsidP="00436BDD">
      <w:pPr>
        <w:pStyle w:val="Corpodetexto11"/>
        <w:spacing w:before="120"/>
        <w:rPr>
          <w:sz w:val="24"/>
          <w:szCs w:val="24"/>
        </w:rPr>
      </w:pPr>
      <w:r>
        <w:rPr>
          <w:sz w:val="24"/>
          <w:szCs w:val="24"/>
        </w:rPr>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436BDD" w:rsidRPr="00381C7A" w:rsidRDefault="00436BDD" w:rsidP="00436BDD">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436BDD" w:rsidRPr="00381C7A" w:rsidRDefault="00436BDD" w:rsidP="00436BDD">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90154E" w:rsidRPr="002D2747" w:rsidRDefault="0090154E" w:rsidP="00C93487">
      <w:pPr>
        <w:pStyle w:val="Corpodetexto11"/>
        <w:spacing w:before="120"/>
        <w:jc w:val="center"/>
        <w:rPr>
          <w:b/>
          <w:bCs/>
          <w:sz w:val="24"/>
          <w:szCs w:val="24"/>
        </w:rPr>
      </w:pPr>
      <w:r w:rsidRPr="002D2747">
        <w:rPr>
          <w:b/>
          <w:bCs/>
          <w:sz w:val="24"/>
          <w:szCs w:val="24"/>
        </w:rPr>
        <w:t>CLÁUSULA QUINTA</w:t>
      </w:r>
    </w:p>
    <w:p w:rsidR="0090154E" w:rsidRPr="002D2747" w:rsidRDefault="0090154E" w:rsidP="0090154E">
      <w:pPr>
        <w:pStyle w:val="Corpodetexto11"/>
        <w:jc w:val="center"/>
        <w:rPr>
          <w:b/>
          <w:bCs/>
          <w:sz w:val="24"/>
          <w:szCs w:val="24"/>
        </w:rPr>
      </w:pPr>
      <w:r w:rsidRPr="002D2747">
        <w:rPr>
          <w:b/>
          <w:bCs/>
          <w:sz w:val="24"/>
          <w:szCs w:val="24"/>
        </w:rPr>
        <w:t>DAS OBRIGAÇÕES</w:t>
      </w:r>
    </w:p>
    <w:p w:rsidR="0090154E" w:rsidRPr="00395EA0" w:rsidRDefault="0090154E" w:rsidP="00395EA0">
      <w:pPr>
        <w:pStyle w:val="Corpodetexto31"/>
        <w:spacing w:before="120"/>
        <w:rPr>
          <w:b/>
          <w:sz w:val="24"/>
          <w:szCs w:val="24"/>
        </w:rPr>
      </w:pPr>
      <w:r w:rsidRPr="00395EA0">
        <w:rPr>
          <w:b/>
          <w:sz w:val="24"/>
          <w:szCs w:val="24"/>
        </w:rPr>
        <w:t>5.1 – Do Município:</w:t>
      </w:r>
    </w:p>
    <w:p w:rsidR="0090154E" w:rsidRPr="00395EA0" w:rsidRDefault="0090154E" w:rsidP="00395EA0">
      <w:pPr>
        <w:pStyle w:val="Corpodetexto21"/>
        <w:spacing w:before="120" w:after="0" w:line="240" w:lineRule="auto"/>
        <w:rPr>
          <w:bCs/>
        </w:rPr>
      </w:pPr>
      <w:r w:rsidRPr="00395EA0">
        <w:rPr>
          <w:bCs/>
        </w:rPr>
        <w:t xml:space="preserve">5.1.1- Atestar nas notas fiscais e/ou fatura a efetiva entrega do objeto desta licitação; </w:t>
      </w:r>
    </w:p>
    <w:p w:rsidR="0090154E" w:rsidRPr="00395EA0" w:rsidRDefault="0090154E" w:rsidP="00395EA0">
      <w:pPr>
        <w:spacing w:before="120"/>
        <w:jc w:val="both"/>
        <w:rPr>
          <w:sz w:val="24"/>
          <w:szCs w:val="24"/>
        </w:rPr>
      </w:pPr>
      <w:r w:rsidRPr="00395EA0">
        <w:rPr>
          <w:sz w:val="24"/>
          <w:szCs w:val="24"/>
        </w:rPr>
        <w:t xml:space="preserve">5.1.2- Aplicar à empresa vencedora penalidade, quando for o caso; </w:t>
      </w:r>
    </w:p>
    <w:p w:rsidR="0090154E" w:rsidRPr="00395EA0" w:rsidRDefault="0090154E" w:rsidP="00395EA0">
      <w:pPr>
        <w:spacing w:before="120"/>
        <w:jc w:val="both"/>
        <w:rPr>
          <w:sz w:val="24"/>
          <w:szCs w:val="24"/>
        </w:rPr>
      </w:pPr>
      <w:r w:rsidRPr="00395EA0">
        <w:rPr>
          <w:sz w:val="24"/>
          <w:szCs w:val="24"/>
        </w:rPr>
        <w:t>5.1.3- Prestar à contratada toda e qualquer informação, por esta solicitada, necessária à perfeita execução do contrato;</w:t>
      </w:r>
    </w:p>
    <w:p w:rsidR="0090154E" w:rsidRPr="00395EA0" w:rsidRDefault="0090154E" w:rsidP="00395EA0">
      <w:pPr>
        <w:spacing w:before="120"/>
        <w:jc w:val="both"/>
        <w:rPr>
          <w:sz w:val="24"/>
          <w:szCs w:val="24"/>
        </w:rPr>
      </w:pPr>
      <w:r w:rsidRPr="00395EA0">
        <w:rPr>
          <w:sz w:val="24"/>
          <w:szCs w:val="24"/>
        </w:rPr>
        <w:t>5.1.4- Efetuar o pagamento à contratada no prazo avençado, após a entrega da nota fiscal no setor competente;</w:t>
      </w:r>
    </w:p>
    <w:p w:rsidR="0090154E" w:rsidRPr="00395EA0" w:rsidRDefault="0090154E" w:rsidP="00395EA0">
      <w:pPr>
        <w:spacing w:before="120"/>
        <w:jc w:val="both"/>
        <w:rPr>
          <w:sz w:val="24"/>
          <w:szCs w:val="24"/>
        </w:rPr>
      </w:pPr>
      <w:r w:rsidRPr="00395EA0">
        <w:rPr>
          <w:sz w:val="24"/>
          <w:szCs w:val="24"/>
        </w:rPr>
        <w:t>5.1.5- Notificar, por escrito, à contratada da aplicação de qualquer sanção.</w:t>
      </w:r>
    </w:p>
    <w:p w:rsidR="0090154E" w:rsidRPr="00395EA0" w:rsidRDefault="0090154E" w:rsidP="00395EA0">
      <w:pPr>
        <w:pStyle w:val="Corpodetexto31"/>
        <w:spacing w:before="240"/>
        <w:rPr>
          <w:b/>
          <w:sz w:val="24"/>
          <w:szCs w:val="24"/>
        </w:rPr>
      </w:pPr>
      <w:r w:rsidRPr="00395EA0">
        <w:rPr>
          <w:b/>
          <w:sz w:val="24"/>
          <w:szCs w:val="24"/>
        </w:rPr>
        <w:t>5.2.2 - Da Empresa Vencedora:</w:t>
      </w:r>
    </w:p>
    <w:p w:rsidR="0090154E" w:rsidRPr="00395EA0" w:rsidRDefault="0090154E" w:rsidP="00395EA0">
      <w:pPr>
        <w:pStyle w:val="Corpodetexto21"/>
        <w:spacing w:before="120" w:line="240" w:lineRule="auto"/>
        <w:rPr>
          <w:bCs/>
        </w:rPr>
      </w:pPr>
      <w:r w:rsidRPr="00395EA0">
        <w:rPr>
          <w:bCs/>
        </w:rPr>
        <w:t xml:space="preserve">5.2.1- Fornecer o objeto desta licitação nas especificações contidas neste edital; </w:t>
      </w:r>
    </w:p>
    <w:p w:rsidR="0090154E" w:rsidRPr="00395EA0" w:rsidRDefault="0090154E" w:rsidP="00395EA0">
      <w:pPr>
        <w:spacing w:before="120"/>
        <w:jc w:val="both"/>
        <w:rPr>
          <w:sz w:val="24"/>
          <w:szCs w:val="24"/>
        </w:rPr>
      </w:pPr>
      <w:r w:rsidRPr="00395EA0">
        <w:rPr>
          <w:sz w:val="24"/>
          <w:szCs w:val="24"/>
        </w:rPr>
        <w:t>5.2.2- Pagar todos os tributos que incidam ou venham a incidir, direta ou indiretamente, sobre os produtos vendidos;</w:t>
      </w:r>
    </w:p>
    <w:p w:rsidR="0090154E" w:rsidRPr="00395EA0" w:rsidRDefault="0090154E" w:rsidP="00395EA0">
      <w:pPr>
        <w:spacing w:before="120"/>
        <w:jc w:val="both"/>
        <w:rPr>
          <w:sz w:val="24"/>
          <w:szCs w:val="24"/>
        </w:rPr>
      </w:pPr>
      <w:r w:rsidRPr="00395EA0">
        <w:rPr>
          <w:sz w:val="24"/>
          <w:szCs w:val="24"/>
        </w:rPr>
        <w:t>5.2.3- Manter, durante a execução do contrato, as mesmas condições de habilitação;</w:t>
      </w:r>
    </w:p>
    <w:p w:rsidR="0090154E" w:rsidRPr="00395EA0" w:rsidRDefault="0090154E" w:rsidP="00395EA0">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90154E" w:rsidRPr="00395EA0" w:rsidRDefault="0090154E" w:rsidP="00395EA0">
      <w:pPr>
        <w:spacing w:before="120"/>
        <w:jc w:val="both"/>
        <w:rPr>
          <w:sz w:val="24"/>
          <w:szCs w:val="24"/>
        </w:rPr>
      </w:pPr>
      <w:r w:rsidRPr="00395EA0">
        <w:rPr>
          <w:sz w:val="24"/>
          <w:szCs w:val="24"/>
        </w:rPr>
        <w:t>5.2.5- Fornecer o objeto licitado, no preço, prazo e forma estipulada na proposta;</w:t>
      </w:r>
    </w:p>
    <w:p w:rsidR="0090154E" w:rsidRPr="00395EA0" w:rsidRDefault="0090154E" w:rsidP="00395EA0">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90154E" w:rsidRPr="002D2747" w:rsidRDefault="0090154E" w:rsidP="0090154E">
      <w:pPr>
        <w:spacing w:line="240" w:lineRule="atLeast"/>
        <w:jc w:val="both"/>
      </w:pPr>
    </w:p>
    <w:p w:rsidR="0090154E" w:rsidRPr="002D2747" w:rsidRDefault="0090154E" w:rsidP="0090154E">
      <w:pPr>
        <w:pStyle w:val="Corpodetexto11"/>
        <w:jc w:val="center"/>
        <w:rPr>
          <w:b/>
          <w:bCs/>
          <w:sz w:val="24"/>
          <w:szCs w:val="24"/>
        </w:rPr>
      </w:pPr>
      <w:r w:rsidRPr="002D2747">
        <w:rPr>
          <w:b/>
          <w:bCs/>
          <w:sz w:val="24"/>
          <w:szCs w:val="24"/>
        </w:rPr>
        <w:t>CLÁUSULA SEXTA</w:t>
      </w:r>
    </w:p>
    <w:p w:rsidR="0090154E" w:rsidRPr="002D2747" w:rsidRDefault="0090154E" w:rsidP="0090154E">
      <w:pPr>
        <w:pStyle w:val="Corpodetexto11"/>
        <w:jc w:val="center"/>
        <w:rPr>
          <w:b/>
          <w:bCs/>
          <w:sz w:val="24"/>
          <w:szCs w:val="24"/>
        </w:rPr>
      </w:pPr>
      <w:r w:rsidRPr="002D2747">
        <w:rPr>
          <w:b/>
          <w:bCs/>
          <w:sz w:val="24"/>
          <w:szCs w:val="24"/>
        </w:rPr>
        <w:t>DAS CONDIÇÕES DE FORNECIMENTO</w:t>
      </w:r>
    </w:p>
    <w:p w:rsidR="0090154E" w:rsidRPr="002D2747" w:rsidRDefault="0090154E" w:rsidP="00C93487">
      <w:pPr>
        <w:pStyle w:val="Corpodetexto1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90154E" w:rsidRPr="002D2747" w:rsidRDefault="0090154E" w:rsidP="00C93487">
      <w:pPr>
        <w:pStyle w:val="Corpodetexto1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90154E" w:rsidRPr="002D2747" w:rsidRDefault="0090154E" w:rsidP="00C93487">
      <w:pPr>
        <w:pStyle w:val="Corpodetexto1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90154E" w:rsidRDefault="0090154E" w:rsidP="00C93487">
      <w:pPr>
        <w:pStyle w:val="Corpodetexto1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2D2A1E" w:rsidRPr="002D2747" w:rsidRDefault="002D2A1E" w:rsidP="00C93487">
      <w:pPr>
        <w:pStyle w:val="Corpodetexto11"/>
        <w:tabs>
          <w:tab w:val="left" w:pos="1701"/>
        </w:tabs>
        <w:spacing w:before="120"/>
        <w:rPr>
          <w:sz w:val="24"/>
          <w:szCs w:val="24"/>
        </w:rPr>
      </w:pPr>
    </w:p>
    <w:p w:rsidR="0090154E" w:rsidRPr="002D2747" w:rsidRDefault="0090154E" w:rsidP="00C93487">
      <w:pPr>
        <w:pStyle w:val="Corpodetexto1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90154E" w:rsidRPr="002D2747" w:rsidRDefault="0090154E" w:rsidP="00C93487">
      <w:pPr>
        <w:pStyle w:val="Corpodetexto11"/>
        <w:spacing w:before="120"/>
        <w:jc w:val="center"/>
        <w:rPr>
          <w:b/>
          <w:bCs/>
          <w:sz w:val="24"/>
          <w:szCs w:val="24"/>
        </w:rPr>
      </w:pPr>
      <w:r w:rsidRPr="002D2747">
        <w:rPr>
          <w:b/>
          <w:bCs/>
          <w:sz w:val="24"/>
          <w:szCs w:val="24"/>
        </w:rPr>
        <w:t>CLÁUSULA SÉTIMA</w:t>
      </w:r>
    </w:p>
    <w:p w:rsidR="0090154E" w:rsidRPr="002D2747" w:rsidRDefault="0090154E" w:rsidP="00C93487">
      <w:pPr>
        <w:pStyle w:val="Corpodetexto11"/>
        <w:jc w:val="center"/>
        <w:rPr>
          <w:b/>
          <w:bCs/>
          <w:sz w:val="24"/>
          <w:szCs w:val="24"/>
        </w:rPr>
      </w:pPr>
      <w:r w:rsidRPr="002D2747">
        <w:rPr>
          <w:b/>
          <w:bCs/>
          <w:sz w:val="24"/>
          <w:szCs w:val="24"/>
        </w:rPr>
        <w:t>DAS PENALIDADES</w:t>
      </w:r>
    </w:p>
    <w:p w:rsidR="0090154E" w:rsidRPr="00395EA0" w:rsidRDefault="0090154E" w:rsidP="00C93487">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90154E" w:rsidRPr="00395EA0" w:rsidRDefault="0090154E" w:rsidP="00C93487">
      <w:pPr>
        <w:widowControl w:val="0"/>
        <w:numPr>
          <w:ilvl w:val="0"/>
          <w:numId w:val="5"/>
        </w:numPr>
        <w:tabs>
          <w:tab w:val="left" w:pos="1211"/>
        </w:tabs>
        <w:spacing w:before="120"/>
        <w:jc w:val="both"/>
        <w:rPr>
          <w:sz w:val="24"/>
          <w:szCs w:val="24"/>
        </w:rPr>
      </w:pPr>
      <w:r w:rsidRPr="00395EA0">
        <w:rPr>
          <w:sz w:val="24"/>
          <w:szCs w:val="24"/>
        </w:rPr>
        <w:t>Advertência;</w:t>
      </w:r>
    </w:p>
    <w:p w:rsidR="0090154E" w:rsidRPr="00395EA0" w:rsidRDefault="0090154E" w:rsidP="00C93487">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90154E" w:rsidRPr="00395EA0" w:rsidRDefault="0090154E" w:rsidP="00C93487">
      <w:pPr>
        <w:spacing w:before="120"/>
        <w:ind w:left="851"/>
        <w:jc w:val="both"/>
        <w:rPr>
          <w:sz w:val="24"/>
          <w:szCs w:val="24"/>
        </w:rPr>
      </w:pPr>
      <w:r w:rsidRPr="00395EA0">
        <w:rPr>
          <w:sz w:val="24"/>
          <w:szCs w:val="24"/>
        </w:rPr>
        <w:t>c) multa de 10% (dez) sobre o valor da nota de empenho, pela recusa injustificada do adjudicatário em executá-la;</w:t>
      </w:r>
    </w:p>
    <w:p w:rsidR="0090154E" w:rsidRPr="00395EA0" w:rsidRDefault="0090154E" w:rsidP="00C93487">
      <w:pPr>
        <w:pStyle w:val="Recuodecorpodetexto21"/>
        <w:spacing w:before="120" w:line="240" w:lineRule="auto"/>
        <w:ind w:left="851"/>
      </w:pPr>
      <w:r w:rsidRPr="00395EA0">
        <w:t>d) suspensão temporária de participação em licitações e impedimento de contratar com o Município, no prazo de até 5 (cinco) anos;</w:t>
      </w:r>
    </w:p>
    <w:p w:rsidR="0090154E" w:rsidRPr="00395EA0" w:rsidRDefault="0090154E" w:rsidP="00C93487">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90154E" w:rsidRPr="00395EA0" w:rsidRDefault="0090154E" w:rsidP="00C93487">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90154E" w:rsidRPr="00395EA0" w:rsidRDefault="0090154E" w:rsidP="00C93487">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90154E" w:rsidRPr="00395EA0" w:rsidRDefault="0090154E" w:rsidP="00C93487">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98071B" w:rsidRPr="000E153D" w:rsidRDefault="0098071B" w:rsidP="0098071B">
      <w:pPr>
        <w:pStyle w:val="Corpodetexto11"/>
        <w:spacing w:before="240"/>
        <w:jc w:val="center"/>
        <w:rPr>
          <w:b/>
          <w:bCs/>
          <w:sz w:val="24"/>
          <w:szCs w:val="24"/>
        </w:rPr>
      </w:pPr>
      <w:r w:rsidRPr="000E153D">
        <w:rPr>
          <w:b/>
          <w:bCs/>
          <w:sz w:val="24"/>
          <w:szCs w:val="24"/>
        </w:rPr>
        <w:t>CLÁUSULA OITAVA</w:t>
      </w:r>
    </w:p>
    <w:p w:rsidR="0098071B" w:rsidRPr="000E153D" w:rsidRDefault="0098071B" w:rsidP="0098071B">
      <w:pPr>
        <w:pStyle w:val="Corpodetexto11"/>
        <w:jc w:val="center"/>
        <w:rPr>
          <w:b/>
          <w:bCs/>
          <w:sz w:val="24"/>
          <w:szCs w:val="24"/>
        </w:rPr>
      </w:pPr>
      <w:r w:rsidRPr="000E153D">
        <w:rPr>
          <w:b/>
          <w:bCs/>
          <w:sz w:val="24"/>
          <w:szCs w:val="24"/>
        </w:rPr>
        <w:t>DA DOTAÇÃO ORÇAMENTÁRIA</w:t>
      </w:r>
    </w:p>
    <w:p w:rsidR="0098071B" w:rsidRDefault="0098071B" w:rsidP="0098071B">
      <w:pPr>
        <w:pStyle w:val="Corpodetexto11"/>
        <w:jc w:val="center"/>
        <w:rPr>
          <w:b/>
          <w:bCs/>
          <w:color w:val="FF0000"/>
          <w:sz w:val="10"/>
          <w:szCs w:val="10"/>
        </w:rPr>
      </w:pPr>
    </w:p>
    <w:p w:rsidR="00712F36" w:rsidRPr="00712F36" w:rsidRDefault="00712F36" w:rsidP="0098071B">
      <w:pPr>
        <w:pStyle w:val="Corpodetexto11"/>
        <w:jc w:val="center"/>
        <w:rPr>
          <w:b/>
          <w:bCs/>
          <w:color w:val="FF0000"/>
          <w:sz w:val="10"/>
          <w:szCs w:val="10"/>
        </w:rPr>
      </w:pPr>
    </w:p>
    <w:p w:rsidR="00EE2886" w:rsidRPr="00EE2886" w:rsidRDefault="0098071B" w:rsidP="0098071B">
      <w:pPr>
        <w:pStyle w:val="Corpodetexto11"/>
        <w:rPr>
          <w:bCs/>
          <w:color w:val="000000" w:themeColor="text1"/>
          <w:sz w:val="24"/>
          <w:szCs w:val="24"/>
        </w:rPr>
      </w:pPr>
      <w:r w:rsidRPr="00EE2886">
        <w:rPr>
          <w:bCs/>
          <w:color w:val="000000" w:themeColor="text1"/>
          <w:sz w:val="24"/>
          <w:szCs w:val="24"/>
        </w:rPr>
        <w:t xml:space="preserve">8.1 – As despesas para pagamento do preço referente a presente Ata correrão por conta da seguinte dotação: </w:t>
      </w:r>
    </w:p>
    <w:p w:rsidR="00EE2886" w:rsidRDefault="00EE2886" w:rsidP="00EE2886">
      <w:pPr>
        <w:pStyle w:val="Corpodetexto11"/>
        <w:rPr>
          <w:bCs/>
          <w:color w:val="000000" w:themeColor="text1"/>
          <w:sz w:val="24"/>
          <w:szCs w:val="24"/>
        </w:rPr>
      </w:pPr>
    </w:p>
    <w:p w:rsidR="00EE2886" w:rsidRDefault="00EE2886" w:rsidP="00EE2886">
      <w:pPr>
        <w:pStyle w:val="Corpodetexto11"/>
        <w:rPr>
          <w:bCs/>
          <w:color w:val="000000" w:themeColor="text1"/>
          <w:sz w:val="24"/>
          <w:szCs w:val="24"/>
        </w:rPr>
      </w:pPr>
      <w:r>
        <w:rPr>
          <w:bCs/>
          <w:color w:val="000000" w:themeColor="text1"/>
          <w:sz w:val="24"/>
          <w:szCs w:val="24"/>
        </w:rPr>
        <w:t>3.3.90.00.2.05.01.12.306.0003.2.0012 - Oferecer a Merenda Escolar no Ensino Fundamental - Fonte de Recurso - 00.01.44</w:t>
      </w:r>
    </w:p>
    <w:p w:rsidR="00EE2886" w:rsidRDefault="00EE2886" w:rsidP="00EE2886">
      <w:pPr>
        <w:pStyle w:val="Corpodetexto11"/>
        <w:rPr>
          <w:bCs/>
          <w:color w:val="000000" w:themeColor="text1"/>
          <w:sz w:val="24"/>
          <w:szCs w:val="24"/>
        </w:rPr>
      </w:pPr>
      <w:r>
        <w:rPr>
          <w:bCs/>
          <w:color w:val="000000" w:themeColor="text1"/>
          <w:sz w:val="24"/>
          <w:szCs w:val="24"/>
        </w:rPr>
        <w:t>3.3.90.30.00.2.05.01.12.306.0003.2.0013 - Oferecer a Merenda Escolar na Creche - Fonte de Recurso - 00.01.44</w:t>
      </w:r>
    </w:p>
    <w:p w:rsidR="00EE2886" w:rsidRDefault="00EE2886" w:rsidP="00EE2886">
      <w:pPr>
        <w:pStyle w:val="Corpodetexto11"/>
        <w:rPr>
          <w:bCs/>
          <w:color w:val="000000" w:themeColor="text1"/>
          <w:sz w:val="24"/>
          <w:szCs w:val="24"/>
        </w:rPr>
      </w:pPr>
      <w:r>
        <w:rPr>
          <w:bCs/>
          <w:color w:val="000000" w:themeColor="text1"/>
          <w:sz w:val="24"/>
          <w:szCs w:val="24"/>
        </w:rPr>
        <w:t>3.3.90.30.00.2.05.01.12.306.0003.2.0014 - Oferecer a Merenda no Ensino Pré-Escolar - Fonte de Recurso - 00.01.44.</w:t>
      </w:r>
    </w:p>
    <w:p w:rsidR="002D2A1E" w:rsidRDefault="002D2A1E" w:rsidP="00C93487">
      <w:pPr>
        <w:pStyle w:val="Corpodetexto11"/>
        <w:spacing w:before="120"/>
        <w:jc w:val="center"/>
        <w:rPr>
          <w:b/>
          <w:bCs/>
          <w:sz w:val="24"/>
          <w:szCs w:val="24"/>
        </w:rPr>
      </w:pPr>
    </w:p>
    <w:p w:rsidR="002D2A1E" w:rsidRDefault="002D2A1E" w:rsidP="00C93487">
      <w:pPr>
        <w:pStyle w:val="Corpodetexto11"/>
        <w:spacing w:before="120"/>
        <w:jc w:val="center"/>
        <w:rPr>
          <w:b/>
          <w:bCs/>
          <w:sz w:val="24"/>
          <w:szCs w:val="24"/>
        </w:rPr>
      </w:pPr>
    </w:p>
    <w:p w:rsidR="0090154E" w:rsidRPr="002D2747" w:rsidRDefault="0090154E" w:rsidP="00C93487">
      <w:pPr>
        <w:pStyle w:val="Corpodetexto11"/>
        <w:spacing w:before="120"/>
        <w:jc w:val="center"/>
        <w:rPr>
          <w:b/>
          <w:bCs/>
          <w:sz w:val="24"/>
          <w:szCs w:val="24"/>
        </w:rPr>
      </w:pPr>
      <w:r w:rsidRPr="002D2747">
        <w:rPr>
          <w:b/>
          <w:bCs/>
          <w:sz w:val="24"/>
          <w:szCs w:val="24"/>
        </w:rPr>
        <w:t xml:space="preserve">CLÁUSULA </w:t>
      </w:r>
      <w:r w:rsidR="0098071B">
        <w:rPr>
          <w:b/>
          <w:bCs/>
          <w:sz w:val="24"/>
          <w:szCs w:val="24"/>
        </w:rPr>
        <w:t>NONA</w:t>
      </w:r>
    </w:p>
    <w:p w:rsidR="0090154E" w:rsidRPr="002D2747" w:rsidRDefault="0090154E" w:rsidP="0090154E">
      <w:pPr>
        <w:pStyle w:val="Corpodetexto11"/>
        <w:jc w:val="center"/>
        <w:rPr>
          <w:b/>
          <w:bCs/>
          <w:sz w:val="24"/>
          <w:szCs w:val="24"/>
        </w:rPr>
      </w:pPr>
      <w:r w:rsidRPr="002D2747">
        <w:rPr>
          <w:b/>
          <w:bCs/>
          <w:sz w:val="24"/>
          <w:szCs w:val="24"/>
        </w:rPr>
        <w:t>DO REAJUSTAMENTO DE PREÇOS</w:t>
      </w:r>
    </w:p>
    <w:p w:rsidR="0090154E" w:rsidRDefault="0098071B" w:rsidP="0090154E">
      <w:pPr>
        <w:pStyle w:val="Corpodetexto11"/>
        <w:tabs>
          <w:tab w:val="left" w:pos="1701"/>
        </w:tabs>
        <w:spacing w:before="240"/>
        <w:rPr>
          <w:sz w:val="24"/>
          <w:szCs w:val="24"/>
        </w:rPr>
      </w:pPr>
      <w:r>
        <w:rPr>
          <w:sz w:val="24"/>
          <w:szCs w:val="24"/>
        </w:rPr>
        <w:t>9</w:t>
      </w:r>
      <w:r w:rsidR="0090154E"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sidR="00395EA0">
        <w:rPr>
          <w:sz w:val="24"/>
          <w:szCs w:val="24"/>
        </w:rPr>
        <w:t xml:space="preserve">até 31 de dezembro de </w:t>
      </w:r>
      <w:r w:rsidR="008F1380">
        <w:rPr>
          <w:sz w:val="24"/>
          <w:szCs w:val="24"/>
        </w:rPr>
        <w:t>2020</w:t>
      </w:r>
      <w:r w:rsidR="005717A9">
        <w:rPr>
          <w:sz w:val="24"/>
          <w:szCs w:val="24"/>
        </w:rPr>
        <w:t>,</w:t>
      </w:r>
      <w:r w:rsidR="0090154E" w:rsidRPr="002D2747">
        <w:rPr>
          <w:sz w:val="24"/>
          <w:szCs w:val="24"/>
        </w:rPr>
        <w:t xml:space="preserve"> contados a partir da data de recebimento das propostas indicadas no preâmbulo do Edital do Pregão Presencial nº </w:t>
      </w:r>
      <w:r w:rsidR="008F1380">
        <w:rPr>
          <w:sz w:val="24"/>
          <w:szCs w:val="24"/>
        </w:rPr>
        <w:t>006/2020</w:t>
      </w:r>
      <w:r w:rsidR="0090154E" w:rsidRPr="002D2747">
        <w:rPr>
          <w:sz w:val="24"/>
          <w:szCs w:val="24"/>
        </w:rPr>
        <w:t xml:space="preserve"> – CPL, </w:t>
      </w:r>
      <w:r>
        <w:rPr>
          <w:sz w:val="24"/>
          <w:szCs w:val="24"/>
        </w:rPr>
        <w:t>que</w:t>
      </w:r>
      <w:r w:rsidR="0090154E" w:rsidRPr="002D2747">
        <w:rPr>
          <w:sz w:val="24"/>
          <w:szCs w:val="24"/>
        </w:rPr>
        <w:t xml:space="preserve"> integra o presente Ata de Registro de Preços, observadas as disposições constantes do Decreto Municipal. </w:t>
      </w:r>
    </w:p>
    <w:p w:rsidR="0090154E" w:rsidRPr="002D2747" w:rsidRDefault="0098071B" w:rsidP="0090154E">
      <w:pPr>
        <w:pStyle w:val="Corpodetexto11"/>
        <w:tabs>
          <w:tab w:val="left" w:pos="1701"/>
        </w:tabs>
        <w:spacing w:before="240"/>
        <w:rPr>
          <w:sz w:val="24"/>
          <w:szCs w:val="24"/>
        </w:rPr>
      </w:pPr>
      <w:r>
        <w:rPr>
          <w:sz w:val="24"/>
          <w:szCs w:val="24"/>
        </w:rPr>
        <w:t>9</w:t>
      </w:r>
      <w:r w:rsidR="0090154E"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98071B" w:rsidRPr="000E153D" w:rsidRDefault="0098071B" w:rsidP="0098071B">
      <w:pPr>
        <w:pStyle w:val="Corpodetexto11"/>
        <w:spacing w:before="240"/>
        <w:jc w:val="center"/>
        <w:rPr>
          <w:b/>
          <w:bCs/>
          <w:sz w:val="24"/>
          <w:szCs w:val="24"/>
        </w:rPr>
      </w:pPr>
      <w:r w:rsidRPr="000E153D">
        <w:rPr>
          <w:b/>
          <w:bCs/>
          <w:sz w:val="24"/>
          <w:szCs w:val="24"/>
        </w:rPr>
        <w:t>CLÁUSULA DÉCIMA</w:t>
      </w:r>
    </w:p>
    <w:p w:rsidR="0098071B" w:rsidRPr="000E153D" w:rsidRDefault="0098071B" w:rsidP="0098071B">
      <w:pPr>
        <w:pStyle w:val="Corpodetexto11"/>
        <w:jc w:val="center"/>
        <w:rPr>
          <w:b/>
          <w:bCs/>
          <w:sz w:val="24"/>
          <w:szCs w:val="24"/>
        </w:rPr>
      </w:pPr>
      <w:r w:rsidRPr="000E153D">
        <w:rPr>
          <w:b/>
          <w:bCs/>
          <w:sz w:val="24"/>
          <w:szCs w:val="24"/>
        </w:rPr>
        <w:t>DO CANCELAMENTO DA ATA DE REGISTRO DE PREÇOS</w:t>
      </w:r>
    </w:p>
    <w:p w:rsidR="0098071B" w:rsidRPr="000E153D" w:rsidRDefault="0098071B" w:rsidP="0098071B">
      <w:pPr>
        <w:pStyle w:val="Corpodetexto1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10.1.1 - a detentora não cumprir as obrigações constantes desta Ata;</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98071B" w:rsidRDefault="0098071B" w:rsidP="0098071B">
      <w:pPr>
        <w:pStyle w:val="Corpodetexto1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98071B" w:rsidRDefault="0098071B" w:rsidP="0098071B">
      <w:pPr>
        <w:pStyle w:val="Corpodetexto1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2D2A1E" w:rsidRDefault="002D2A1E" w:rsidP="0098071B">
      <w:pPr>
        <w:pStyle w:val="Corpodetexto11"/>
        <w:tabs>
          <w:tab w:val="left" w:pos="1701"/>
        </w:tabs>
        <w:spacing w:before="120"/>
        <w:rPr>
          <w:sz w:val="24"/>
          <w:szCs w:val="24"/>
        </w:rPr>
      </w:pPr>
    </w:p>
    <w:p w:rsidR="0098071B" w:rsidRPr="00F11192" w:rsidRDefault="0098071B" w:rsidP="00F11192">
      <w:pPr>
        <w:pStyle w:val="Corpodetexto11"/>
        <w:tabs>
          <w:tab w:val="left" w:pos="1701"/>
        </w:tabs>
        <w:spacing w:before="120"/>
        <w:rPr>
          <w:sz w:val="21"/>
          <w:szCs w:val="21"/>
        </w:rPr>
      </w:pPr>
      <w:r w:rsidRPr="00F11192">
        <w:rPr>
          <w:sz w:val="21"/>
          <w:szCs w:val="21"/>
        </w:rPr>
        <w:t xml:space="preserve">10.3.1 - A solicitação da detentora para cancelamento dos preços registrados deverá ser formulada com antecedência de 10(dez) dias, facultada </w:t>
      </w:r>
      <w:r w:rsidR="00EC1C9E" w:rsidRPr="00F11192">
        <w:rPr>
          <w:sz w:val="21"/>
          <w:szCs w:val="21"/>
        </w:rPr>
        <w:t>à</w:t>
      </w:r>
      <w:r w:rsidRPr="00F11192">
        <w:rPr>
          <w:sz w:val="21"/>
          <w:szCs w:val="21"/>
        </w:rPr>
        <w:t xml:space="preserve"> Administração a aplicação das penalidades previstas na cláusula sétima, caso não aceitas as razões do pedido.</w:t>
      </w:r>
    </w:p>
    <w:p w:rsidR="0098071B" w:rsidRPr="00F11192" w:rsidRDefault="0098071B" w:rsidP="00F11192">
      <w:pPr>
        <w:pStyle w:val="Corpodetexto11"/>
        <w:spacing w:before="240"/>
        <w:jc w:val="center"/>
        <w:rPr>
          <w:b/>
          <w:bCs/>
          <w:sz w:val="21"/>
          <w:szCs w:val="21"/>
        </w:rPr>
      </w:pPr>
      <w:r w:rsidRPr="00F11192">
        <w:rPr>
          <w:b/>
          <w:bCs/>
          <w:sz w:val="21"/>
          <w:szCs w:val="21"/>
        </w:rPr>
        <w:t>CLÁUSULA DÉCIMA PRIMEIRA</w:t>
      </w:r>
    </w:p>
    <w:p w:rsidR="0098071B" w:rsidRPr="00F11192" w:rsidRDefault="0098071B" w:rsidP="00F11192">
      <w:pPr>
        <w:pStyle w:val="Corpodetexto11"/>
        <w:jc w:val="center"/>
        <w:rPr>
          <w:b/>
          <w:bCs/>
          <w:sz w:val="21"/>
          <w:szCs w:val="21"/>
        </w:rPr>
      </w:pPr>
      <w:r w:rsidRPr="00F11192">
        <w:rPr>
          <w:b/>
          <w:bCs/>
          <w:sz w:val="21"/>
          <w:szCs w:val="21"/>
        </w:rPr>
        <w:t>DA AUTORIZAÇÃO PARA AQUISIÇÃO</w:t>
      </w:r>
    </w:p>
    <w:p w:rsidR="0098071B" w:rsidRPr="00F11192" w:rsidRDefault="0098071B" w:rsidP="00F11192">
      <w:pPr>
        <w:tabs>
          <w:tab w:val="left" w:pos="2410"/>
        </w:tabs>
        <w:spacing w:before="120"/>
        <w:jc w:val="both"/>
        <w:rPr>
          <w:sz w:val="21"/>
          <w:szCs w:val="21"/>
        </w:rPr>
      </w:pPr>
      <w:r w:rsidRPr="00F11192">
        <w:rPr>
          <w:sz w:val="21"/>
          <w:szCs w:val="21"/>
        </w:rPr>
        <w:t xml:space="preserve">11.1 – O fornecimento do objeto da presente Ata de Registro de Preços serão solicitados, em cada caso, pelo ordenador de despesa correspondente. </w:t>
      </w:r>
    </w:p>
    <w:p w:rsidR="0098071B" w:rsidRPr="00F11192" w:rsidRDefault="0098071B" w:rsidP="00F11192">
      <w:pPr>
        <w:pStyle w:val="Corpodetexto11"/>
        <w:tabs>
          <w:tab w:val="left" w:pos="1701"/>
          <w:tab w:val="left" w:pos="2130"/>
        </w:tabs>
        <w:spacing w:before="120"/>
        <w:rPr>
          <w:sz w:val="21"/>
          <w:szCs w:val="21"/>
        </w:rPr>
      </w:pPr>
      <w:r w:rsidRPr="00F11192">
        <w:rPr>
          <w:sz w:val="21"/>
          <w:szCs w:val="21"/>
        </w:rPr>
        <w:t>11.1.1 - A emissão das notas de empenho, sua retificação ou cancelamento, total ou parcial serão, igualmente, autorizados pela mesma autoridade, ou a quem esta delegar a competência para tanto.</w:t>
      </w:r>
    </w:p>
    <w:p w:rsidR="0098071B" w:rsidRPr="00F11192" w:rsidRDefault="0098071B" w:rsidP="00F11192">
      <w:pPr>
        <w:pStyle w:val="Textodebalo"/>
        <w:jc w:val="center"/>
        <w:rPr>
          <w:rFonts w:ascii="Times New Roman" w:hAnsi="Times New Roman"/>
          <w:b/>
          <w:bCs/>
          <w:sz w:val="21"/>
          <w:szCs w:val="21"/>
        </w:rPr>
      </w:pPr>
      <w:r w:rsidRPr="00F11192">
        <w:rPr>
          <w:rFonts w:ascii="Times New Roman" w:hAnsi="Times New Roman"/>
          <w:b/>
          <w:bCs/>
          <w:sz w:val="21"/>
          <w:szCs w:val="21"/>
        </w:rPr>
        <w:t>CLÁUSULA DÉCIMA SEGUNDA</w:t>
      </w:r>
    </w:p>
    <w:p w:rsidR="0098071B" w:rsidRPr="00F11192" w:rsidRDefault="0098071B" w:rsidP="00F11192">
      <w:pPr>
        <w:pStyle w:val="Textodebalo"/>
        <w:jc w:val="center"/>
        <w:rPr>
          <w:rFonts w:ascii="Times New Roman" w:hAnsi="Times New Roman"/>
          <w:b/>
          <w:bCs/>
          <w:sz w:val="21"/>
          <w:szCs w:val="21"/>
        </w:rPr>
      </w:pPr>
      <w:r w:rsidRPr="00F11192">
        <w:rPr>
          <w:rFonts w:ascii="Times New Roman" w:hAnsi="Times New Roman"/>
          <w:b/>
          <w:bCs/>
          <w:sz w:val="21"/>
          <w:szCs w:val="21"/>
        </w:rPr>
        <w:t>DAS COMUNICAÇÕES</w:t>
      </w:r>
    </w:p>
    <w:p w:rsidR="0098071B" w:rsidRPr="00F11192" w:rsidRDefault="0098071B" w:rsidP="00F11192">
      <w:pPr>
        <w:pStyle w:val="Textodebalo"/>
        <w:spacing w:before="240"/>
        <w:jc w:val="both"/>
        <w:rPr>
          <w:rFonts w:ascii="Times New Roman" w:hAnsi="Times New Roman"/>
          <w:sz w:val="21"/>
          <w:szCs w:val="21"/>
        </w:rPr>
      </w:pPr>
      <w:r w:rsidRPr="00F11192">
        <w:rPr>
          <w:rFonts w:ascii="Times New Roman" w:hAnsi="Times New Roman"/>
          <w:sz w:val="21"/>
          <w:szCs w:val="21"/>
        </w:rPr>
        <w:t>12.1 - As comunicações entre as partes, relacionadas com o acompanhamento e controle da presente Ata, serão feitas sempre por escrito.</w:t>
      </w:r>
    </w:p>
    <w:p w:rsidR="0090154E" w:rsidRPr="00F11192" w:rsidRDefault="0090154E" w:rsidP="00F11192">
      <w:pPr>
        <w:pStyle w:val="Corpodetexto11"/>
        <w:spacing w:before="240"/>
        <w:jc w:val="center"/>
        <w:rPr>
          <w:b/>
          <w:bCs/>
          <w:sz w:val="21"/>
          <w:szCs w:val="21"/>
        </w:rPr>
      </w:pPr>
      <w:r w:rsidRPr="00F11192">
        <w:rPr>
          <w:b/>
          <w:bCs/>
          <w:sz w:val="21"/>
          <w:szCs w:val="21"/>
        </w:rPr>
        <w:t xml:space="preserve">CLÁUSULA DÉCIMA </w:t>
      </w:r>
      <w:r w:rsidR="0098071B" w:rsidRPr="00F11192">
        <w:rPr>
          <w:b/>
          <w:bCs/>
          <w:sz w:val="21"/>
          <w:szCs w:val="21"/>
        </w:rPr>
        <w:t>TERCEIRA</w:t>
      </w:r>
    </w:p>
    <w:p w:rsidR="0090154E" w:rsidRPr="00F11192" w:rsidRDefault="0090154E" w:rsidP="00F11192">
      <w:pPr>
        <w:pStyle w:val="Corpodetexto11"/>
        <w:jc w:val="center"/>
        <w:rPr>
          <w:b/>
          <w:bCs/>
          <w:sz w:val="21"/>
          <w:szCs w:val="21"/>
        </w:rPr>
      </w:pPr>
      <w:r w:rsidRPr="00F11192">
        <w:rPr>
          <w:b/>
          <w:bCs/>
          <w:sz w:val="21"/>
          <w:szCs w:val="21"/>
        </w:rPr>
        <w:t>DAS DISPOSIÇÕES FINAIS</w:t>
      </w:r>
    </w:p>
    <w:p w:rsidR="0090154E" w:rsidRPr="00F11192" w:rsidRDefault="0090154E" w:rsidP="00F11192">
      <w:pPr>
        <w:pStyle w:val="Corpodetexto11"/>
        <w:rPr>
          <w:b/>
          <w:bCs/>
          <w:sz w:val="21"/>
          <w:szCs w:val="21"/>
        </w:rPr>
      </w:pPr>
    </w:p>
    <w:p w:rsidR="0090154E" w:rsidRPr="00F11192" w:rsidRDefault="0098071B" w:rsidP="00F11192">
      <w:pPr>
        <w:pStyle w:val="Corpodetexto11"/>
        <w:tabs>
          <w:tab w:val="left" w:pos="1701"/>
        </w:tabs>
        <w:rPr>
          <w:sz w:val="21"/>
          <w:szCs w:val="21"/>
        </w:rPr>
      </w:pPr>
      <w:r w:rsidRPr="00F11192">
        <w:rPr>
          <w:sz w:val="21"/>
          <w:szCs w:val="21"/>
        </w:rPr>
        <w:t>13</w:t>
      </w:r>
      <w:r w:rsidR="0090154E" w:rsidRPr="00F11192">
        <w:rPr>
          <w:sz w:val="21"/>
          <w:szCs w:val="21"/>
        </w:rPr>
        <w:t xml:space="preserve">.1 - Integram esta Ata, o edital do Pregão Presencial nº </w:t>
      </w:r>
      <w:r w:rsidR="008F1380" w:rsidRPr="00F11192">
        <w:rPr>
          <w:sz w:val="21"/>
          <w:szCs w:val="21"/>
        </w:rPr>
        <w:t>006/2020</w:t>
      </w:r>
      <w:r w:rsidR="005717A9" w:rsidRPr="00F11192">
        <w:rPr>
          <w:sz w:val="21"/>
          <w:szCs w:val="21"/>
        </w:rPr>
        <w:t>,</w:t>
      </w:r>
      <w:r w:rsidR="0090154E" w:rsidRPr="00F11192">
        <w:rPr>
          <w:sz w:val="21"/>
          <w:szCs w:val="21"/>
        </w:rPr>
        <w:t xml:space="preserve"> Processo </w:t>
      </w:r>
      <w:r w:rsidR="00922DA7" w:rsidRPr="00F11192">
        <w:rPr>
          <w:sz w:val="21"/>
          <w:szCs w:val="21"/>
        </w:rPr>
        <w:t xml:space="preserve">Licitatório nº </w:t>
      </w:r>
      <w:r w:rsidR="008F1380" w:rsidRPr="00F11192">
        <w:rPr>
          <w:sz w:val="21"/>
          <w:szCs w:val="21"/>
        </w:rPr>
        <w:t>015/2020</w:t>
      </w:r>
      <w:r w:rsidR="0090154E" w:rsidRPr="00F11192">
        <w:rPr>
          <w:sz w:val="21"/>
          <w:szCs w:val="21"/>
        </w:rPr>
        <w:t xml:space="preserve">, e a proposta da empresa </w:t>
      </w:r>
      <w:r w:rsidR="00863E25" w:rsidRPr="00F11192">
        <w:rPr>
          <w:b/>
          <w:sz w:val="21"/>
          <w:szCs w:val="21"/>
        </w:rPr>
        <w:t>Mercado Bia Ltda</w:t>
      </w:r>
      <w:r w:rsidR="008446C3" w:rsidRPr="00F11192">
        <w:rPr>
          <w:sz w:val="21"/>
          <w:szCs w:val="21"/>
        </w:rPr>
        <w:t xml:space="preserve"> </w:t>
      </w:r>
      <w:r w:rsidR="0090154E" w:rsidRPr="00F11192">
        <w:rPr>
          <w:sz w:val="21"/>
          <w:szCs w:val="21"/>
        </w:rPr>
        <w:t>classificada em 1º lugar no certame supranumerado.</w:t>
      </w:r>
    </w:p>
    <w:p w:rsidR="0090154E" w:rsidRPr="00F11192" w:rsidRDefault="0098071B" w:rsidP="00F11192">
      <w:pPr>
        <w:pStyle w:val="Corpodetexto11"/>
        <w:tabs>
          <w:tab w:val="left" w:pos="1701"/>
        </w:tabs>
        <w:spacing w:before="240"/>
        <w:rPr>
          <w:color w:val="000000"/>
          <w:sz w:val="21"/>
          <w:szCs w:val="21"/>
        </w:rPr>
      </w:pPr>
      <w:r w:rsidRPr="00F11192">
        <w:rPr>
          <w:color w:val="000000"/>
          <w:sz w:val="21"/>
          <w:szCs w:val="21"/>
        </w:rPr>
        <w:t>13</w:t>
      </w:r>
      <w:r w:rsidR="0090154E" w:rsidRPr="00F11192">
        <w:rPr>
          <w:color w:val="000000"/>
          <w:sz w:val="21"/>
          <w:szCs w:val="21"/>
        </w:rPr>
        <w:t xml:space="preserve">.2 - Os casos omissos serão resolvidos de acordo com a Lei Federal nº 8.666/93, Decreto Federal nº 3.555/00 e pela </w:t>
      </w:r>
      <w:r w:rsidR="0090154E" w:rsidRPr="00F11192">
        <w:rPr>
          <w:sz w:val="21"/>
          <w:szCs w:val="21"/>
        </w:rPr>
        <w:t xml:space="preserve">Portaria Municipal nº </w:t>
      </w:r>
      <w:r w:rsidR="008F1380" w:rsidRPr="00F11192">
        <w:rPr>
          <w:sz w:val="21"/>
          <w:szCs w:val="21"/>
        </w:rPr>
        <w:t>019/2019</w:t>
      </w:r>
      <w:r w:rsidR="0090154E" w:rsidRPr="00F11192">
        <w:rPr>
          <w:sz w:val="21"/>
          <w:szCs w:val="21"/>
        </w:rPr>
        <w:t xml:space="preserve"> </w:t>
      </w:r>
      <w:r w:rsidR="0090154E" w:rsidRPr="00F11192">
        <w:rPr>
          <w:color w:val="000000"/>
          <w:sz w:val="21"/>
          <w:szCs w:val="21"/>
        </w:rPr>
        <w:t>no que não colidir com a primeira e nas demais normas aplicáveis. Subsidiariamente, aplicar-se-ão os princípios gerais de direito.</w:t>
      </w:r>
    </w:p>
    <w:p w:rsidR="00F11192" w:rsidRPr="00F11192" w:rsidRDefault="00F11192" w:rsidP="00F11192">
      <w:pPr>
        <w:pStyle w:val="Textodebalo"/>
        <w:spacing w:before="120"/>
        <w:jc w:val="center"/>
        <w:rPr>
          <w:rFonts w:ascii="Times New Roman" w:hAnsi="Times New Roman"/>
          <w:b/>
          <w:bCs/>
          <w:sz w:val="10"/>
          <w:szCs w:val="10"/>
        </w:rPr>
      </w:pPr>
    </w:p>
    <w:p w:rsidR="0090154E" w:rsidRPr="00F11192" w:rsidRDefault="0090154E" w:rsidP="00F11192">
      <w:pPr>
        <w:pStyle w:val="Textodebalo"/>
        <w:spacing w:before="120"/>
        <w:jc w:val="center"/>
        <w:rPr>
          <w:rFonts w:ascii="Times New Roman" w:hAnsi="Times New Roman"/>
          <w:b/>
          <w:bCs/>
          <w:sz w:val="21"/>
          <w:szCs w:val="21"/>
        </w:rPr>
      </w:pPr>
      <w:r w:rsidRPr="00F11192">
        <w:rPr>
          <w:rFonts w:ascii="Times New Roman" w:hAnsi="Times New Roman"/>
          <w:b/>
          <w:bCs/>
          <w:sz w:val="21"/>
          <w:szCs w:val="21"/>
        </w:rPr>
        <w:t xml:space="preserve">CLÁUSULA DÉCIMA </w:t>
      </w:r>
      <w:r w:rsidR="0098071B" w:rsidRPr="00F11192">
        <w:rPr>
          <w:rFonts w:ascii="Times New Roman" w:hAnsi="Times New Roman"/>
          <w:b/>
          <w:bCs/>
          <w:sz w:val="21"/>
          <w:szCs w:val="21"/>
        </w:rPr>
        <w:t>QUARTA</w:t>
      </w:r>
    </w:p>
    <w:p w:rsidR="0090154E" w:rsidRPr="00F11192" w:rsidRDefault="0090154E" w:rsidP="00F11192">
      <w:pPr>
        <w:pStyle w:val="Textodebalo"/>
        <w:jc w:val="center"/>
        <w:rPr>
          <w:rFonts w:ascii="Times New Roman" w:hAnsi="Times New Roman"/>
          <w:b/>
          <w:bCs/>
          <w:sz w:val="21"/>
          <w:szCs w:val="21"/>
        </w:rPr>
      </w:pPr>
      <w:r w:rsidRPr="00F11192">
        <w:rPr>
          <w:rFonts w:ascii="Times New Roman" w:hAnsi="Times New Roman"/>
          <w:b/>
          <w:bCs/>
          <w:sz w:val="21"/>
          <w:szCs w:val="21"/>
        </w:rPr>
        <w:t>DO FORO</w:t>
      </w:r>
    </w:p>
    <w:p w:rsidR="00214C96" w:rsidRPr="00F11192" w:rsidRDefault="00214C96" w:rsidP="00F11192">
      <w:pPr>
        <w:pStyle w:val="Textodebalo"/>
        <w:jc w:val="both"/>
        <w:rPr>
          <w:rFonts w:ascii="Times New Roman" w:hAnsi="Times New Roman"/>
          <w:sz w:val="21"/>
          <w:szCs w:val="21"/>
        </w:rPr>
      </w:pPr>
    </w:p>
    <w:p w:rsidR="0090154E" w:rsidRPr="00F11192" w:rsidRDefault="0098071B" w:rsidP="00F11192">
      <w:pPr>
        <w:pStyle w:val="Textodebalo"/>
        <w:jc w:val="both"/>
        <w:rPr>
          <w:rFonts w:ascii="Times New Roman" w:hAnsi="Times New Roman"/>
          <w:sz w:val="21"/>
          <w:szCs w:val="21"/>
        </w:rPr>
      </w:pPr>
      <w:r w:rsidRPr="00F11192">
        <w:rPr>
          <w:rFonts w:ascii="Times New Roman" w:hAnsi="Times New Roman"/>
          <w:sz w:val="21"/>
          <w:szCs w:val="21"/>
        </w:rPr>
        <w:t>14</w:t>
      </w:r>
      <w:r w:rsidR="0090154E" w:rsidRPr="00F11192">
        <w:rPr>
          <w:rFonts w:ascii="Times New Roman" w:hAnsi="Times New Roman"/>
          <w:sz w:val="21"/>
          <w:szCs w:val="21"/>
        </w:rPr>
        <w:t>.1 - As partes elegem o foro da Comarca de Rio Preto, como único competente para dirimir quaisquer ações oriundas desta Ata.</w:t>
      </w:r>
    </w:p>
    <w:p w:rsidR="0090154E" w:rsidRPr="00F11192" w:rsidRDefault="0090154E" w:rsidP="00F11192">
      <w:pPr>
        <w:pStyle w:val="Textodebalo"/>
        <w:ind w:firstLine="1440"/>
        <w:jc w:val="both"/>
        <w:rPr>
          <w:rFonts w:ascii="Times New Roman" w:hAnsi="Times New Roman"/>
          <w:sz w:val="21"/>
          <w:szCs w:val="21"/>
        </w:rPr>
      </w:pPr>
      <w:r w:rsidRPr="00F11192">
        <w:rPr>
          <w:rFonts w:ascii="Times New Roman" w:hAnsi="Times New Roman"/>
          <w:sz w:val="21"/>
          <w:szCs w:val="21"/>
        </w:rPr>
        <w:t>E, por haverem assim pactuado, assinam, este instrumento na presença das testemunhas abaixo.</w:t>
      </w:r>
    </w:p>
    <w:p w:rsidR="008446C3" w:rsidRPr="00F11192" w:rsidRDefault="008446C3" w:rsidP="00F11192">
      <w:pPr>
        <w:pStyle w:val="Textodebalo"/>
        <w:ind w:firstLine="1440"/>
        <w:jc w:val="both"/>
        <w:rPr>
          <w:rFonts w:ascii="Times New Roman" w:hAnsi="Times New Roman"/>
          <w:sz w:val="21"/>
          <w:szCs w:val="21"/>
        </w:rPr>
      </w:pPr>
    </w:p>
    <w:p w:rsidR="00922DA7" w:rsidRPr="00F11192" w:rsidRDefault="008446C3" w:rsidP="00F11192">
      <w:pPr>
        <w:pStyle w:val="Textodebalo"/>
        <w:jc w:val="both"/>
        <w:rPr>
          <w:rFonts w:ascii="Times New Roman" w:hAnsi="Times New Roman"/>
          <w:sz w:val="21"/>
          <w:szCs w:val="21"/>
        </w:rPr>
      </w:pPr>
      <w:r w:rsidRPr="00F11192">
        <w:rPr>
          <w:rFonts w:ascii="Times New Roman" w:hAnsi="Times New Roman"/>
          <w:sz w:val="21"/>
          <w:szCs w:val="21"/>
        </w:rPr>
        <w:t>Santa Bárbara do Monte Verde, 28 de fevereiro de 2020.</w:t>
      </w:r>
    </w:p>
    <w:p w:rsidR="00922DA7" w:rsidRPr="00F11192" w:rsidRDefault="00922DA7" w:rsidP="00C93487">
      <w:pPr>
        <w:pStyle w:val="Corpodetexto11"/>
        <w:jc w:val="center"/>
        <w:rPr>
          <w:sz w:val="21"/>
          <w:szCs w:val="21"/>
        </w:rPr>
      </w:pPr>
    </w:p>
    <w:p w:rsidR="00F11192" w:rsidRPr="00F11192" w:rsidRDefault="00F11192" w:rsidP="0098071B">
      <w:pPr>
        <w:pStyle w:val="Corpodetexto11"/>
        <w:jc w:val="center"/>
        <w:rPr>
          <w:sz w:val="21"/>
          <w:szCs w:val="21"/>
        </w:rPr>
      </w:pPr>
    </w:p>
    <w:p w:rsidR="00C93487" w:rsidRPr="00F11192" w:rsidRDefault="008446C3" w:rsidP="0098071B">
      <w:pPr>
        <w:pStyle w:val="Corpodetexto11"/>
        <w:jc w:val="center"/>
        <w:rPr>
          <w:sz w:val="21"/>
          <w:szCs w:val="21"/>
        </w:rPr>
      </w:pPr>
      <w:r w:rsidRPr="00F11192">
        <w:rPr>
          <w:sz w:val="21"/>
          <w:szCs w:val="21"/>
        </w:rPr>
        <w:t xml:space="preserve">Ismael Teixeira de Paiva </w:t>
      </w:r>
    </w:p>
    <w:p w:rsidR="008446C3" w:rsidRPr="00F11192" w:rsidRDefault="00BA21FB" w:rsidP="0098071B">
      <w:pPr>
        <w:pStyle w:val="Corpodetexto11"/>
        <w:jc w:val="center"/>
        <w:rPr>
          <w:sz w:val="21"/>
          <w:szCs w:val="21"/>
        </w:rPr>
      </w:pPr>
      <w:r w:rsidRPr="00F11192">
        <w:rPr>
          <w:sz w:val="21"/>
          <w:szCs w:val="21"/>
        </w:rPr>
        <w:t>Prefeito</w:t>
      </w:r>
      <w:r w:rsidR="008446C3" w:rsidRPr="00F11192">
        <w:rPr>
          <w:sz w:val="21"/>
          <w:szCs w:val="21"/>
        </w:rPr>
        <w:t xml:space="preserve"> Municipal</w:t>
      </w:r>
    </w:p>
    <w:p w:rsidR="00F11192" w:rsidRPr="00F11192" w:rsidRDefault="00F11192" w:rsidP="0098071B">
      <w:pPr>
        <w:pStyle w:val="Corpodetexto11"/>
        <w:jc w:val="center"/>
        <w:rPr>
          <w:sz w:val="21"/>
          <w:szCs w:val="21"/>
        </w:rPr>
      </w:pPr>
    </w:p>
    <w:p w:rsidR="008446C3" w:rsidRPr="00F11192" w:rsidRDefault="008446C3" w:rsidP="0098071B">
      <w:pPr>
        <w:pStyle w:val="Corpodetexto11"/>
        <w:jc w:val="center"/>
        <w:rPr>
          <w:sz w:val="21"/>
          <w:szCs w:val="21"/>
        </w:rPr>
      </w:pPr>
    </w:p>
    <w:tbl>
      <w:tblPr>
        <w:tblW w:w="0" w:type="auto"/>
        <w:tblLook w:val="04A0" w:firstRow="1" w:lastRow="0" w:firstColumn="1" w:lastColumn="0" w:noHBand="0" w:noVBand="1"/>
      </w:tblPr>
      <w:tblGrid>
        <w:gridCol w:w="9210"/>
      </w:tblGrid>
      <w:tr w:rsidR="005717A9" w:rsidRPr="00F11192" w:rsidTr="00BF028C">
        <w:tc>
          <w:tcPr>
            <w:tcW w:w="9210" w:type="dxa"/>
          </w:tcPr>
          <w:tbl>
            <w:tblPr>
              <w:tblStyle w:val="Tabelacomgrade"/>
              <w:tblpPr w:leftFromText="141" w:rightFromText="141" w:vertAnchor="text" w:horzAnchor="margin" w:tblpY="-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90"/>
            </w:tblGrid>
            <w:tr w:rsidR="00F11192" w:rsidRPr="00F11192" w:rsidTr="00F11192">
              <w:tc>
                <w:tcPr>
                  <w:tcW w:w="4489" w:type="dxa"/>
                </w:tcPr>
                <w:p w:rsidR="00F11192" w:rsidRPr="00F11192" w:rsidRDefault="00F11192" w:rsidP="00F11192">
                  <w:pPr>
                    <w:pStyle w:val="Corpodetexto11"/>
                    <w:jc w:val="center"/>
                    <w:rPr>
                      <w:sz w:val="21"/>
                      <w:szCs w:val="21"/>
                    </w:rPr>
                  </w:pPr>
                  <w:r w:rsidRPr="00F11192">
                    <w:rPr>
                      <w:sz w:val="21"/>
                      <w:szCs w:val="21"/>
                    </w:rPr>
                    <w:t>Maria das Dores de Almeida Fonseca</w:t>
                  </w:r>
                </w:p>
                <w:tbl>
                  <w:tblPr>
                    <w:tblW w:w="0" w:type="auto"/>
                    <w:tblLook w:val="04A0" w:firstRow="1" w:lastRow="0" w:firstColumn="1" w:lastColumn="0" w:noHBand="0" w:noVBand="1"/>
                  </w:tblPr>
                  <w:tblGrid>
                    <w:gridCol w:w="4273"/>
                  </w:tblGrid>
                  <w:tr w:rsidR="00F11192" w:rsidRPr="00F11192" w:rsidTr="000203AC">
                    <w:tc>
                      <w:tcPr>
                        <w:tcW w:w="9210" w:type="dxa"/>
                      </w:tcPr>
                      <w:p w:rsidR="00F11192" w:rsidRPr="00F11192" w:rsidRDefault="00F11192" w:rsidP="00F11192">
                        <w:pPr>
                          <w:pStyle w:val="Corpodetexto11"/>
                          <w:jc w:val="center"/>
                          <w:rPr>
                            <w:sz w:val="21"/>
                            <w:szCs w:val="21"/>
                          </w:rPr>
                        </w:pPr>
                        <w:r w:rsidRPr="00F11192">
                          <w:rPr>
                            <w:sz w:val="21"/>
                            <w:szCs w:val="21"/>
                          </w:rPr>
                          <w:t>Secretária Municipal de Educação</w:t>
                        </w:r>
                      </w:p>
                    </w:tc>
                  </w:tr>
                </w:tbl>
                <w:p w:rsidR="00F11192" w:rsidRPr="00F11192" w:rsidRDefault="00F11192" w:rsidP="00F11192">
                  <w:pPr>
                    <w:pStyle w:val="Corpodetexto11"/>
                    <w:jc w:val="center"/>
                    <w:rPr>
                      <w:sz w:val="21"/>
                      <w:szCs w:val="21"/>
                    </w:rPr>
                  </w:pPr>
                </w:p>
              </w:tc>
              <w:tc>
                <w:tcPr>
                  <w:tcW w:w="4490" w:type="dxa"/>
                </w:tcPr>
                <w:p w:rsidR="00F11192" w:rsidRPr="00F11192" w:rsidRDefault="00F11192" w:rsidP="00F11192">
                  <w:pPr>
                    <w:pStyle w:val="Corpodetexto11"/>
                    <w:jc w:val="center"/>
                    <w:rPr>
                      <w:sz w:val="21"/>
                      <w:szCs w:val="21"/>
                    </w:rPr>
                  </w:pPr>
                  <w:r w:rsidRPr="00F11192">
                    <w:rPr>
                      <w:sz w:val="21"/>
                      <w:szCs w:val="21"/>
                    </w:rPr>
                    <w:t>Ana Paula de Almeida Carvalho</w:t>
                  </w:r>
                </w:p>
                <w:p w:rsidR="00F11192" w:rsidRPr="00F11192" w:rsidRDefault="00F11192" w:rsidP="00F11192">
                  <w:pPr>
                    <w:pStyle w:val="Corpodetexto11"/>
                    <w:jc w:val="center"/>
                    <w:rPr>
                      <w:sz w:val="21"/>
                      <w:szCs w:val="21"/>
                    </w:rPr>
                  </w:pPr>
                  <w:r w:rsidRPr="00F11192">
                    <w:rPr>
                      <w:sz w:val="21"/>
                      <w:szCs w:val="21"/>
                    </w:rPr>
                    <w:t>Pregoeira</w:t>
                  </w:r>
                </w:p>
              </w:tc>
            </w:tr>
            <w:tr w:rsidR="00F11192" w:rsidRPr="00F11192" w:rsidTr="00F11192">
              <w:tc>
                <w:tcPr>
                  <w:tcW w:w="8979" w:type="dxa"/>
                  <w:gridSpan w:val="2"/>
                </w:tcPr>
                <w:p w:rsidR="00F11192" w:rsidRPr="00F11192" w:rsidRDefault="00F11192" w:rsidP="00F11192">
                  <w:pPr>
                    <w:pStyle w:val="Corpodetexto11"/>
                    <w:jc w:val="center"/>
                    <w:rPr>
                      <w:sz w:val="21"/>
                      <w:szCs w:val="21"/>
                    </w:rPr>
                  </w:pPr>
                </w:p>
                <w:p w:rsidR="00F11192" w:rsidRPr="00F11192" w:rsidRDefault="00F11192" w:rsidP="00F11192">
                  <w:pPr>
                    <w:pStyle w:val="Corpodetexto11"/>
                    <w:jc w:val="center"/>
                    <w:rPr>
                      <w:sz w:val="21"/>
                      <w:szCs w:val="21"/>
                    </w:rPr>
                  </w:pPr>
                </w:p>
                <w:p w:rsidR="00F11192" w:rsidRPr="00F11192" w:rsidRDefault="00F11192" w:rsidP="00F11192">
                  <w:pPr>
                    <w:pStyle w:val="Corpodetexto11"/>
                    <w:jc w:val="center"/>
                    <w:rPr>
                      <w:sz w:val="21"/>
                      <w:szCs w:val="21"/>
                    </w:rPr>
                  </w:pPr>
                  <w:r w:rsidRPr="00F11192">
                    <w:rPr>
                      <w:sz w:val="21"/>
                      <w:szCs w:val="21"/>
                    </w:rPr>
                    <w:t xml:space="preserve">Mercado Bia Ltda </w:t>
                  </w:r>
                </w:p>
                <w:p w:rsidR="00F11192" w:rsidRPr="00F11192" w:rsidRDefault="00F11192" w:rsidP="00F11192">
                  <w:pPr>
                    <w:pStyle w:val="Corpodetexto11"/>
                    <w:jc w:val="center"/>
                    <w:rPr>
                      <w:sz w:val="21"/>
                      <w:szCs w:val="21"/>
                    </w:rPr>
                  </w:pPr>
                  <w:r w:rsidRPr="00F11192">
                    <w:rPr>
                      <w:sz w:val="21"/>
                      <w:szCs w:val="21"/>
                    </w:rPr>
                    <w:t>Empresa Detentora da Ata</w:t>
                  </w:r>
                </w:p>
              </w:tc>
            </w:tr>
          </w:tbl>
          <w:p w:rsidR="0041645D" w:rsidRPr="00F11192" w:rsidRDefault="0041645D" w:rsidP="008446C3">
            <w:pPr>
              <w:pStyle w:val="Corpodetexto11"/>
              <w:jc w:val="center"/>
              <w:rPr>
                <w:sz w:val="21"/>
                <w:szCs w:val="21"/>
              </w:rPr>
            </w:pPr>
          </w:p>
        </w:tc>
      </w:tr>
      <w:tr w:rsidR="002D2A1E" w:rsidRPr="00F11192" w:rsidTr="00E62378">
        <w:trPr>
          <w:trHeight w:val="548"/>
        </w:trPr>
        <w:tc>
          <w:tcPr>
            <w:tcW w:w="9210" w:type="dxa"/>
          </w:tcPr>
          <w:p w:rsidR="002D2A1E" w:rsidRPr="00F11192" w:rsidRDefault="002D2A1E" w:rsidP="002D2A1E">
            <w:pPr>
              <w:pStyle w:val="Corpodetexto11"/>
              <w:tabs>
                <w:tab w:val="left" w:pos="2625"/>
              </w:tabs>
              <w:jc w:val="left"/>
              <w:rPr>
                <w:sz w:val="21"/>
                <w:szCs w:val="21"/>
              </w:rPr>
            </w:pPr>
            <w:r w:rsidRPr="00F11192">
              <w:rPr>
                <w:sz w:val="21"/>
                <w:szCs w:val="21"/>
              </w:rPr>
              <w:tab/>
            </w:r>
          </w:p>
          <w:p w:rsidR="00F11192" w:rsidRDefault="00F11192" w:rsidP="00F11192">
            <w:pPr>
              <w:pStyle w:val="Corpodetexto11"/>
              <w:tabs>
                <w:tab w:val="left" w:pos="720"/>
              </w:tabs>
              <w:rPr>
                <w:sz w:val="21"/>
                <w:szCs w:val="21"/>
              </w:rPr>
            </w:pPr>
          </w:p>
          <w:p w:rsidR="00F11192" w:rsidRDefault="00F11192" w:rsidP="00F11192">
            <w:pPr>
              <w:pStyle w:val="Corpodetexto11"/>
              <w:tabs>
                <w:tab w:val="left" w:pos="720"/>
              </w:tabs>
              <w:rPr>
                <w:sz w:val="21"/>
                <w:szCs w:val="21"/>
              </w:rPr>
            </w:pPr>
            <w:r w:rsidRPr="00F11192">
              <w:rPr>
                <w:sz w:val="21"/>
                <w:szCs w:val="21"/>
              </w:rPr>
              <w:t>Testemunhas:</w:t>
            </w:r>
          </w:p>
          <w:p w:rsidR="00F11192" w:rsidRPr="00F11192" w:rsidRDefault="00F11192" w:rsidP="00F11192">
            <w:pPr>
              <w:pStyle w:val="Corpodetexto11"/>
              <w:tabs>
                <w:tab w:val="left" w:pos="720"/>
              </w:tabs>
              <w:rPr>
                <w:sz w:val="21"/>
                <w:szCs w:val="21"/>
              </w:rPr>
            </w:pPr>
            <w:r>
              <w:rPr>
                <w:sz w:val="21"/>
                <w:szCs w:val="21"/>
              </w:rPr>
              <w:t xml:space="preserve">1) </w:t>
            </w:r>
            <w:r w:rsidRPr="00F11192">
              <w:rPr>
                <w:sz w:val="21"/>
                <w:szCs w:val="21"/>
              </w:rPr>
              <w:t xml:space="preserve"> </w:t>
            </w:r>
            <w:r w:rsidRPr="00F11192">
              <w:rPr>
                <w:sz w:val="21"/>
                <w:szCs w:val="21"/>
              </w:rPr>
              <w:t>___________________________</w:t>
            </w:r>
            <w:r>
              <w:rPr>
                <w:sz w:val="21"/>
                <w:szCs w:val="21"/>
              </w:rPr>
              <w:t>______</w:t>
            </w:r>
            <w:r w:rsidRPr="00F11192">
              <w:rPr>
                <w:sz w:val="21"/>
                <w:szCs w:val="21"/>
              </w:rPr>
              <w:t>___          2) ______</w:t>
            </w:r>
            <w:r>
              <w:rPr>
                <w:sz w:val="21"/>
                <w:szCs w:val="21"/>
              </w:rPr>
              <w:t>______</w:t>
            </w:r>
            <w:r w:rsidRPr="00F11192">
              <w:rPr>
                <w:sz w:val="21"/>
                <w:szCs w:val="21"/>
              </w:rPr>
              <w:t>________________________</w:t>
            </w:r>
          </w:p>
        </w:tc>
      </w:tr>
      <w:tr w:rsidR="00C93487" w:rsidRPr="00F11192" w:rsidTr="00E62378">
        <w:trPr>
          <w:trHeight w:val="548"/>
        </w:trPr>
        <w:tc>
          <w:tcPr>
            <w:tcW w:w="9210" w:type="dxa"/>
          </w:tcPr>
          <w:p w:rsidR="0041645D" w:rsidRPr="00F11192" w:rsidRDefault="0041645D" w:rsidP="0098071B">
            <w:pPr>
              <w:pStyle w:val="Corpodetexto11"/>
              <w:jc w:val="center"/>
              <w:rPr>
                <w:sz w:val="20"/>
              </w:rPr>
            </w:pPr>
          </w:p>
          <w:p w:rsidR="00C93487" w:rsidRPr="00F11192" w:rsidRDefault="00C93487" w:rsidP="0098071B">
            <w:pPr>
              <w:pStyle w:val="Corpodetexto11"/>
              <w:jc w:val="center"/>
              <w:rPr>
                <w:sz w:val="20"/>
              </w:rPr>
            </w:pPr>
          </w:p>
        </w:tc>
      </w:tr>
      <w:tr w:rsidR="00F11192" w:rsidRPr="00F11192" w:rsidTr="00E62378">
        <w:trPr>
          <w:trHeight w:val="548"/>
        </w:trPr>
        <w:tc>
          <w:tcPr>
            <w:tcW w:w="9210" w:type="dxa"/>
          </w:tcPr>
          <w:p w:rsidR="00F11192" w:rsidRPr="00F11192" w:rsidRDefault="00F11192" w:rsidP="0098071B">
            <w:pPr>
              <w:pStyle w:val="Corpodetexto11"/>
              <w:jc w:val="center"/>
              <w:rPr>
                <w:sz w:val="20"/>
              </w:rPr>
            </w:pPr>
          </w:p>
        </w:tc>
      </w:tr>
    </w:tbl>
    <w:p w:rsidR="00B53D48" w:rsidRPr="00F11192" w:rsidRDefault="00B53D48" w:rsidP="00F11192">
      <w:pPr>
        <w:pStyle w:val="Corpodetexto11"/>
        <w:tabs>
          <w:tab w:val="left" w:pos="720"/>
        </w:tabs>
        <w:rPr>
          <w:rFonts w:eastAsia="Calibri"/>
          <w:sz w:val="20"/>
        </w:rPr>
      </w:pPr>
    </w:p>
    <w:sectPr w:rsidR="00B53D48" w:rsidRPr="00F11192" w:rsidSect="0041645D">
      <w:headerReference w:type="default" r:id="rId7"/>
      <w:footerReference w:type="default" r:id="rId8"/>
      <w:footnotePr>
        <w:pos w:val="beneathText"/>
      </w:footnotePr>
      <w:pgSz w:w="11905" w:h="16837"/>
      <w:pgMar w:top="1707" w:right="1134" w:bottom="851" w:left="1701" w:header="66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343" w:rsidRDefault="00FF2343">
      <w:r>
        <w:separator/>
      </w:r>
    </w:p>
  </w:endnote>
  <w:endnote w:type="continuationSeparator" w:id="0">
    <w:p w:rsidR="00FF2343" w:rsidRDefault="00FF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FD" w:rsidRDefault="005D01FD">
    <w:pP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343" w:rsidRDefault="00FF2343">
      <w:r>
        <w:separator/>
      </w:r>
    </w:p>
  </w:footnote>
  <w:footnote w:type="continuationSeparator" w:id="0">
    <w:p w:rsidR="00FF2343" w:rsidRDefault="00FF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1FD" w:rsidRDefault="005D01FD" w:rsidP="005E6ED3">
    <w:pPr>
      <w:pStyle w:val="Cabealho"/>
      <w:jc w:val="center"/>
      <w:rPr>
        <w:sz w:val="30"/>
        <w:szCs w:val="30"/>
      </w:rPr>
    </w:pPr>
    <w:r>
      <w:rPr>
        <w:noProof/>
        <w:lang w:eastAsia="pt-BR"/>
      </w:rPr>
      <w:drawing>
        <wp:anchor distT="0" distB="0" distL="114300" distR="114300" simplePos="0" relativeHeight="251658240"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5" name="Imagem 5"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PREFEITURA MUNICIPAL DE </w:t>
    </w:r>
  </w:p>
  <w:p w:rsidR="005D01FD" w:rsidRDefault="005D01FD" w:rsidP="005E6ED3">
    <w:pPr>
      <w:pStyle w:val="Cabealho"/>
      <w:ind w:left="851" w:firstLine="283"/>
      <w:jc w:val="center"/>
      <w:rPr>
        <w:b/>
        <w:sz w:val="36"/>
        <w:szCs w:val="36"/>
      </w:rPr>
    </w:pPr>
    <w:r>
      <w:rPr>
        <w:b/>
        <w:sz w:val="36"/>
        <w:szCs w:val="36"/>
      </w:rPr>
      <w:t>SANTA BÁRBARA DO MONTE VERDE</w:t>
    </w:r>
  </w:p>
  <w:p w:rsidR="005D01FD" w:rsidRDefault="005D01FD" w:rsidP="005E6ED3">
    <w:pPr>
      <w:pStyle w:val="Cabealho"/>
      <w:ind w:left="851" w:firstLine="283"/>
      <w:jc w:val="center"/>
    </w:pPr>
    <w:r>
      <w:t>Praça Barão de Santa Bárbara, 57 Centro</w:t>
    </w:r>
  </w:p>
  <w:p w:rsidR="005D01FD" w:rsidRDefault="005D01FD" w:rsidP="005E6ED3">
    <w:pPr>
      <w:pStyle w:val="Cabealho"/>
      <w:ind w:left="851" w:firstLine="283"/>
      <w:jc w:val="center"/>
    </w:pPr>
    <w:r>
      <w:t xml:space="preserve">Tel.: (32) 3283-8272 - Telefax: (32)3283-8272 </w:t>
    </w:r>
  </w:p>
  <w:p w:rsidR="005D01FD" w:rsidRDefault="005D01FD" w:rsidP="005E6ED3">
    <w:pPr>
      <w:pStyle w:val="Cabealho"/>
      <w:ind w:left="851" w:firstLine="283"/>
      <w:jc w:val="center"/>
    </w:pPr>
    <w:r>
      <w:t>E-mail: gabinete@santabarbaradomonteverde.mg.gov.br</w:t>
    </w:r>
  </w:p>
  <w:p w:rsidR="005D01FD" w:rsidRDefault="005D01FD" w:rsidP="005E6ED3">
    <w:pPr>
      <w:pStyle w:val="Cabealho"/>
      <w:ind w:left="851" w:firstLine="283"/>
      <w:jc w:val="center"/>
    </w:pPr>
    <w:r>
      <w:t>CEP 36132-000 - Minas Gerais</w:t>
    </w:r>
  </w:p>
  <w:p w:rsidR="005D01FD" w:rsidRDefault="005D01FD" w:rsidP="005E6ED3">
    <w:pPr>
      <w:pStyle w:val="Cabealho"/>
      <w:ind w:left="851" w:firstLine="283"/>
      <w:jc w:val="center"/>
    </w:pPr>
    <w:r>
      <w:t>CNPJ: 01.611.138/0001-90</w:t>
    </w:r>
  </w:p>
  <w:p w:rsidR="005D01FD" w:rsidRPr="005E6ED3" w:rsidRDefault="005D01FD" w:rsidP="005E6E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3" w15:restartNumberingAfterBreak="0">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5" w15:restartNumberingAfterBreak="0">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6" w15:restartNumberingAfterBreak="0">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53D48"/>
    <w:rsid w:val="0000336B"/>
    <w:rsid w:val="0001385B"/>
    <w:rsid w:val="0008095D"/>
    <w:rsid w:val="00082166"/>
    <w:rsid w:val="00086454"/>
    <w:rsid w:val="00090B47"/>
    <w:rsid w:val="00092CEA"/>
    <w:rsid w:val="0009351E"/>
    <w:rsid w:val="00097B45"/>
    <w:rsid w:val="000A16F3"/>
    <w:rsid w:val="000B0B6E"/>
    <w:rsid w:val="000B3030"/>
    <w:rsid w:val="000B31E4"/>
    <w:rsid w:val="000B4DB8"/>
    <w:rsid w:val="000C5AB3"/>
    <w:rsid w:val="000D0749"/>
    <w:rsid w:val="000D7DAC"/>
    <w:rsid w:val="001023E9"/>
    <w:rsid w:val="001119B8"/>
    <w:rsid w:val="0011419C"/>
    <w:rsid w:val="00121CBC"/>
    <w:rsid w:val="001319BB"/>
    <w:rsid w:val="00150D40"/>
    <w:rsid w:val="0015373F"/>
    <w:rsid w:val="0017777C"/>
    <w:rsid w:val="00181D40"/>
    <w:rsid w:val="00184D0B"/>
    <w:rsid w:val="00193978"/>
    <w:rsid w:val="001956D7"/>
    <w:rsid w:val="001A053F"/>
    <w:rsid w:val="001A6E4D"/>
    <w:rsid w:val="001B0904"/>
    <w:rsid w:val="001B1199"/>
    <w:rsid w:val="001B18FF"/>
    <w:rsid w:val="001D0F71"/>
    <w:rsid w:val="001E42E2"/>
    <w:rsid w:val="001F22F5"/>
    <w:rsid w:val="0021138B"/>
    <w:rsid w:val="002127E1"/>
    <w:rsid w:val="00212F5A"/>
    <w:rsid w:val="00214C96"/>
    <w:rsid w:val="00262F4A"/>
    <w:rsid w:val="00271CDF"/>
    <w:rsid w:val="00283C31"/>
    <w:rsid w:val="00294E5D"/>
    <w:rsid w:val="00294EB7"/>
    <w:rsid w:val="00295E39"/>
    <w:rsid w:val="002B34AE"/>
    <w:rsid w:val="002B381C"/>
    <w:rsid w:val="002B64B8"/>
    <w:rsid w:val="002C6F18"/>
    <w:rsid w:val="002D2A1E"/>
    <w:rsid w:val="002D695D"/>
    <w:rsid w:val="002E476E"/>
    <w:rsid w:val="0030288D"/>
    <w:rsid w:val="0031073C"/>
    <w:rsid w:val="003154EB"/>
    <w:rsid w:val="00326400"/>
    <w:rsid w:val="00326A59"/>
    <w:rsid w:val="0033128F"/>
    <w:rsid w:val="0033387D"/>
    <w:rsid w:val="003423CB"/>
    <w:rsid w:val="00350AE6"/>
    <w:rsid w:val="003556D9"/>
    <w:rsid w:val="00357A99"/>
    <w:rsid w:val="00366CD9"/>
    <w:rsid w:val="00377BF3"/>
    <w:rsid w:val="00386235"/>
    <w:rsid w:val="00395EA0"/>
    <w:rsid w:val="003A27D8"/>
    <w:rsid w:val="003A7610"/>
    <w:rsid w:val="003B4464"/>
    <w:rsid w:val="003B5A43"/>
    <w:rsid w:val="003B5ABB"/>
    <w:rsid w:val="003C5E8F"/>
    <w:rsid w:val="003D7A10"/>
    <w:rsid w:val="003E14AE"/>
    <w:rsid w:val="003E791A"/>
    <w:rsid w:val="003F1743"/>
    <w:rsid w:val="003F4079"/>
    <w:rsid w:val="003F4795"/>
    <w:rsid w:val="003F69E2"/>
    <w:rsid w:val="00402B4F"/>
    <w:rsid w:val="00403790"/>
    <w:rsid w:val="0041645D"/>
    <w:rsid w:val="00421626"/>
    <w:rsid w:val="00421886"/>
    <w:rsid w:val="00423D37"/>
    <w:rsid w:val="00430547"/>
    <w:rsid w:val="00436BDD"/>
    <w:rsid w:val="0047158E"/>
    <w:rsid w:val="00474233"/>
    <w:rsid w:val="00477EEC"/>
    <w:rsid w:val="004A5A19"/>
    <w:rsid w:val="004A608A"/>
    <w:rsid w:val="004C512E"/>
    <w:rsid w:val="004F3010"/>
    <w:rsid w:val="004F7115"/>
    <w:rsid w:val="0051156D"/>
    <w:rsid w:val="00523DCB"/>
    <w:rsid w:val="00526326"/>
    <w:rsid w:val="0054117F"/>
    <w:rsid w:val="00544F22"/>
    <w:rsid w:val="00563334"/>
    <w:rsid w:val="0056796A"/>
    <w:rsid w:val="005717A9"/>
    <w:rsid w:val="00581568"/>
    <w:rsid w:val="0058178B"/>
    <w:rsid w:val="0058181E"/>
    <w:rsid w:val="005833FD"/>
    <w:rsid w:val="00596378"/>
    <w:rsid w:val="005B2945"/>
    <w:rsid w:val="005C041B"/>
    <w:rsid w:val="005C2436"/>
    <w:rsid w:val="005C2CD9"/>
    <w:rsid w:val="005D01FD"/>
    <w:rsid w:val="005E0DA2"/>
    <w:rsid w:val="005E1A8B"/>
    <w:rsid w:val="005E3739"/>
    <w:rsid w:val="005E6ED3"/>
    <w:rsid w:val="005F441E"/>
    <w:rsid w:val="006002D1"/>
    <w:rsid w:val="0062466F"/>
    <w:rsid w:val="00632C5A"/>
    <w:rsid w:val="006375C4"/>
    <w:rsid w:val="00637E03"/>
    <w:rsid w:val="0065080F"/>
    <w:rsid w:val="00657217"/>
    <w:rsid w:val="006A6902"/>
    <w:rsid w:val="006B18D1"/>
    <w:rsid w:val="006B5437"/>
    <w:rsid w:val="006B7940"/>
    <w:rsid w:val="006C7486"/>
    <w:rsid w:val="006D45EF"/>
    <w:rsid w:val="006E47CA"/>
    <w:rsid w:val="006E620A"/>
    <w:rsid w:val="007022F3"/>
    <w:rsid w:val="00712F36"/>
    <w:rsid w:val="007277E0"/>
    <w:rsid w:val="00727829"/>
    <w:rsid w:val="00727CCE"/>
    <w:rsid w:val="00731B4F"/>
    <w:rsid w:val="007356C0"/>
    <w:rsid w:val="007502E8"/>
    <w:rsid w:val="0075325B"/>
    <w:rsid w:val="0076048B"/>
    <w:rsid w:val="007651F5"/>
    <w:rsid w:val="0078349D"/>
    <w:rsid w:val="00793E78"/>
    <w:rsid w:val="007A331D"/>
    <w:rsid w:val="007B3104"/>
    <w:rsid w:val="007C0E6C"/>
    <w:rsid w:val="007D4A46"/>
    <w:rsid w:val="0080677B"/>
    <w:rsid w:val="008446C3"/>
    <w:rsid w:val="00850657"/>
    <w:rsid w:val="00863E25"/>
    <w:rsid w:val="00876E63"/>
    <w:rsid w:val="00876EA0"/>
    <w:rsid w:val="008B3535"/>
    <w:rsid w:val="008C34C8"/>
    <w:rsid w:val="008D4278"/>
    <w:rsid w:val="008F00DD"/>
    <w:rsid w:val="008F1380"/>
    <w:rsid w:val="00900264"/>
    <w:rsid w:val="0090154E"/>
    <w:rsid w:val="00913B46"/>
    <w:rsid w:val="009219ED"/>
    <w:rsid w:val="00922DA7"/>
    <w:rsid w:val="00935A19"/>
    <w:rsid w:val="00944E25"/>
    <w:rsid w:val="009457C5"/>
    <w:rsid w:val="00957DA2"/>
    <w:rsid w:val="0097167F"/>
    <w:rsid w:val="0098071B"/>
    <w:rsid w:val="009918CA"/>
    <w:rsid w:val="0099738E"/>
    <w:rsid w:val="00997700"/>
    <w:rsid w:val="009A2F63"/>
    <w:rsid w:val="009B1EBD"/>
    <w:rsid w:val="009C6A46"/>
    <w:rsid w:val="009D639B"/>
    <w:rsid w:val="009E334E"/>
    <w:rsid w:val="009E4537"/>
    <w:rsid w:val="009E67F4"/>
    <w:rsid w:val="009F5EB9"/>
    <w:rsid w:val="009F5F69"/>
    <w:rsid w:val="00A06983"/>
    <w:rsid w:val="00A10918"/>
    <w:rsid w:val="00A14F5A"/>
    <w:rsid w:val="00A15CE8"/>
    <w:rsid w:val="00A34D74"/>
    <w:rsid w:val="00A54BFD"/>
    <w:rsid w:val="00A70182"/>
    <w:rsid w:val="00A73FE1"/>
    <w:rsid w:val="00A75C5C"/>
    <w:rsid w:val="00AC039A"/>
    <w:rsid w:val="00AC0645"/>
    <w:rsid w:val="00AC7B12"/>
    <w:rsid w:val="00AD4FC7"/>
    <w:rsid w:val="00AD5AB5"/>
    <w:rsid w:val="00AE4D59"/>
    <w:rsid w:val="00AF16E3"/>
    <w:rsid w:val="00AF56D2"/>
    <w:rsid w:val="00AF6A16"/>
    <w:rsid w:val="00B32976"/>
    <w:rsid w:val="00B456EA"/>
    <w:rsid w:val="00B53D48"/>
    <w:rsid w:val="00B64201"/>
    <w:rsid w:val="00B96054"/>
    <w:rsid w:val="00BA21FB"/>
    <w:rsid w:val="00BA744A"/>
    <w:rsid w:val="00BC11DF"/>
    <w:rsid w:val="00BC3621"/>
    <w:rsid w:val="00BD3B01"/>
    <w:rsid w:val="00BE5794"/>
    <w:rsid w:val="00BE5E8B"/>
    <w:rsid w:val="00BE65E2"/>
    <w:rsid w:val="00BF028C"/>
    <w:rsid w:val="00BF2311"/>
    <w:rsid w:val="00BF626A"/>
    <w:rsid w:val="00C04D18"/>
    <w:rsid w:val="00C06ABB"/>
    <w:rsid w:val="00C07AAF"/>
    <w:rsid w:val="00C1292D"/>
    <w:rsid w:val="00C1358B"/>
    <w:rsid w:val="00C15DC0"/>
    <w:rsid w:val="00C23047"/>
    <w:rsid w:val="00C437F1"/>
    <w:rsid w:val="00C4510D"/>
    <w:rsid w:val="00C5746A"/>
    <w:rsid w:val="00C64669"/>
    <w:rsid w:val="00C817B5"/>
    <w:rsid w:val="00C93487"/>
    <w:rsid w:val="00CB7DAB"/>
    <w:rsid w:val="00CC1105"/>
    <w:rsid w:val="00D03690"/>
    <w:rsid w:val="00D04CED"/>
    <w:rsid w:val="00D074E2"/>
    <w:rsid w:val="00D112DE"/>
    <w:rsid w:val="00D21A5C"/>
    <w:rsid w:val="00D27358"/>
    <w:rsid w:val="00D402F8"/>
    <w:rsid w:val="00D4058F"/>
    <w:rsid w:val="00D4446F"/>
    <w:rsid w:val="00D47792"/>
    <w:rsid w:val="00D7321D"/>
    <w:rsid w:val="00D7482C"/>
    <w:rsid w:val="00DB1995"/>
    <w:rsid w:val="00DB57DC"/>
    <w:rsid w:val="00DD3B25"/>
    <w:rsid w:val="00DE581E"/>
    <w:rsid w:val="00E105A6"/>
    <w:rsid w:val="00E32A8F"/>
    <w:rsid w:val="00E362AC"/>
    <w:rsid w:val="00E53674"/>
    <w:rsid w:val="00E538DF"/>
    <w:rsid w:val="00E62378"/>
    <w:rsid w:val="00E76C1C"/>
    <w:rsid w:val="00E82680"/>
    <w:rsid w:val="00E8271D"/>
    <w:rsid w:val="00E95029"/>
    <w:rsid w:val="00E96BDC"/>
    <w:rsid w:val="00E97223"/>
    <w:rsid w:val="00EA3127"/>
    <w:rsid w:val="00EB48C1"/>
    <w:rsid w:val="00EC1C9E"/>
    <w:rsid w:val="00EC4A1E"/>
    <w:rsid w:val="00ED3940"/>
    <w:rsid w:val="00ED7CEA"/>
    <w:rsid w:val="00EE2886"/>
    <w:rsid w:val="00EE4C6F"/>
    <w:rsid w:val="00EF3913"/>
    <w:rsid w:val="00F07A53"/>
    <w:rsid w:val="00F11192"/>
    <w:rsid w:val="00F44717"/>
    <w:rsid w:val="00F6717E"/>
    <w:rsid w:val="00F92476"/>
    <w:rsid w:val="00FA4386"/>
    <w:rsid w:val="00FC0D17"/>
    <w:rsid w:val="00FC6FC0"/>
    <w:rsid w:val="00FD35B0"/>
    <w:rsid w:val="00FD3C28"/>
    <w:rsid w:val="00FE48BD"/>
    <w:rsid w:val="00FE61AA"/>
    <w:rsid w:val="00FF2343"/>
    <w:rsid w:val="00FF5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D2739D-3350-4B50-8A4A-FD2EF139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945"/>
    <w:pPr>
      <w:suppressAutoHyphens/>
    </w:pPr>
    <w:rPr>
      <w:lang w:eastAsia="ar-SA"/>
    </w:rPr>
  </w:style>
  <w:style w:type="paragraph" w:styleId="Ttulo1">
    <w:name w:val="heading 1"/>
    <w:basedOn w:val="Normal"/>
    <w:next w:val="Normal"/>
    <w:link w:val="Ttulo1Char"/>
    <w:qFormat/>
    <w:rsid w:val="005B2945"/>
    <w:pPr>
      <w:keepNext/>
      <w:tabs>
        <w:tab w:val="num" w:pos="0"/>
      </w:tabs>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5B2945"/>
    <w:pPr>
      <w:keepNext/>
      <w:tabs>
        <w:tab w:val="num" w:pos="0"/>
      </w:tabs>
      <w:jc w:val="center"/>
      <w:outlineLvl w:val="1"/>
    </w:pPr>
    <w:rPr>
      <w:rFonts w:ascii="Arial" w:hAnsi="Arial"/>
      <w:b/>
    </w:rPr>
  </w:style>
  <w:style w:type="paragraph" w:styleId="Ttulo3">
    <w:name w:val="heading 3"/>
    <w:basedOn w:val="Normal"/>
    <w:next w:val="Normal"/>
    <w:link w:val="Ttulo3Char"/>
    <w:qFormat/>
    <w:rsid w:val="005B2945"/>
    <w:pPr>
      <w:keepNext/>
      <w:tabs>
        <w:tab w:val="num" w:pos="0"/>
      </w:tabs>
      <w:jc w:val="center"/>
      <w:outlineLvl w:val="2"/>
    </w:pPr>
    <w:rPr>
      <w:rFonts w:ascii="Arial" w:hAnsi="Arial"/>
      <w:b/>
      <w:sz w:val="18"/>
    </w:rPr>
  </w:style>
  <w:style w:type="paragraph" w:styleId="Ttulo4">
    <w:name w:val="heading 4"/>
    <w:basedOn w:val="Normal"/>
    <w:next w:val="Normal"/>
    <w:qFormat/>
    <w:rsid w:val="005B2945"/>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5B2945"/>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5B2945"/>
    <w:pPr>
      <w:keepNext/>
      <w:tabs>
        <w:tab w:val="num" w:pos="0"/>
      </w:tabs>
      <w:outlineLvl w:val="5"/>
    </w:pPr>
    <w:rPr>
      <w:sz w:val="24"/>
    </w:rPr>
  </w:style>
  <w:style w:type="paragraph" w:styleId="Ttulo7">
    <w:name w:val="heading 7"/>
    <w:basedOn w:val="Normal"/>
    <w:next w:val="Normal"/>
    <w:link w:val="Ttulo7Char"/>
    <w:qFormat/>
    <w:rsid w:val="005B2945"/>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5B2945"/>
    <w:pPr>
      <w:tabs>
        <w:tab w:val="num" w:pos="0"/>
      </w:tabs>
      <w:spacing w:before="240" w:after="60"/>
      <w:outlineLvl w:val="7"/>
    </w:pPr>
    <w:rPr>
      <w:i/>
      <w:iCs/>
      <w:sz w:val="24"/>
      <w:szCs w:val="24"/>
    </w:rPr>
  </w:style>
  <w:style w:type="paragraph" w:styleId="Ttulo9">
    <w:name w:val="heading 9"/>
    <w:basedOn w:val="Normal"/>
    <w:next w:val="Normal"/>
    <w:link w:val="Ttulo9Char"/>
    <w:qFormat/>
    <w:rsid w:val="005B2945"/>
    <w:pPr>
      <w:tabs>
        <w:tab w:val="num" w:pos="0"/>
      </w:tabs>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35B0"/>
    <w:rPr>
      <w:rFonts w:ascii="Arial" w:hAnsi="Arial" w:cs="Arial"/>
      <w:b/>
      <w:bCs/>
      <w:kern w:val="1"/>
      <w:sz w:val="32"/>
      <w:szCs w:val="32"/>
      <w:lang w:eastAsia="ar-SA"/>
    </w:rPr>
  </w:style>
  <w:style w:type="character" w:customStyle="1" w:styleId="Ttulo2Char">
    <w:name w:val="Título 2 Char"/>
    <w:basedOn w:val="Fontepargpadro"/>
    <w:link w:val="Ttulo2"/>
    <w:rsid w:val="00FD35B0"/>
    <w:rPr>
      <w:rFonts w:ascii="Arial" w:hAnsi="Arial"/>
      <w:b/>
      <w:lang w:eastAsia="ar-SA"/>
    </w:rPr>
  </w:style>
  <w:style w:type="character" w:customStyle="1" w:styleId="Ttulo3Char">
    <w:name w:val="Título 3 Char"/>
    <w:basedOn w:val="Fontepargpadro"/>
    <w:link w:val="Ttulo3"/>
    <w:rsid w:val="00FD35B0"/>
    <w:rPr>
      <w:rFonts w:ascii="Arial" w:hAnsi="Arial"/>
      <w:b/>
      <w:sz w:val="18"/>
      <w:lang w:eastAsia="ar-SA"/>
    </w:rPr>
  </w:style>
  <w:style w:type="character" w:customStyle="1" w:styleId="Ttulo5Char">
    <w:name w:val="Título 5 Char"/>
    <w:basedOn w:val="Fontepargpadro"/>
    <w:link w:val="Ttulo5"/>
    <w:rsid w:val="00FD35B0"/>
    <w:rPr>
      <w:sz w:val="24"/>
      <w:lang w:eastAsia="ar-SA"/>
    </w:rPr>
  </w:style>
  <w:style w:type="character" w:customStyle="1" w:styleId="Ttulo6Char">
    <w:name w:val="Título 6 Char"/>
    <w:basedOn w:val="Fontepargpadro"/>
    <w:link w:val="Ttulo6"/>
    <w:rsid w:val="00FD35B0"/>
    <w:rPr>
      <w:sz w:val="24"/>
      <w:lang w:eastAsia="ar-SA"/>
    </w:rPr>
  </w:style>
  <w:style w:type="character" w:customStyle="1" w:styleId="Ttulo7Char">
    <w:name w:val="Título 7 Char"/>
    <w:basedOn w:val="Fontepargpadro"/>
    <w:link w:val="Ttulo7"/>
    <w:rsid w:val="00FD35B0"/>
    <w:rPr>
      <w:rFonts w:ascii="Times" w:hAnsi="Times"/>
      <w:sz w:val="28"/>
      <w:lang w:eastAsia="ar-SA"/>
    </w:rPr>
  </w:style>
  <w:style w:type="character" w:customStyle="1" w:styleId="Ttulo8Char">
    <w:name w:val="Título 8 Char"/>
    <w:basedOn w:val="Fontepargpadro"/>
    <w:link w:val="Ttulo8"/>
    <w:rsid w:val="00FD35B0"/>
    <w:rPr>
      <w:i/>
      <w:iCs/>
      <w:sz w:val="24"/>
      <w:szCs w:val="24"/>
      <w:lang w:eastAsia="ar-SA"/>
    </w:rPr>
  </w:style>
  <w:style w:type="character" w:customStyle="1" w:styleId="Ttulo9Char">
    <w:name w:val="Título 9 Char"/>
    <w:basedOn w:val="Fontepargpadro"/>
    <w:link w:val="Ttulo9"/>
    <w:rsid w:val="00FD35B0"/>
    <w:rPr>
      <w:rFonts w:ascii="Arial" w:hAnsi="Arial" w:cs="Arial"/>
      <w:sz w:val="22"/>
      <w:szCs w:val="22"/>
      <w:lang w:eastAsia="ar-SA"/>
    </w:rPr>
  </w:style>
  <w:style w:type="character" w:customStyle="1" w:styleId="WW8Num2z0">
    <w:name w:val="WW8Num2z0"/>
    <w:rsid w:val="005B2945"/>
    <w:rPr>
      <w:rFonts w:ascii="Symbol" w:hAnsi="Symbol"/>
    </w:rPr>
  </w:style>
  <w:style w:type="character" w:customStyle="1" w:styleId="Absatz-Standardschriftart">
    <w:name w:val="Absatz-Standardschriftart"/>
    <w:rsid w:val="005B2945"/>
  </w:style>
  <w:style w:type="character" w:customStyle="1" w:styleId="WW8Num3z0">
    <w:name w:val="WW8Num3z0"/>
    <w:rsid w:val="005B2945"/>
    <w:rPr>
      <w:rFonts w:ascii="Times New Roman" w:eastAsia="Times New Roman" w:hAnsi="Times New Roman" w:cs="Times New Roman"/>
    </w:rPr>
  </w:style>
  <w:style w:type="character" w:customStyle="1" w:styleId="Fontepargpadro5">
    <w:name w:val="Fonte parág. padrão5"/>
    <w:rsid w:val="005B2945"/>
  </w:style>
  <w:style w:type="character" w:customStyle="1" w:styleId="WW-Absatz-Standardschriftart">
    <w:name w:val="WW-Absatz-Standardschriftart"/>
    <w:rsid w:val="005B2945"/>
  </w:style>
  <w:style w:type="character" w:customStyle="1" w:styleId="WW8Num1z0">
    <w:name w:val="WW8Num1z0"/>
    <w:rsid w:val="005B2945"/>
    <w:rPr>
      <w:rFonts w:ascii="Symbol" w:hAnsi="Symbol" w:cs="Times New Roman"/>
      <w:b/>
    </w:rPr>
  </w:style>
  <w:style w:type="character" w:customStyle="1" w:styleId="WW8Num3z1">
    <w:name w:val="WW8Num3z1"/>
    <w:rsid w:val="005B2945"/>
    <w:rPr>
      <w:rFonts w:ascii="Times New Roman" w:hAnsi="Times New Roman" w:cs="Times New Roman"/>
    </w:rPr>
  </w:style>
  <w:style w:type="character" w:customStyle="1" w:styleId="WW8Num3z2">
    <w:name w:val="WW8Num3z2"/>
    <w:rsid w:val="005B2945"/>
    <w:rPr>
      <w:rFonts w:ascii="Wingdings" w:hAnsi="Wingdings"/>
    </w:rPr>
  </w:style>
  <w:style w:type="character" w:customStyle="1" w:styleId="WW8Num3z3">
    <w:name w:val="WW8Num3z3"/>
    <w:rsid w:val="005B2945"/>
    <w:rPr>
      <w:rFonts w:ascii="Symbol" w:hAnsi="Symbol"/>
    </w:rPr>
  </w:style>
  <w:style w:type="character" w:customStyle="1" w:styleId="WW8Num3z4">
    <w:name w:val="WW8Num3z4"/>
    <w:rsid w:val="005B2945"/>
    <w:rPr>
      <w:rFonts w:ascii="Courier New" w:hAnsi="Courier New"/>
    </w:rPr>
  </w:style>
  <w:style w:type="character" w:customStyle="1" w:styleId="Fontepargpadro1">
    <w:name w:val="Fonte parág. padrão1"/>
    <w:rsid w:val="005B2945"/>
  </w:style>
  <w:style w:type="character" w:customStyle="1" w:styleId="CharChar5">
    <w:name w:val="Char Char5"/>
    <w:rsid w:val="005B2945"/>
    <w:rPr>
      <w:sz w:val="16"/>
      <w:szCs w:val="16"/>
    </w:rPr>
  </w:style>
  <w:style w:type="character" w:customStyle="1" w:styleId="CharChar4">
    <w:name w:val="Char Char4"/>
    <w:basedOn w:val="Fontepargpadro1"/>
    <w:rsid w:val="005B2945"/>
  </w:style>
  <w:style w:type="character" w:customStyle="1" w:styleId="CharChar3">
    <w:name w:val="Char Char3"/>
    <w:basedOn w:val="Fontepargpadro1"/>
    <w:rsid w:val="005B2945"/>
  </w:style>
  <w:style w:type="character" w:customStyle="1" w:styleId="CharChar14">
    <w:name w:val="Char Char14"/>
    <w:rsid w:val="005B2945"/>
    <w:rPr>
      <w:sz w:val="24"/>
    </w:rPr>
  </w:style>
  <w:style w:type="character" w:customStyle="1" w:styleId="CharChar13">
    <w:name w:val="Char Char13"/>
    <w:rsid w:val="005B2945"/>
    <w:rPr>
      <w:sz w:val="24"/>
    </w:rPr>
  </w:style>
  <w:style w:type="character" w:customStyle="1" w:styleId="CharChar12">
    <w:name w:val="Char Char12"/>
    <w:rsid w:val="005B2945"/>
    <w:rPr>
      <w:rFonts w:ascii="Times" w:hAnsi="Times"/>
      <w:sz w:val="28"/>
    </w:rPr>
  </w:style>
  <w:style w:type="character" w:customStyle="1" w:styleId="CharChar18">
    <w:name w:val="Char Char18"/>
    <w:rsid w:val="005B2945"/>
    <w:rPr>
      <w:rFonts w:ascii="Arial" w:hAnsi="Arial" w:cs="Arial"/>
      <w:b/>
      <w:bCs/>
      <w:kern w:val="1"/>
      <w:sz w:val="32"/>
      <w:szCs w:val="32"/>
    </w:rPr>
  </w:style>
  <w:style w:type="character" w:customStyle="1" w:styleId="CharChar17">
    <w:name w:val="Char Char17"/>
    <w:rsid w:val="005B2945"/>
    <w:rPr>
      <w:rFonts w:ascii="Arial" w:hAnsi="Arial"/>
      <w:b/>
    </w:rPr>
  </w:style>
  <w:style w:type="character" w:customStyle="1" w:styleId="CharChar16">
    <w:name w:val="Char Char16"/>
    <w:rsid w:val="005B2945"/>
    <w:rPr>
      <w:rFonts w:ascii="Arial" w:hAnsi="Arial"/>
      <w:b/>
      <w:sz w:val="18"/>
    </w:rPr>
  </w:style>
  <w:style w:type="character" w:customStyle="1" w:styleId="CharChar15">
    <w:name w:val="Char Char15"/>
    <w:rsid w:val="005B2945"/>
    <w:rPr>
      <w:rFonts w:ascii="Arial Narrow" w:hAnsi="Arial Narrow"/>
      <w:sz w:val="24"/>
    </w:rPr>
  </w:style>
  <w:style w:type="character" w:customStyle="1" w:styleId="CharChar11">
    <w:name w:val="Char Char11"/>
    <w:rsid w:val="005B2945"/>
    <w:rPr>
      <w:i/>
      <w:iCs/>
      <w:sz w:val="24"/>
      <w:szCs w:val="24"/>
    </w:rPr>
  </w:style>
  <w:style w:type="character" w:customStyle="1" w:styleId="CharChar10">
    <w:name w:val="Char Char10"/>
    <w:rsid w:val="005B2945"/>
    <w:rPr>
      <w:rFonts w:ascii="Arial" w:hAnsi="Arial" w:cs="Arial"/>
      <w:sz w:val="22"/>
      <w:szCs w:val="22"/>
    </w:rPr>
  </w:style>
  <w:style w:type="character" w:customStyle="1" w:styleId="CharChar6">
    <w:name w:val="Char Char6"/>
    <w:rsid w:val="005B2945"/>
    <w:rPr>
      <w:rFonts w:ascii="Tahoma" w:hAnsi="Tahoma" w:cs="Tahoma"/>
      <w:b/>
      <w:sz w:val="36"/>
      <w:shd w:val="clear" w:color="auto" w:fill="CCCCCC"/>
    </w:rPr>
  </w:style>
  <w:style w:type="character" w:customStyle="1" w:styleId="CharChar2">
    <w:name w:val="Char Char2"/>
    <w:rsid w:val="005B2945"/>
    <w:rPr>
      <w:sz w:val="36"/>
    </w:rPr>
  </w:style>
  <w:style w:type="character" w:customStyle="1" w:styleId="CharChar9">
    <w:name w:val="Char Char9"/>
    <w:basedOn w:val="Fontepargpadro1"/>
    <w:rsid w:val="005B2945"/>
  </w:style>
  <w:style w:type="character" w:customStyle="1" w:styleId="CharChar8">
    <w:name w:val="Char Char8"/>
    <w:basedOn w:val="Fontepargpadro1"/>
    <w:rsid w:val="005B2945"/>
  </w:style>
  <w:style w:type="character" w:customStyle="1" w:styleId="CharChar7">
    <w:name w:val="Char Char7"/>
    <w:rsid w:val="005B2945"/>
    <w:rPr>
      <w:rFonts w:ascii="Arial" w:hAnsi="Arial"/>
      <w:sz w:val="28"/>
    </w:rPr>
  </w:style>
  <w:style w:type="character" w:customStyle="1" w:styleId="CorpodetextoChar1">
    <w:name w:val="Corpo de texto Char1"/>
    <w:rsid w:val="005B2945"/>
    <w:rPr>
      <w:sz w:val="36"/>
    </w:rPr>
  </w:style>
  <w:style w:type="character" w:customStyle="1" w:styleId="CharChar1">
    <w:name w:val="Char Char1"/>
    <w:rsid w:val="005B2945"/>
    <w:rPr>
      <w:sz w:val="24"/>
    </w:rPr>
  </w:style>
  <w:style w:type="character" w:styleId="nfaseSutil">
    <w:name w:val="Subtle Emphasis"/>
    <w:qFormat/>
    <w:rsid w:val="005B2945"/>
    <w:rPr>
      <w:i/>
      <w:iCs/>
      <w:color w:val="808080"/>
    </w:rPr>
  </w:style>
  <w:style w:type="character" w:customStyle="1" w:styleId="CharChar">
    <w:name w:val="Char Char"/>
    <w:rsid w:val="005B2945"/>
    <w:rPr>
      <w:sz w:val="22"/>
    </w:rPr>
  </w:style>
  <w:style w:type="character" w:styleId="Nmerodepgina">
    <w:name w:val="page number"/>
    <w:basedOn w:val="Fontepargpadro1"/>
    <w:rsid w:val="005B2945"/>
  </w:style>
  <w:style w:type="character" w:customStyle="1" w:styleId="CorpodetextoChar">
    <w:name w:val="Corpo de texto Char"/>
    <w:rsid w:val="005B2945"/>
    <w:rPr>
      <w:rFonts w:ascii="Arial" w:hAnsi="Arial"/>
      <w:sz w:val="28"/>
    </w:rPr>
  </w:style>
  <w:style w:type="character" w:styleId="Forte">
    <w:name w:val="Strong"/>
    <w:qFormat/>
    <w:rsid w:val="005B2945"/>
    <w:rPr>
      <w:b/>
      <w:bCs/>
    </w:rPr>
  </w:style>
  <w:style w:type="character" w:customStyle="1" w:styleId="Caracteresdenotaderodap">
    <w:name w:val="Caracteres de nota de rodapé"/>
    <w:rsid w:val="005B2945"/>
    <w:rPr>
      <w:vertAlign w:val="superscript"/>
    </w:rPr>
  </w:style>
  <w:style w:type="character" w:customStyle="1" w:styleId="CabealhoChar">
    <w:name w:val="Cabeçalho Char"/>
    <w:basedOn w:val="Fontepargpadro5"/>
    <w:rsid w:val="005B2945"/>
  </w:style>
  <w:style w:type="character" w:customStyle="1" w:styleId="Fontepargpadro4">
    <w:name w:val="Fonte parág. padrão4"/>
    <w:rsid w:val="005B2945"/>
  </w:style>
  <w:style w:type="character" w:customStyle="1" w:styleId="WW8Num4z0">
    <w:name w:val="WW8Num4z0"/>
    <w:rsid w:val="005B2945"/>
    <w:rPr>
      <w:rFonts w:ascii="Symbol" w:hAnsi="Symbol"/>
    </w:rPr>
  </w:style>
  <w:style w:type="character" w:customStyle="1" w:styleId="WW-Absatz-Standardschriftart1">
    <w:name w:val="WW-Absatz-Standardschriftart1"/>
    <w:rsid w:val="005B2945"/>
  </w:style>
  <w:style w:type="character" w:customStyle="1" w:styleId="WW8Num4z1">
    <w:name w:val="WW8Num4z1"/>
    <w:rsid w:val="005B2945"/>
    <w:rPr>
      <w:rFonts w:ascii="Courier New" w:hAnsi="Courier New" w:cs="Courier New"/>
    </w:rPr>
  </w:style>
  <w:style w:type="character" w:customStyle="1" w:styleId="WW8Num4z2">
    <w:name w:val="WW8Num4z2"/>
    <w:rsid w:val="005B2945"/>
    <w:rPr>
      <w:rFonts w:ascii="Wingdings" w:hAnsi="Wingdings"/>
    </w:rPr>
  </w:style>
  <w:style w:type="character" w:customStyle="1" w:styleId="WW8Num5z0">
    <w:name w:val="WW8Num5z0"/>
    <w:rsid w:val="005B2945"/>
    <w:rPr>
      <w:b/>
      <w:sz w:val="24"/>
    </w:rPr>
  </w:style>
  <w:style w:type="character" w:customStyle="1" w:styleId="WW8Num6z0">
    <w:name w:val="WW8Num6z0"/>
    <w:rsid w:val="005B2945"/>
    <w:rPr>
      <w:rFonts w:ascii="Symbol" w:hAnsi="Symbol"/>
    </w:rPr>
  </w:style>
  <w:style w:type="character" w:customStyle="1" w:styleId="WW8Num6z1">
    <w:name w:val="WW8Num6z1"/>
    <w:rsid w:val="005B2945"/>
    <w:rPr>
      <w:rFonts w:ascii="Courier New" w:hAnsi="Courier New" w:cs="Courier New"/>
    </w:rPr>
  </w:style>
  <w:style w:type="character" w:customStyle="1" w:styleId="WW8Num6z2">
    <w:name w:val="WW8Num6z2"/>
    <w:rsid w:val="005B2945"/>
    <w:rPr>
      <w:rFonts w:ascii="Wingdings" w:hAnsi="Wingdings"/>
    </w:rPr>
  </w:style>
  <w:style w:type="character" w:customStyle="1" w:styleId="WW8Num9z0">
    <w:name w:val="WW8Num9z0"/>
    <w:rsid w:val="005B2945"/>
    <w:rPr>
      <w:rFonts w:ascii="Symbol" w:hAnsi="Symbol"/>
    </w:rPr>
  </w:style>
  <w:style w:type="character" w:customStyle="1" w:styleId="WW8Num9z1">
    <w:name w:val="WW8Num9z1"/>
    <w:rsid w:val="005B2945"/>
    <w:rPr>
      <w:rFonts w:ascii="Courier New" w:hAnsi="Courier New" w:cs="Courier New"/>
    </w:rPr>
  </w:style>
  <w:style w:type="character" w:customStyle="1" w:styleId="WW8Num9z2">
    <w:name w:val="WW8Num9z2"/>
    <w:rsid w:val="005B2945"/>
    <w:rPr>
      <w:rFonts w:ascii="Wingdings" w:hAnsi="Wingdings"/>
    </w:rPr>
  </w:style>
  <w:style w:type="character" w:customStyle="1" w:styleId="WW8Num10z0">
    <w:name w:val="WW8Num10z0"/>
    <w:rsid w:val="005B2945"/>
    <w:rPr>
      <w:rFonts w:ascii="Symbol" w:hAnsi="Symbol"/>
    </w:rPr>
  </w:style>
  <w:style w:type="character" w:customStyle="1" w:styleId="WW8Num10z1">
    <w:name w:val="WW8Num10z1"/>
    <w:rsid w:val="005B2945"/>
    <w:rPr>
      <w:rFonts w:ascii="Courier New" w:hAnsi="Courier New" w:cs="Courier New"/>
    </w:rPr>
  </w:style>
  <w:style w:type="character" w:customStyle="1" w:styleId="WW8Num10z2">
    <w:name w:val="WW8Num10z2"/>
    <w:rsid w:val="005B2945"/>
    <w:rPr>
      <w:rFonts w:ascii="Wingdings" w:hAnsi="Wingdings"/>
    </w:rPr>
  </w:style>
  <w:style w:type="character" w:customStyle="1" w:styleId="WW8Num11z0">
    <w:name w:val="WW8Num11z0"/>
    <w:rsid w:val="005B2945"/>
    <w:rPr>
      <w:rFonts w:ascii="Symbol" w:hAnsi="Symbol"/>
    </w:rPr>
  </w:style>
  <w:style w:type="character" w:customStyle="1" w:styleId="WW8Num12z0">
    <w:name w:val="WW8Num12z0"/>
    <w:rsid w:val="005B2945"/>
    <w:rPr>
      <w:rFonts w:ascii="Symbol" w:hAnsi="Symbol"/>
    </w:rPr>
  </w:style>
  <w:style w:type="character" w:customStyle="1" w:styleId="WW8Num15z0">
    <w:name w:val="WW8Num15z0"/>
    <w:rsid w:val="005B2945"/>
    <w:rPr>
      <w:rFonts w:ascii="Symbol" w:hAnsi="Symbol"/>
    </w:rPr>
  </w:style>
  <w:style w:type="character" w:customStyle="1" w:styleId="WW8Num15z1">
    <w:name w:val="WW8Num15z1"/>
    <w:rsid w:val="005B2945"/>
    <w:rPr>
      <w:rFonts w:ascii="Courier New" w:hAnsi="Courier New" w:cs="Courier New"/>
    </w:rPr>
  </w:style>
  <w:style w:type="character" w:customStyle="1" w:styleId="WW8Num15z2">
    <w:name w:val="WW8Num15z2"/>
    <w:rsid w:val="005B2945"/>
    <w:rPr>
      <w:rFonts w:ascii="Wingdings" w:hAnsi="Wingdings"/>
    </w:rPr>
  </w:style>
  <w:style w:type="character" w:customStyle="1" w:styleId="WW8Num16z0">
    <w:name w:val="WW8Num16z0"/>
    <w:rsid w:val="005B2945"/>
    <w:rPr>
      <w:rFonts w:ascii="Symbol" w:hAnsi="Symbol"/>
    </w:rPr>
  </w:style>
  <w:style w:type="character" w:customStyle="1" w:styleId="WW8Num16z1">
    <w:name w:val="WW8Num16z1"/>
    <w:rsid w:val="005B2945"/>
    <w:rPr>
      <w:rFonts w:ascii="Courier New" w:hAnsi="Courier New" w:cs="Courier New"/>
    </w:rPr>
  </w:style>
  <w:style w:type="character" w:customStyle="1" w:styleId="WW8Num16z2">
    <w:name w:val="WW8Num16z2"/>
    <w:rsid w:val="005B2945"/>
    <w:rPr>
      <w:rFonts w:ascii="Wingdings" w:hAnsi="Wingdings"/>
    </w:rPr>
  </w:style>
  <w:style w:type="character" w:customStyle="1" w:styleId="WW8Num18z0">
    <w:name w:val="WW8Num18z0"/>
    <w:rsid w:val="005B2945"/>
    <w:rPr>
      <w:rFonts w:eastAsia="Times New Roman"/>
      <w:b/>
    </w:rPr>
  </w:style>
  <w:style w:type="character" w:customStyle="1" w:styleId="Fontepargpadro3">
    <w:name w:val="Fonte parág. padrão3"/>
    <w:rsid w:val="005B2945"/>
  </w:style>
  <w:style w:type="character" w:customStyle="1" w:styleId="Fontepargpadro2">
    <w:name w:val="Fonte parág. padrão2"/>
    <w:rsid w:val="005B2945"/>
  </w:style>
  <w:style w:type="character" w:customStyle="1" w:styleId="Smbolosdenumerao">
    <w:name w:val="Símbolos de numeração"/>
    <w:rsid w:val="005B2945"/>
  </w:style>
  <w:style w:type="character" w:customStyle="1" w:styleId="RodapChar">
    <w:name w:val="Rodapé Char"/>
    <w:rsid w:val="005B2945"/>
  </w:style>
  <w:style w:type="character" w:customStyle="1" w:styleId="SubttuloChar">
    <w:name w:val="Subtítulo Char"/>
    <w:rsid w:val="005B2945"/>
    <w:rPr>
      <w:rFonts w:ascii="Arial" w:hAnsi="Arial"/>
      <w:b/>
      <w:sz w:val="32"/>
    </w:rPr>
  </w:style>
  <w:style w:type="character" w:customStyle="1" w:styleId="Ttulo4Char">
    <w:name w:val="Título 4 Char"/>
    <w:rsid w:val="005B2945"/>
    <w:rPr>
      <w:rFonts w:ascii="Calibri" w:eastAsia="Times New Roman" w:hAnsi="Calibri" w:cs="Times New Roman"/>
      <w:b/>
      <w:bCs/>
      <w:sz w:val="28"/>
      <w:szCs w:val="28"/>
    </w:rPr>
  </w:style>
  <w:style w:type="character" w:customStyle="1" w:styleId="Corpodetexto3Char">
    <w:name w:val="Corpo de texto 3 Char"/>
    <w:link w:val="Corpodetexto3"/>
    <w:uiPriority w:val="99"/>
    <w:rsid w:val="005B2945"/>
    <w:rPr>
      <w:sz w:val="16"/>
      <w:szCs w:val="16"/>
    </w:rPr>
  </w:style>
  <w:style w:type="paragraph" w:styleId="Corpodetexto3">
    <w:name w:val="Body Text 3"/>
    <w:basedOn w:val="Normal"/>
    <w:link w:val="Corpodetexto3Char"/>
    <w:uiPriority w:val="99"/>
    <w:unhideWhenUsed/>
    <w:rsid w:val="005F441E"/>
    <w:pPr>
      <w:widowControl w:val="0"/>
      <w:spacing w:after="120"/>
    </w:pPr>
    <w:rPr>
      <w:sz w:val="16"/>
      <w:szCs w:val="16"/>
    </w:rPr>
  </w:style>
  <w:style w:type="character" w:customStyle="1" w:styleId="Corpodetexto2Char">
    <w:name w:val="Corpo de texto 2 Char"/>
    <w:rsid w:val="005B2945"/>
    <w:rPr>
      <w:sz w:val="24"/>
      <w:szCs w:val="24"/>
    </w:rPr>
  </w:style>
  <w:style w:type="paragraph" w:customStyle="1" w:styleId="Captulo">
    <w:name w:val="Capítulo"/>
    <w:basedOn w:val="Normal"/>
    <w:next w:val="Corpodetexto"/>
    <w:rsid w:val="005B2945"/>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5B2945"/>
    <w:pPr>
      <w:widowControl w:val="0"/>
      <w:jc w:val="both"/>
    </w:pPr>
    <w:rPr>
      <w:rFonts w:ascii="Arial" w:hAnsi="Arial"/>
      <w:sz w:val="28"/>
    </w:rPr>
  </w:style>
  <w:style w:type="character" w:customStyle="1" w:styleId="CorpodetextoChar2">
    <w:name w:val="Corpo de texto Char2"/>
    <w:link w:val="Corpodetexto"/>
    <w:rsid w:val="00C1358B"/>
    <w:rPr>
      <w:rFonts w:ascii="Arial" w:hAnsi="Arial"/>
      <w:sz w:val="28"/>
      <w:lang w:eastAsia="ar-SA"/>
    </w:rPr>
  </w:style>
  <w:style w:type="paragraph" w:styleId="Lista">
    <w:name w:val="List"/>
    <w:basedOn w:val="Corpodetexto"/>
    <w:rsid w:val="005B2945"/>
    <w:rPr>
      <w:rFonts w:cs="Tahoma"/>
    </w:rPr>
  </w:style>
  <w:style w:type="paragraph" w:customStyle="1" w:styleId="Legenda5">
    <w:name w:val="Legenda5"/>
    <w:basedOn w:val="Normal"/>
    <w:rsid w:val="005B2945"/>
    <w:pPr>
      <w:suppressLineNumbers/>
      <w:spacing w:before="120" w:after="120"/>
    </w:pPr>
    <w:rPr>
      <w:rFonts w:cs="Tahoma"/>
      <w:i/>
      <w:iCs/>
      <w:sz w:val="24"/>
      <w:szCs w:val="24"/>
    </w:rPr>
  </w:style>
  <w:style w:type="paragraph" w:customStyle="1" w:styleId="ndice">
    <w:name w:val="Índice"/>
    <w:basedOn w:val="Normal"/>
    <w:rsid w:val="005B2945"/>
    <w:pPr>
      <w:suppressLineNumbers/>
    </w:pPr>
    <w:rPr>
      <w:rFonts w:cs="Tahoma"/>
    </w:rPr>
  </w:style>
  <w:style w:type="paragraph" w:customStyle="1" w:styleId="Legenda1">
    <w:name w:val="Legenda1"/>
    <w:basedOn w:val="Normal"/>
    <w:rsid w:val="005B2945"/>
    <w:pPr>
      <w:suppressLineNumbers/>
      <w:spacing w:before="120" w:after="120"/>
    </w:pPr>
    <w:rPr>
      <w:rFonts w:cs="Tahoma"/>
      <w:i/>
      <w:iCs/>
      <w:sz w:val="24"/>
      <w:szCs w:val="24"/>
    </w:rPr>
  </w:style>
  <w:style w:type="paragraph" w:styleId="Cabealho">
    <w:name w:val="header"/>
    <w:basedOn w:val="Normal"/>
    <w:link w:val="CabealhoChar1"/>
    <w:rsid w:val="005B2945"/>
    <w:pPr>
      <w:tabs>
        <w:tab w:val="center" w:pos="4252"/>
        <w:tab w:val="right" w:pos="8504"/>
      </w:tabs>
    </w:pPr>
  </w:style>
  <w:style w:type="character" w:customStyle="1" w:styleId="CabealhoChar1">
    <w:name w:val="Cabeçalho Char1"/>
    <w:basedOn w:val="Fontepargpadro"/>
    <w:link w:val="Cabealho"/>
    <w:rsid w:val="00FD35B0"/>
    <w:rPr>
      <w:lang w:eastAsia="ar-SA"/>
    </w:rPr>
  </w:style>
  <w:style w:type="paragraph" w:styleId="Rodap">
    <w:name w:val="footer"/>
    <w:basedOn w:val="Normal"/>
    <w:link w:val="RodapChar1"/>
    <w:rsid w:val="005B2945"/>
    <w:pPr>
      <w:tabs>
        <w:tab w:val="center" w:pos="4252"/>
        <w:tab w:val="right" w:pos="8504"/>
      </w:tabs>
    </w:pPr>
  </w:style>
  <w:style w:type="character" w:customStyle="1" w:styleId="RodapChar1">
    <w:name w:val="Rodapé Char1"/>
    <w:basedOn w:val="Fontepargpadro"/>
    <w:link w:val="Rodap"/>
    <w:rsid w:val="00FD35B0"/>
    <w:rPr>
      <w:lang w:eastAsia="ar-SA"/>
    </w:rPr>
  </w:style>
  <w:style w:type="paragraph" w:styleId="Ttulo">
    <w:name w:val="Title"/>
    <w:basedOn w:val="Normal"/>
    <w:next w:val="Subttulo"/>
    <w:link w:val="TtuloChar"/>
    <w:qFormat/>
    <w:rsid w:val="005B2945"/>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cs="Tahoma"/>
      <w:b/>
      <w:sz w:val="36"/>
    </w:rPr>
  </w:style>
  <w:style w:type="paragraph" w:styleId="Subttulo">
    <w:name w:val="Subtitle"/>
    <w:basedOn w:val="Normal"/>
    <w:next w:val="Corpodetexto"/>
    <w:link w:val="SubttuloChar1"/>
    <w:qFormat/>
    <w:rsid w:val="005B2945"/>
    <w:pPr>
      <w:ind w:right="-142" w:hanging="284"/>
    </w:pPr>
    <w:rPr>
      <w:sz w:val="36"/>
    </w:rPr>
  </w:style>
  <w:style w:type="character" w:customStyle="1" w:styleId="SubttuloChar1">
    <w:name w:val="Subtítulo Char1"/>
    <w:link w:val="Subttulo"/>
    <w:rsid w:val="00C1358B"/>
    <w:rPr>
      <w:sz w:val="36"/>
      <w:lang w:eastAsia="ar-SA"/>
    </w:rPr>
  </w:style>
  <w:style w:type="character" w:customStyle="1" w:styleId="TtuloChar">
    <w:name w:val="Título Char"/>
    <w:basedOn w:val="Fontepargpadro"/>
    <w:link w:val="Ttulo"/>
    <w:rsid w:val="00FD35B0"/>
    <w:rPr>
      <w:rFonts w:ascii="Tahoma" w:hAnsi="Tahoma" w:cs="Tahoma"/>
      <w:b/>
      <w:sz w:val="36"/>
      <w:shd w:val="clear" w:color="auto" w:fill="CCCCCC"/>
      <w:lang w:eastAsia="ar-SA"/>
    </w:rPr>
  </w:style>
  <w:style w:type="paragraph" w:styleId="Textodebalo">
    <w:name w:val="Balloon Text"/>
    <w:basedOn w:val="Normal"/>
    <w:link w:val="TextodebaloChar"/>
    <w:rsid w:val="005B2945"/>
    <w:rPr>
      <w:rFonts w:ascii="Tahoma" w:hAnsi="Tahoma"/>
      <w:sz w:val="16"/>
      <w:szCs w:val="16"/>
    </w:rPr>
  </w:style>
  <w:style w:type="character" w:customStyle="1" w:styleId="TextodebaloChar">
    <w:name w:val="Texto de balão Char"/>
    <w:link w:val="Textodebalo"/>
    <w:rsid w:val="0090154E"/>
    <w:rPr>
      <w:rFonts w:ascii="Tahoma" w:hAnsi="Tahoma" w:cs="Tahoma"/>
      <w:sz w:val="16"/>
      <w:szCs w:val="16"/>
      <w:lang w:eastAsia="ar-SA"/>
    </w:rPr>
  </w:style>
  <w:style w:type="paragraph" w:customStyle="1" w:styleId="Recuodecorpodetexto31">
    <w:name w:val="Recuo de corpo de texto 31"/>
    <w:basedOn w:val="Normal"/>
    <w:rsid w:val="005B2945"/>
    <w:pPr>
      <w:spacing w:after="120"/>
      <w:ind w:left="283"/>
    </w:pPr>
    <w:rPr>
      <w:sz w:val="16"/>
      <w:szCs w:val="16"/>
    </w:rPr>
  </w:style>
  <w:style w:type="paragraph" w:styleId="Recuodecorpodetexto">
    <w:name w:val="Body Text Indent"/>
    <w:basedOn w:val="Normal"/>
    <w:link w:val="RecuodecorpodetextoChar"/>
    <w:rsid w:val="005B2945"/>
    <w:pPr>
      <w:spacing w:after="120"/>
      <w:ind w:left="283"/>
    </w:pPr>
  </w:style>
  <w:style w:type="character" w:customStyle="1" w:styleId="RecuodecorpodetextoChar">
    <w:name w:val="Recuo de corpo de texto Char"/>
    <w:basedOn w:val="Fontepargpadro"/>
    <w:link w:val="Recuodecorpodetexto"/>
    <w:rsid w:val="00FD35B0"/>
    <w:rPr>
      <w:lang w:eastAsia="ar-SA"/>
    </w:rPr>
  </w:style>
  <w:style w:type="paragraph" w:customStyle="1" w:styleId="Recuodecorpodetexto22">
    <w:name w:val="Recuo de corpo de texto 22"/>
    <w:basedOn w:val="Normal"/>
    <w:rsid w:val="005B2945"/>
    <w:pPr>
      <w:spacing w:after="120" w:line="480" w:lineRule="auto"/>
      <w:ind w:left="283"/>
    </w:pPr>
  </w:style>
  <w:style w:type="paragraph" w:styleId="SemEspaamento">
    <w:name w:val="No Spacing"/>
    <w:qFormat/>
    <w:rsid w:val="005B2945"/>
    <w:pPr>
      <w:suppressAutoHyphens/>
      <w:ind w:left="1134" w:right="1134"/>
      <w:jc w:val="center"/>
    </w:pPr>
    <w:rPr>
      <w:rFonts w:ascii="Calibri" w:eastAsia="Calibri" w:hAnsi="Calibri"/>
      <w:sz w:val="22"/>
      <w:szCs w:val="22"/>
      <w:lang w:eastAsia="ar-SA"/>
    </w:rPr>
  </w:style>
  <w:style w:type="paragraph" w:customStyle="1" w:styleId="Corpodetexto22">
    <w:name w:val="Corpo de texto 22"/>
    <w:basedOn w:val="Normal"/>
    <w:rsid w:val="005B2945"/>
    <w:pPr>
      <w:jc w:val="both"/>
    </w:pPr>
    <w:rPr>
      <w:sz w:val="24"/>
    </w:rPr>
  </w:style>
  <w:style w:type="paragraph" w:customStyle="1" w:styleId="Textoembloco1">
    <w:name w:val="Texto em bloco1"/>
    <w:basedOn w:val="Normal"/>
    <w:rsid w:val="005B2945"/>
    <w:pPr>
      <w:ind w:left="4536" w:right="-426"/>
      <w:jc w:val="both"/>
    </w:pPr>
    <w:rPr>
      <w:b/>
      <w:sz w:val="26"/>
    </w:rPr>
  </w:style>
  <w:style w:type="paragraph" w:styleId="PargrafodaLista">
    <w:name w:val="List Paragraph"/>
    <w:basedOn w:val="Normal"/>
    <w:qFormat/>
    <w:rsid w:val="005B2945"/>
    <w:pPr>
      <w:ind w:left="708"/>
    </w:pPr>
  </w:style>
  <w:style w:type="paragraph" w:customStyle="1" w:styleId="Corpodetexto31">
    <w:name w:val="Corpo de texto 31"/>
    <w:basedOn w:val="Normal"/>
    <w:rsid w:val="005B2945"/>
    <w:rPr>
      <w:sz w:val="22"/>
    </w:rPr>
  </w:style>
  <w:style w:type="paragraph" w:customStyle="1" w:styleId="Recuodecorpodetexto21">
    <w:name w:val="Recuo de corpo de texto 21"/>
    <w:basedOn w:val="Normal"/>
    <w:rsid w:val="005B2945"/>
    <w:pPr>
      <w:spacing w:after="120" w:line="480" w:lineRule="auto"/>
      <w:ind w:left="283"/>
    </w:pPr>
    <w:rPr>
      <w:sz w:val="24"/>
      <w:szCs w:val="24"/>
    </w:rPr>
  </w:style>
  <w:style w:type="paragraph" w:customStyle="1" w:styleId="Corpodetexto21">
    <w:name w:val="Corpo de texto 21"/>
    <w:basedOn w:val="Normal"/>
    <w:rsid w:val="005B2945"/>
    <w:pPr>
      <w:spacing w:after="120" w:line="480" w:lineRule="auto"/>
    </w:pPr>
    <w:rPr>
      <w:sz w:val="24"/>
      <w:szCs w:val="24"/>
    </w:rPr>
  </w:style>
  <w:style w:type="paragraph" w:customStyle="1" w:styleId="Contedodatabela">
    <w:name w:val="Conteúdo da tabela"/>
    <w:basedOn w:val="Normal"/>
    <w:rsid w:val="005B2945"/>
    <w:pPr>
      <w:suppressLineNumbers/>
    </w:pPr>
  </w:style>
  <w:style w:type="paragraph" w:customStyle="1" w:styleId="Ttulodatabela">
    <w:name w:val="Título da tabela"/>
    <w:basedOn w:val="Contedodatabela"/>
    <w:rsid w:val="005B2945"/>
    <w:pPr>
      <w:jc w:val="center"/>
    </w:pPr>
    <w:rPr>
      <w:b/>
      <w:bCs/>
    </w:rPr>
  </w:style>
  <w:style w:type="paragraph" w:customStyle="1" w:styleId="Corpodetexto1">
    <w:name w:val="Corpo de texto1"/>
    <w:basedOn w:val="Normal"/>
    <w:rsid w:val="005B2945"/>
    <w:pPr>
      <w:widowControl w:val="0"/>
      <w:jc w:val="both"/>
    </w:pPr>
    <w:rPr>
      <w:rFonts w:eastAsia="Lucida Sans Unicode"/>
      <w:kern w:val="1"/>
      <w:sz w:val="22"/>
    </w:rPr>
  </w:style>
  <w:style w:type="paragraph" w:customStyle="1" w:styleId="Default">
    <w:name w:val="Default"/>
    <w:rsid w:val="005B2945"/>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5B2945"/>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5B2945"/>
  </w:style>
  <w:style w:type="character" w:customStyle="1" w:styleId="TextodenotaderodapChar">
    <w:name w:val="Texto de nota de rodapé Char"/>
    <w:basedOn w:val="Fontepargpadro"/>
    <w:link w:val="Textodenotaderodap"/>
    <w:semiHidden/>
    <w:rsid w:val="00FD35B0"/>
    <w:rPr>
      <w:lang w:eastAsia="ar-SA"/>
    </w:rPr>
  </w:style>
  <w:style w:type="paragraph" w:customStyle="1" w:styleId="Estilo">
    <w:name w:val="Estilo"/>
    <w:rsid w:val="005B2945"/>
    <w:pPr>
      <w:widowControl w:val="0"/>
      <w:suppressAutoHyphens/>
      <w:autoSpaceDE w:val="0"/>
    </w:pPr>
    <w:rPr>
      <w:rFonts w:eastAsia="Arial"/>
      <w:sz w:val="24"/>
      <w:szCs w:val="24"/>
      <w:lang w:eastAsia="ar-SA"/>
    </w:rPr>
  </w:style>
  <w:style w:type="paragraph" w:customStyle="1" w:styleId="BodyText25">
    <w:name w:val="Body Text 25"/>
    <w:basedOn w:val="Normal"/>
    <w:rsid w:val="005B2945"/>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5B2945"/>
    <w:pPr>
      <w:widowControl/>
      <w:spacing w:after="120"/>
      <w:jc w:val="left"/>
    </w:pPr>
    <w:rPr>
      <w:rFonts w:ascii="Times New Roman" w:hAnsi="Times New Roman"/>
      <w:sz w:val="24"/>
      <w:szCs w:val="24"/>
    </w:rPr>
  </w:style>
  <w:style w:type="paragraph" w:customStyle="1" w:styleId="Legenda4">
    <w:name w:val="Legenda4"/>
    <w:basedOn w:val="Normal"/>
    <w:rsid w:val="005B2945"/>
    <w:pPr>
      <w:suppressLineNumbers/>
      <w:spacing w:before="120" w:after="120"/>
    </w:pPr>
    <w:rPr>
      <w:rFonts w:cs="Tahoma"/>
      <w:i/>
      <w:iCs/>
      <w:sz w:val="24"/>
      <w:szCs w:val="24"/>
    </w:rPr>
  </w:style>
  <w:style w:type="paragraph" w:customStyle="1" w:styleId="Legenda3">
    <w:name w:val="Legenda3"/>
    <w:basedOn w:val="Normal"/>
    <w:rsid w:val="005B2945"/>
    <w:pPr>
      <w:suppressLineNumbers/>
      <w:spacing w:before="120" w:after="120"/>
    </w:pPr>
    <w:rPr>
      <w:rFonts w:cs="Tahoma"/>
      <w:i/>
      <w:iCs/>
      <w:sz w:val="24"/>
      <w:szCs w:val="24"/>
    </w:rPr>
  </w:style>
  <w:style w:type="paragraph" w:customStyle="1" w:styleId="Legenda2">
    <w:name w:val="Legenda2"/>
    <w:basedOn w:val="Normal"/>
    <w:rsid w:val="005B2945"/>
    <w:pPr>
      <w:suppressLineNumbers/>
      <w:spacing w:before="120" w:after="120"/>
    </w:pPr>
    <w:rPr>
      <w:rFonts w:cs="Tahoma"/>
      <w:i/>
      <w:iCs/>
      <w:sz w:val="24"/>
      <w:szCs w:val="24"/>
    </w:rPr>
  </w:style>
  <w:style w:type="paragraph" w:customStyle="1" w:styleId="Contedodoquadro">
    <w:name w:val="Conteúdo do quadro"/>
    <w:basedOn w:val="Corpodetexto"/>
    <w:rsid w:val="005B2945"/>
    <w:pPr>
      <w:widowControl/>
      <w:spacing w:before="240"/>
    </w:pPr>
    <w:rPr>
      <w:sz w:val="20"/>
    </w:rPr>
  </w:style>
  <w:style w:type="paragraph" w:customStyle="1" w:styleId="Corpodetexto32">
    <w:name w:val="Corpo de texto 32"/>
    <w:basedOn w:val="Normal"/>
    <w:rsid w:val="005B2945"/>
    <w:pPr>
      <w:spacing w:after="120"/>
    </w:pPr>
    <w:rPr>
      <w:sz w:val="16"/>
      <w:szCs w:val="16"/>
    </w:rPr>
  </w:style>
  <w:style w:type="paragraph" w:customStyle="1" w:styleId="Corpodetexto11">
    <w:name w:val="Corpo de texto11"/>
    <w:basedOn w:val="Normal"/>
    <w:rsid w:val="00AF56D2"/>
    <w:pPr>
      <w:widowControl w:val="0"/>
      <w:jc w:val="both"/>
    </w:pPr>
    <w:rPr>
      <w:rFonts w:eastAsia="Lucida Sans Unicode"/>
      <w:sz w:val="22"/>
      <w:lang w:eastAsia="pt-BR"/>
    </w:rPr>
  </w:style>
  <w:style w:type="character" w:styleId="Hyperlink">
    <w:name w:val="Hyperlink"/>
    <w:uiPriority w:val="99"/>
    <w:rsid w:val="00AF56D2"/>
    <w:rPr>
      <w:color w:val="0000FF"/>
      <w:u w:val="single"/>
    </w:rPr>
  </w:style>
  <w:style w:type="paragraph" w:styleId="Recuodecorpodetexto2">
    <w:name w:val="Body Text Indent 2"/>
    <w:basedOn w:val="Normal"/>
    <w:link w:val="Recuodecorpodetexto2Char"/>
    <w:uiPriority w:val="99"/>
    <w:unhideWhenUsed/>
    <w:rsid w:val="005F441E"/>
    <w:pPr>
      <w:widowControl w:val="0"/>
      <w:spacing w:after="120" w:line="480" w:lineRule="auto"/>
      <w:ind w:left="283"/>
    </w:pPr>
    <w:rPr>
      <w:rFonts w:eastAsia="Lucida Sans Unicode"/>
      <w:sz w:val="24"/>
      <w:szCs w:val="24"/>
    </w:rPr>
  </w:style>
  <w:style w:type="character" w:customStyle="1" w:styleId="Recuodecorpodetexto2Char">
    <w:name w:val="Recuo de corpo de texto 2 Char"/>
    <w:link w:val="Recuodecorpodetexto2"/>
    <w:uiPriority w:val="99"/>
    <w:rsid w:val="005F441E"/>
    <w:rPr>
      <w:rFonts w:eastAsia="Lucida Sans Unicode"/>
      <w:sz w:val="24"/>
      <w:szCs w:val="24"/>
    </w:rPr>
  </w:style>
  <w:style w:type="paragraph" w:customStyle="1" w:styleId="xl51">
    <w:name w:val="xl51"/>
    <w:basedOn w:val="Normal"/>
    <w:rsid w:val="005F441E"/>
    <w:pPr>
      <w:suppressAutoHyphens w:val="0"/>
      <w:spacing w:before="100" w:after="100"/>
      <w:jc w:val="center"/>
    </w:pPr>
    <w:rPr>
      <w:b/>
      <w:lang w:eastAsia="pt-BR"/>
    </w:rPr>
  </w:style>
  <w:style w:type="character" w:customStyle="1" w:styleId="Corpodetexto3Char1">
    <w:name w:val="Corpo de texto 3 Char1"/>
    <w:rsid w:val="005F441E"/>
    <w:rPr>
      <w:sz w:val="16"/>
      <w:szCs w:val="16"/>
      <w:lang w:eastAsia="ar-SA"/>
    </w:rPr>
  </w:style>
  <w:style w:type="table" w:styleId="Tabelacomgrade">
    <w:name w:val="Table Grid"/>
    <w:basedOn w:val="Tabelanormal"/>
    <w:rsid w:val="00C934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linkVisitado">
    <w:name w:val="FollowedHyperlink"/>
    <w:uiPriority w:val="99"/>
    <w:unhideWhenUsed/>
    <w:rsid w:val="00421626"/>
    <w:rPr>
      <w:color w:val="800080"/>
      <w:u w:val="single"/>
    </w:rPr>
  </w:style>
  <w:style w:type="paragraph" w:customStyle="1" w:styleId="xl67">
    <w:name w:val="xl67"/>
    <w:basedOn w:val="Normal"/>
    <w:rsid w:val="00F07A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68">
    <w:name w:val="xl68"/>
    <w:basedOn w:val="Normal"/>
    <w:rsid w:val="00F07A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69">
    <w:name w:val="xl69"/>
    <w:basedOn w:val="Normal"/>
    <w:rsid w:val="00F07A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70">
    <w:name w:val="xl70"/>
    <w:basedOn w:val="Normal"/>
    <w:rsid w:val="00F07A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71">
    <w:name w:val="xl71"/>
    <w:basedOn w:val="Normal"/>
    <w:rsid w:val="00F07A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eastAsia="pt-BR"/>
    </w:rPr>
  </w:style>
  <w:style w:type="paragraph" w:customStyle="1" w:styleId="xl72">
    <w:name w:val="xl72"/>
    <w:basedOn w:val="Normal"/>
    <w:rsid w:val="00F07A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73">
    <w:name w:val="xl73"/>
    <w:basedOn w:val="Normal"/>
    <w:rsid w:val="00F07A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74">
    <w:name w:val="xl74"/>
    <w:basedOn w:val="Normal"/>
    <w:rsid w:val="00F07A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5">
    <w:name w:val="xl75"/>
    <w:basedOn w:val="Normal"/>
    <w:rsid w:val="00F07A53"/>
    <w:pPr>
      <w:suppressAutoHyphens w:val="0"/>
      <w:spacing w:before="100" w:beforeAutospacing="1" w:after="100" w:afterAutospacing="1"/>
    </w:pPr>
    <w:rPr>
      <w:sz w:val="16"/>
      <w:szCs w:val="16"/>
      <w:lang w:eastAsia="pt-BR"/>
    </w:rPr>
  </w:style>
  <w:style w:type="paragraph" w:customStyle="1" w:styleId="xl76">
    <w:name w:val="xl76"/>
    <w:basedOn w:val="Normal"/>
    <w:rsid w:val="00F07A53"/>
    <w:pPr>
      <w:suppressAutoHyphens w:val="0"/>
      <w:spacing w:before="100" w:beforeAutospacing="1" w:after="100" w:afterAutospacing="1"/>
      <w:jc w:val="center"/>
    </w:pPr>
    <w:rPr>
      <w:sz w:val="16"/>
      <w:szCs w:val="16"/>
      <w:lang w:eastAsia="pt-BR"/>
    </w:rPr>
  </w:style>
  <w:style w:type="paragraph" w:customStyle="1" w:styleId="xl77">
    <w:name w:val="xl77"/>
    <w:basedOn w:val="Normal"/>
    <w:rsid w:val="00F07A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eastAsia="pt-BR"/>
    </w:rPr>
  </w:style>
  <w:style w:type="paragraph" w:customStyle="1" w:styleId="xl78">
    <w:name w:val="xl78"/>
    <w:basedOn w:val="Normal"/>
    <w:rsid w:val="00F07A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9">
    <w:name w:val="xl79"/>
    <w:basedOn w:val="Normal"/>
    <w:rsid w:val="00F07A5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pt-BR"/>
    </w:rPr>
  </w:style>
  <w:style w:type="paragraph" w:customStyle="1" w:styleId="xl80">
    <w:name w:val="xl80"/>
    <w:basedOn w:val="Normal"/>
    <w:rsid w:val="00F07A5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lang w:eastAsia="pt-BR"/>
    </w:rPr>
  </w:style>
  <w:style w:type="paragraph" w:customStyle="1" w:styleId="xl81">
    <w:name w:val="xl81"/>
    <w:basedOn w:val="Normal"/>
    <w:rsid w:val="00F07A5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eastAsia="pt-BR"/>
    </w:rPr>
  </w:style>
  <w:style w:type="paragraph" w:customStyle="1" w:styleId="xl82">
    <w:name w:val="xl82"/>
    <w:basedOn w:val="Normal"/>
    <w:rsid w:val="00F07A5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eastAsia="pt-BR"/>
    </w:rPr>
  </w:style>
  <w:style w:type="paragraph" w:customStyle="1" w:styleId="xl83">
    <w:name w:val="xl83"/>
    <w:basedOn w:val="Normal"/>
    <w:rsid w:val="00F07A5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lang w:eastAsia="pt-BR"/>
    </w:rPr>
  </w:style>
  <w:style w:type="paragraph" w:customStyle="1" w:styleId="xl84">
    <w:name w:val="xl84"/>
    <w:basedOn w:val="Normal"/>
    <w:rsid w:val="00F07A5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sz w:val="16"/>
      <w:szCs w:val="16"/>
      <w:lang w:eastAsia="pt-BR"/>
    </w:rPr>
  </w:style>
  <w:style w:type="paragraph" w:customStyle="1" w:styleId="xl85">
    <w:name w:val="xl85"/>
    <w:basedOn w:val="Normal"/>
    <w:rsid w:val="00F07A53"/>
    <w:pPr>
      <w:shd w:val="clear" w:color="000000" w:fill="FFFFFF"/>
      <w:suppressAutoHyphens w:val="0"/>
      <w:spacing w:before="100" w:beforeAutospacing="1" w:after="100" w:afterAutospacing="1"/>
    </w:pPr>
    <w:rPr>
      <w:sz w:val="16"/>
      <w:szCs w:val="16"/>
      <w:lang w:eastAsia="pt-BR"/>
    </w:rPr>
  </w:style>
  <w:style w:type="paragraph" w:customStyle="1" w:styleId="xl86">
    <w:name w:val="xl86"/>
    <w:basedOn w:val="Normal"/>
    <w:rsid w:val="00F07A53"/>
    <w:pPr>
      <w:shd w:val="clear" w:color="000000" w:fill="FFFFFF"/>
      <w:suppressAutoHyphens w:val="0"/>
      <w:spacing w:before="100" w:beforeAutospacing="1" w:after="100" w:afterAutospacing="1"/>
    </w:pPr>
    <w:rPr>
      <w:sz w:val="16"/>
      <w:szCs w:val="16"/>
      <w:lang w:eastAsia="pt-BR"/>
    </w:rPr>
  </w:style>
  <w:style w:type="paragraph" w:customStyle="1" w:styleId="xl87">
    <w:name w:val="xl87"/>
    <w:basedOn w:val="Normal"/>
    <w:rsid w:val="00F07A53"/>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b/>
      <w:bCs/>
      <w:lang w:eastAsia="pt-BR"/>
    </w:rPr>
  </w:style>
  <w:style w:type="paragraph" w:customStyle="1" w:styleId="xl88">
    <w:name w:val="xl88"/>
    <w:basedOn w:val="Normal"/>
    <w:rsid w:val="00F07A53"/>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9">
    <w:name w:val="xl89"/>
    <w:basedOn w:val="Normal"/>
    <w:rsid w:val="00F07A53"/>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ambria" w:hAnsi="Cambria"/>
      <w:sz w:val="16"/>
      <w:szCs w:val="16"/>
      <w:lang w:eastAsia="pt-BR"/>
    </w:rPr>
  </w:style>
  <w:style w:type="paragraph" w:customStyle="1" w:styleId="xl90">
    <w:name w:val="xl90"/>
    <w:basedOn w:val="Normal"/>
    <w:rsid w:val="00F07A53"/>
    <w:pPr>
      <w:pBdr>
        <w:top w:val="single" w:sz="4" w:space="0" w:color="auto"/>
        <w:bottom w:val="single" w:sz="4" w:space="0" w:color="auto"/>
      </w:pBdr>
      <w:suppressAutoHyphens w:val="0"/>
      <w:spacing w:before="100" w:beforeAutospacing="1" w:after="100" w:afterAutospacing="1"/>
      <w:jc w:val="center"/>
    </w:pPr>
    <w:rPr>
      <w:rFonts w:ascii="Arial" w:hAnsi="Arial" w:cs="Arial"/>
      <w:b/>
      <w:bCs/>
      <w:lang w:eastAsia="pt-BR"/>
    </w:rPr>
  </w:style>
  <w:style w:type="paragraph" w:customStyle="1" w:styleId="xl91">
    <w:name w:val="xl91"/>
    <w:basedOn w:val="Normal"/>
    <w:rsid w:val="00F07A53"/>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w:hAnsi="Arial" w:cs="Arial"/>
      <w:sz w:val="18"/>
      <w:szCs w:val="18"/>
      <w:lang w:eastAsia="pt-BR"/>
    </w:rPr>
  </w:style>
  <w:style w:type="paragraph" w:customStyle="1" w:styleId="xl92">
    <w:name w:val="xl92"/>
    <w:basedOn w:val="Normal"/>
    <w:rsid w:val="00F07A53"/>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93">
    <w:name w:val="xl93"/>
    <w:basedOn w:val="Normal"/>
    <w:rsid w:val="00F07A53"/>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lang w:eastAsia="pt-BR"/>
    </w:rPr>
  </w:style>
  <w:style w:type="paragraph" w:customStyle="1" w:styleId="xl94">
    <w:name w:val="xl94"/>
    <w:basedOn w:val="Normal"/>
    <w:rsid w:val="00F07A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 w:type="paragraph" w:customStyle="1" w:styleId="xl95">
    <w:name w:val="xl95"/>
    <w:basedOn w:val="Normal"/>
    <w:rsid w:val="00F07A5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szCs w:val="24"/>
      <w:lang w:eastAsia="pt-BR"/>
    </w:rPr>
  </w:style>
  <w:style w:type="paragraph" w:customStyle="1" w:styleId="xl96">
    <w:name w:val="xl96"/>
    <w:basedOn w:val="Normal"/>
    <w:rsid w:val="001A6E4D"/>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pt-BR"/>
    </w:rPr>
  </w:style>
  <w:style w:type="paragraph" w:customStyle="1" w:styleId="xl97">
    <w:name w:val="xl97"/>
    <w:basedOn w:val="Normal"/>
    <w:rsid w:val="00EF3913"/>
    <w:pPr>
      <w:pBdr>
        <w:bottom w:val="single" w:sz="4" w:space="0" w:color="auto"/>
      </w:pBdr>
      <w:suppressAutoHyphens w:val="0"/>
      <w:spacing w:before="100" w:beforeAutospacing="1" w:after="100" w:afterAutospacing="1"/>
      <w:jc w:val="center"/>
      <w:textAlignment w:val="center"/>
    </w:pPr>
    <w:rPr>
      <w:b/>
      <w:bCs/>
      <w:sz w:val="18"/>
      <w:szCs w:val="18"/>
      <w:lang w:eastAsia="pt-BR"/>
    </w:rPr>
  </w:style>
  <w:style w:type="paragraph" w:customStyle="1" w:styleId="xl98">
    <w:name w:val="xl98"/>
    <w:basedOn w:val="Normal"/>
    <w:rsid w:val="00EF3913"/>
    <w:pPr>
      <w:pBdr>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pt-BR"/>
    </w:rPr>
  </w:style>
  <w:style w:type="paragraph" w:customStyle="1" w:styleId="xl99">
    <w:name w:val="xl99"/>
    <w:basedOn w:val="Normal"/>
    <w:rsid w:val="00EF3913"/>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pt-BR"/>
    </w:rPr>
  </w:style>
  <w:style w:type="paragraph" w:customStyle="1" w:styleId="xl100">
    <w:name w:val="xl100"/>
    <w:basedOn w:val="Normal"/>
    <w:rsid w:val="00EF3913"/>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3880">
      <w:bodyDiv w:val="1"/>
      <w:marLeft w:val="0"/>
      <w:marRight w:val="0"/>
      <w:marTop w:val="0"/>
      <w:marBottom w:val="0"/>
      <w:divBdr>
        <w:top w:val="none" w:sz="0" w:space="0" w:color="auto"/>
        <w:left w:val="none" w:sz="0" w:space="0" w:color="auto"/>
        <w:bottom w:val="none" w:sz="0" w:space="0" w:color="auto"/>
        <w:right w:val="none" w:sz="0" w:space="0" w:color="auto"/>
      </w:divBdr>
      <w:divsChild>
        <w:div w:id="1208684812">
          <w:marLeft w:val="0"/>
          <w:marRight w:val="0"/>
          <w:marTop w:val="0"/>
          <w:marBottom w:val="0"/>
          <w:divBdr>
            <w:top w:val="none" w:sz="0" w:space="0" w:color="auto"/>
            <w:left w:val="none" w:sz="0" w:space="0" w:color="auto"/>
            <w:bottom w:val="none" w:sz="0" w:space="0" w:color="auto"/>
            <w:right w:val="none" w:sz="0" w:space="0" w:color="auto"/>
          </w:divBdr>
        </w:div>
        <w:div w:id="1581481074">
          <w:marLeft w:val="0"/>
          <w:marRight w:val="0"/>
          <w:marTop w:val="0"/>
          <w:marBottom w:val="0"/>
          <w:divBdr>
            <w:top w:val="none" w:sz="0" w:space="0" w:color="auto"/>
            <w:left w:val="none" w:sz="0" w:space="0" w:color="auto"/>
            <w:bottom w:val="none" w:sz="0" w:space="0" w:color="auto"/>
            <w:right w:val="none" w:sz="0" w:space="0" w:color="auto"/>
          </w:divBdr>
        </w:div>
      </w:divsChild>
    </w:div>
    <w:div w:id="146019188">
      <w:bodyDiv w:val="1"/>
      <w:marLeft w:val="0"/>
      <w:marRight w:val="0"/>
      <w:marTop w:val="0"/>
      <w:marBottom w:val="0"/>
      <w:divBdr>
        <w:top w:val="none" w:sz="0" w:space="0" w:color="auto"/>
        <w:left w:val="none" w:sz="0" w:space="0" w:color="auto"/>
        <w:bottom w:val="none" w:sz="0" w:space="0" w:color="auto"/>
        <w:right w:val="none" w:sz="0" w:space="0" w:color="auto"/>
      </w:divBdr>
    </w:div>
    <w:div w:id="251939683">
      <w:bodyDiv w:val="1"/>
      <w:marLeft w:val="0"/>
      <w:marRight w:val="0"/>
      <w:marTop w:val="0"/>
      <w:marBottom w:val="0"/>
      <w:divBdr>
        <w:top w:val="none" w:sz="0" w:space="0" w:color="auto"/>
        <w:left w:val="none" w:sz="0" w:space="0" w:color="auto"/>
        <w:bottom w:val="none" w:sz="0" w:space="0" w:color="auto"/>
        <w:right w:val="none" w:sz="0" w:space="0" w:color="auto"/>
      </w:divBdr>
    </w:div>
    <w:div w:id="278538755">
      <w:bodyDiv w:val="1"/>
      <w:marLeft w:val="0"/>
      <w:marRight w:val="0"/>
      <w:marTop w:val="0"/>
      <w:marBottom w:val="0"/>
      <w:divBdr>
        <w:top w:val="none" w:sz="0" w:space="0" w:color="auto"/>
        <w:left w:val="none" w:sz="0" w:space="0" w:color="auto"/>
        <w:bottom w:val="none" w:sz="0" w:space="0" w:color="auto"/>
        <w:right w:val="none" w:sz="0" w:space="0" w:color="auto"/>
      </w:divBdr>
    </w:div>
    <w:div w:id="382563357">
      <w:bodyDiv w:val="1"/>
      <w:marLeft w:val="0"/>
      <w:marRight w:val="0"/>
      <w:marTop w:val="0"/>
      <w:marBottom w:val="0"/>
      <w:divBdr>
        <w:top w:val="none" w:sz="0" w:space="0" w:color="auto"/>
        <w:left w:val="none" w:sz="0" w:space="0" w:color="auto"/>
        <w:bottom w:val="none" w:sz="0" w:space="0" w:color="auto"/>
        <w:right w:val="none" w:sz="0" w:space="0" w:color="auto"/>
      </w:divBdr>
      <w:divsChild>
        <w:div w:id="665479988">
          <w:marLeft w:val="0"/>
          <w:marRight w:val="0"/>
          <w:marTop w:val="0"/>
          <w:marBottom w:val="0"/>
          <w:divBdr>
            <w:top w:val="none" w:sz="0" w:space="0" w:color="auto"/>
            <w:left w:val="none" w:sz="0" w:space="0" w:color="auto"/>
            <w:bottom w:val="none" w:sz="0" w:space="0" w:color="auto"/>
            <w:right w:val="none" w:sz="0" w:space="0" w:color="auto"/>
          </w:divBdr>
        </w:div>
        <w:div w:id="931084821">
          <w:marLeft w:val="0"/>
          <w:marRight w:val="0"/>
          <w:marTop w:val="0"/>
          <w:marBottom w:val="0"/>
          <w:divBdr>
            <w:top w:val="none" w:sz="0" w:space="0" w:color="auto"/>
            <w:left w:val="none" w:sz="0" w:space="0" w:color="auto"/>
            <w:bottom w:val="none" w:sz="0" w:space="0" w:color="auto"/>
            <w:right w:val="none" w:sz="0" w:space="0" w:color="auto"/>
          </w:divBdr>
        </w:div>
        <w:div w:id="1269002931">
          <w:marLeft w:val="0"/>
          <w:marRight w:val="0"/>
          <w:marTop w:val="0"/>
          <w:marBottom w:val="0"/>
          <w:divBdr>
            <w:top w:val="none" w:sz="0" w:space="0" w:color="auto"/>
            <w:left w:val="none" w:sz="0" w:space="0" w:color="auto"/>
            <w:bottom w:val="none" w:sz="0" w:space="0" w:color="auto"/>
            <w:right w:val="none" w:sz="0" w:space="0" w:color="auto"/>
          </w:divBdr>
        </w:div>
        <w:div w:id="1271745279">
          <w:marLeft w:val="0"/>
          <w:marRight w:val="0"/>
          <w:marTop w:val="0"/>
          <w:marBottom w:val="0"/>
          <w:divBdr>
            <w:top w:val="none" w:sz="0" w:space="0" w:color="auto"/>
            <w:left w:val="none" w:sz="0" w:space="0" w:color="auto"/>
            <w:bottom w:val="none" w:sz="0" w:space="0" w:color="auto"/>
            <w:right w:val="none" w:sz="0" w:space="0" w:color="auto"/>
          </w:divBdr>
        </w:div>
        <w:div w:id="1417630856">
          <w:marLeft w:val="0"/>
          <w:marRight w:val="0"/>
          <w:marTop w:val="0"/>
          <w:marBottom w:val="0"/>
          <w:divBdr>
            <w:top w:val="none" w:sz="0" w:space="0" w:color="auto"/>
            <w:left w:val="none" w:sz="0" w:space="0" w:color="auto"/>
            <w:bottom w:val="none" w:sz="0" w:space="0" w:color="auto"/>
            <w:right w:val="none" w:sz="0" w:space="0" w:color="auto"/>
          </w:divBdr>
        </w:div>
        <w:div w:id="1475559105">
          <w:marLeft w:val="0"/>
          <w:marRight w:val="0"/>
          <w:marTop w:val="0"/>
          <w:marBottom w:val="0"/>
          <w:divBdr>
            <w:top w:val="none" w:sz="0" w:space="0" w:color="auto"/>
            <w:left w:val="none" w:sz="0" w:space="0" w:color="auto"/>
            <w:bottom w:val="none" w:sz="0" w:space="0" w:color="auto"/>
            <w:right w:val="none" w:sz="0" w:space="0" w:color="auto"/>
          </w:divBdr>
        </w:div>
        <w:div w:id="1952738643">
          <w:marLeft w:val="0"/>
          <w:marRight w:val="0"/>
          <w:marTop w:val="0"/>
          <w:marBottom w:val="0"/>
          <w:divBdr>
            <w:top w:val="none" w:sz="0" w:space="0" w:color="auto"/>
            <w:left w:val="none" w:sz="0" w:space="0" w:color="auto"/>
            <w:bottom w:val="none" w:sz="0" w:space="0" w:color="auto"/>
            <w:right w:val="none" w:sz="0" w:space="0" w:color="auto"/>
          </w:divBdr>
        </w:div>
      </w:divsChild>
    </w:div>
    <w:div w:id="382952674">
      <w:bodyDiv w:val="1"/>
      <w:marLeft w:val="0"/>
      <w:marRight w:val="0"/>
      <w:marTop w:val="0"/>
      <w:marBottom w:val="0"/>
      <w:divBdr>
        <w:top w:val="none" w:sz="0" w:space="0" w:color="auto"/>
        <w:left w:val="none" w:sz="0" w:space="0" w:color="auto"/>
        <w:bottom w:val="none" w:sz="0" w:space="0" w:color="auto"/>
        <w:right w:val="none" w:sz="0" w:space="0" w:color="auto"/>
      </w:divBdr>
      <w:divsChild>
        <w:div w:id="83191280">
          <w:marLeft w:val="0"/>
          <w:marRight w:val="0"/>
          <w:marTop w:val="0"/>
          <w:marBottom w:val="0"/>
          <w:divBdr>
            <w:top w:val="none" w:sz="0" w:space="0" w:color="auto"/>
            <w:left w:val="none" w:sz="0" w:space="0" w:color="auto"/>
            <w:bottom w:val="none" w:sz="0" w:space="0" w:color="auto"/>
            <w:right w:val="none" w:sz="0" w:space="0" w:color="auto"/>
          </w:divBdr>
        </w:div>
        <w:div w:id="134763917">
          <w:marLeft w:val="0"/>
          <w:marRight w:val="0"/>
          <w:marTop w:val="0"/>
          <w:marBottom w:val="0"/>
          <w:divBdr>
            <w:top w:val="none" w:sz="0" w:space="0" w:color="auto"/>
            <w:left w:val="none" w:sz="0" w:space="0" w:color="auto"/>
            <w:bottom w:val="none" w:sz="0" w:space="0" w:color="auto"/>
            <w:right w:val="none" w:sz="0" w:space="0" w:color="auto"/>
          </w:divBdr>
        </w:div>
        <w:div w:id="926040806">
          <w:marLeft w:val="0"/>
          <w:marRight w:val="0"/>
          <w:marTop w:val="0"/>
          <w:marBottom w:val="0"/>
          <w:divBdr>
            <w:top w:val="none" w:sz="0" w:space="0" w:color="auto"/>
            <w:left w:val="none" w:sz="0" w:space="0" w:color="auto"/>
            <w:bottom w:val="none" w:sz="0" w:space="0" w:color="auto"/>
            <w:right w:val="none" w:sz="0" w:space="0" w:color="auto"/>
          </w:divBdr>
        </w:div>
        <w:div w:id="927470396">
          <w:marLeft w:val="0"/>
          <w:marRight w:val="0"/>
          <w:marTop w:val="0"/>
          <w:marBottom w:val="0"/>
          <w:divBdr>
            <w:top w:val="none" w:sz="0" w:space="0" w:color="auto"/>
            <w:left w:val="none" w:sz="0" w:space="0" w:color="auto"/>
            <w:bottom w:val="none" w:sz="0" w:space="0" w:color="auto"/>
            <w:right w:val="none" w:sz="0" w:space="0" w:color="auto"/>
          </w:divBdr>
        </w:div>
        <w:div w:id="1016424890">
          <w:marLeft w:val="0"/>
          <w:marRight w:val="0"/>
          <w:marTop w:val="0"/>
          <w:marBottom w:val="0"/>
          <w:divBdr>
            <w:top w:val="none" w:sz="0" w:space="0" w:color="auto"/>
            <w:left w:val="none" w:sz="0" w:space="0" w:color="auto"/>
            <w:bottom w:val="none" w:sz="0" w:space="0" w:color="auto"/>
            <w:right w:val="none" w:sz="0" w:space="0" w:color="auto"/>
          </w:divBdr>
        </w:div>
      </w:divsChild>
    </w:div>
    <w:div w:id="443161739">
      <w:bodyDiv w:val="1"/>
      <w:marLeft w:val="0"/>
      <w:marRight w:val="0"/>
      <w:marTop w:val="0"/>
      <w:marBottom w:val="0"/>
      <w:divBdr>
        <w:top w:val="none" w:sz="0" w:space="0" w:color="auto"/>
        <w:left w:val="none" w:sz="0" w:space="0" w:color="auto"/>
        <w:bottom w:val="none" w:sz="0" w:space="0" w:color="auto"/>
        <w:right w:val="none" w:sz="0" w:space="0" w:color="auto"/>
      </w:divBdr>
      <w:divsChild>
        <w:div w:id="2705835">
          <w:marLeft w:val="0"/>
          <w:marRight w:val="0"/>
          <w:marTop w:val="0"/>
          <w:marBottom w:val="0"/>
          <w:divBdr>
            <w:top w:val="none" w:sz="0" w:space="0" w:color="auto"/>
            <w:left w:val="none" w:sz="0" w:space="0" w:color="auto"/>
            <w:bottom w:val="none" w:sz="0" w:space="0" w:color="auto"/>
            <w:right w:val="none" w:sz="0" w:space="0" w:color="auto"/>
          </w:divBdr>
        </w:div>
        <w:div w:id="48577574">
          <w:marLeft w:val="0"/>
          <w:marRight w:val="0"/>
          <w:marTop w:val="0"/>
          <w:marBottom w:val="0"/>
          <w:divBdr>
            <w:top w:val="none" w:sz="0" w:space="0" w:color="auto"/>
            <w:left w:val="none" w:sz="0" w:space="0" w:color="auto"/>
            <w:bottom w:val="none" w:sz="0" w:space="0" w:color="auto"/>
            <w:right w:val="none" w:sz="0" w:space="0" w:color="auto"/>
          </w:divBdr>
        </w:div>
        <w:div w:id="176895091">
          <w:marLeft w:val="0"/>
          <w:marRight w:val="0"/>
          <w:marTop w:val="0"/>
          <w:marBottom w:val="0"/>
          <w:divBdr>
            <w:top w:val="none" w:sz="0" w:space="0" w:color="auto"/>
            <w:left w:val="none" w:sz="0" w:space="0" w:color="auto"/>
            <w:bottom w:val="none" w:sz="0" w:space="0" w:color="auto"/>
            <w:right w:val="none" w:sz="0" w:space="0" w:color="auto"/>
          </w:divBdr>
        </w:div>
        <w:div w:id="197861481">
          <w:marLeft w:val="0"/>
          <w:marRight w:val="0"/>
          <w:marTop w:val="0"/>
          <w:marBottom w:val="0"/>
          <w:divBdr>
            <w:top w:val="none" w:sz="0" w:space="0" w:color="auto"/>
            <w:left w:val="none" w:sz="0" w:space="0" w:color="auto"/>
            <w:bottom w:val="none" w:sz="0" w:space="0" w:color="auto"/>
            <w:right w:val="none" w:sz="0" w:space="0" w:color="auto"/>
          </w:divBdr>
        </w:div>
        <w:div w:id="200016478">
          <w:marLeft w:val="0"/>
          <w:marRight w:val="0"/>
          <w:marTop w:val="0"/>
          <w:marBottom w:val="0"/>
          <w:divBdr>
            <w:top w:val="none" w:sz="0" w:space="0" w:color="auto"/>
            <w:left w:val="none" w:sz="0" w:space="0" w:color="auto"/>
            <w:bottom w:val="none" w:sz="0" w:space="0" w:color="auto"/>
            <w:right w:val="none" w:sz="0" w:space="0" w:color="auto"/>
          </w:divBdr>
        </w:div>
        <w:div w:id="332338318">
          <w:marLeft w:val="0"/>
          <w:marRight w:val="0"/>
          <w:marTop w:val="0"/>
          <w:marBottom w:val="0"/>
          <w:divBdr>
            <w:top w:val="none" w:sz="0" w:space="0" w:color="auto"/>
            <w:left w:val="none" w:sz="0" w:space="0" w:color="auto"/>
            <w:bottom w:val="none" w:sz="0" w:space="0" w:color="auto"/>
            <w:right w:val="none" w:sz="0" w:space="0" w:color="auto"/>
          </w:divBdr>
        </w:div>
        <w:div w:id="458259516">
          <w:marLeft w:val="0"/>
          <w:marRight w:val="0"/>
          <w:marTop w:val="0"/>
          <w:marBottom w:val="0"/>
          <w:divBdr>
            <w:top w:val="none" w:sz="0" w:space="0" w:color="auto"/>
            <w:left w:val="none" w:sz="0" w:space="0" w:color="auto"/>
            <w:bottom w:val="none" w:sz="0" w:space="0" w:color="auto"/>
            <w:right w:val="none" w:sz="0" w:space="0" w:color="auto"/>
          </w:divBdr>
        </w:div>
        <w:div w:id="458694149">
          <w:marLeft w:val="0"/>
          <w:marRight w:val="0"/>
          <w:marTop w:val="0"/>
          <w:marBottom w:val="0"/>
          <w:divBdr>
            <w:top w:val="none" w:sz="0" w:space="0" w:color="auto"/>
            <w:left w:val="none" w:sz="0" w:space="0" w:color="auto"/>
            <w:bottom w:val="none" w:sz="0" w:space="0" w:color="auto"/>
            <w:right w:val="none" w:sz="0" w:space="0" w:color="auto"/>
          </w:divBdr>
        </w:div>
        <w:div w:id="495415773">
          <w:marLeft w:val="0"/>
          <w:marRight w:val="0"/>
          <w:marTop w:val="0"/>
          <w:marBottom w:val="0"/>
          <w:divBdr>
            <w:top w:val="none" w:sz="0" w:space="0" w:color="auto"/>
            <w:left w:val="none" w:sz="0" w:space="0" w:color="auto"/>
            <w:bottom w:val="none" w:sz="0" w:space="0" w:color="auto"/>
            <w:right w:val="none" w:sz="0" w:space="0" w:color="auto"/>
          </w:divBdr>
        </w:div>
        <w:div w:id="555510482">
          <w:marLeft w:val="0"/>
          <w:marRight w:val="0"/>
          <w:marTop w:val="0"/>
          <w:marBottom w:val="0"/>
          <w:divBdr>
            <w:top w:val="none" w:sz="0" w:space="0" w:color="auto"/>
            <w:left w:val="none" w:sz="0" w:space="0" w:color="auto"/>
            <w:bottom w:val="none" w:sz="0" w:space="0" w:color="auto"/>
            <w:right w:val="none" w:sz="0" w:space="0" w:color="auto"/>
          </w:divBdr>
        </w:div>
        <w:div w:id="564334993">
          <w:marLeft w:val="0"/>
          <w:marRight w:val="0"/>
          <w:marTop w:val="0"/>
          <w:marBottom w:val="0"/>
          <w:divBdr>
            <w:top w:val="none" w:sz="0" w:space="0" w:color="auto"/>
            <w:left w:val="none" w:sz="0" w:space="0" w:color="auto"/>
            <w:bottom w:val="none" w:sz="0" w:space="0" w:color="auto"/>
            <w:right w:val="none" w:sz="0" w:space="0" w:color="auto"/>
          </w:divBdr>
        </w:div>
        <w:div w:id="565527096">
          <w:marLeft w:val="0"/>
          <w:marRight w:val="0"/>
          <w:marTop w:val="0"/>
          <w:marBottom w:val="0"/>
          <w:divBdr>
            <w:top w:val="none" w:sz="0" w:space="0" w:color="auto"/>
            <w:left w:val="none" w:sz="0" w:space="0" w:color="auto"/>
            <w:bottom w:val="none" w:sz="0" w:space="0" w:color="auto"/>
            <w:right w:val="none" w:sz="0" w:space="0" w:color="auto"/>
          </w:divBdr>
        </w:div>
        <w:div w:id="587353477">
          <w:marLeft w:val="0"/>
          <w:marRight w:val="0"/>
          <w:marTop w:val="0"/>
          <w:marBottom w:val="0"/>
          <w:divBdr>
            <w:top w:val="none" w:sz="0" w:space="0" w:color="auto"/>
            <w:left w:val="none" w:sz="0" w:space="0" w:color="auto"/>
            <w:bottom w:val="none" w:sz="0" w:space="0" w:color="auto"/>
            <w:right w:val="none" w:sz="0" w:space="0" w:color="auto"/>
          </w:divBdr>
        </w:div>
        <w:div w:id="611941415">
          <w:marLeft w:val="0"/>
          <w:marRight w:val="0"/>
          <w:marTop w:val="0"/>
          <w:marBottom w:val="0"/>
          <w:divBdr>
            <w:top w:val="none" w:sz="0" w:space="0" w:color="auto"/>
            <w:left w:val="none" w:sz="0" w:space="0" w:color="auto"/>
            <w:bottom w:val="none" w:sz="0" w:space="0" w:color="auto"/>
            <w:right w:val="none" w:sz="0" w:space="0" w:color="auto"/>
          </w:divBdr>
        </w:div>
        <w:div w:id="625815146">
          <w:marLeft w:val="0"/>
          <w:marRight w:val="0"/>
          <w:marTop w:val="0"/>
          <w:marBottom w:val="0"/>
          <w:divBdr>
            <w:top w:val="none" w:sz="0" w:space="0" w:color="auto"/>
            <w:left w:val="none" w:sz="0" w:space="0" w:color="auto"/>
            <w:bottom w:val="none" w:sz="0" w:space="0" w:color="auto"/>
            <w:right w:val="none" w:sz="0" w:space="0" w:color="auto"/>
          </w:divBdr>
        </w:div>
        <w:div w:id="693461122">
          <w:marLeft w:val="0"/>
          <w:marRight w:val="0"/>
          <w:marTop w:val="0"/>
          <w:marBottom w:val="0"/>
          <w:divBdr>
            <w:top w:val="none" w:sz="0" w:space="0" w:color="auto"/>
            <w:left w:val="none" w:sz="0" w:space="0" w:color="auto"/>
            <w:bottom w:val="none" w:sz="0" w:space="0" w:color="auto"/>
            <w:right w:val="none" w:sz="0" w:space="0" w:color="auto"/>
          </w:divBdr>
        </w:div>
        <w:div w:id="708992774">
          <w:marLeft w:val="0"/>
          <w:marRight w:val="0"/>
          <w:marTop w:val="0"/>
          <w:marBottom w:val="0"/>
          <w:divBdr>
            <w:top w:val="none" w:sz="0" w:space="0" w:color="auto"/>
            <w:left w:val="none" w:sz="0" w:space="0" w:color="auto"/>
            <w:bottom w:val="none" w:sz="0" w:space="0" w:color="auto"/>
            <w:right w:val="none" w:sz="0" w:space="0" w:color="auto"/>
          </w:divBdr>
        </w:div>
        <w:div w:id="756560171">
          <w:marLeft w:val="0"/>
          <w:marRight w:val="0"/>
          <w:marTop w:val="0"/>
          <w:marBottom w:val="0"/>
          <w:divBdr>
            <w:top w:val="none" w:sz="0" w:space="0" w:color="auto"/>
            <w:left w:val="none" w:sz="0" w:space="0" w:color="auto"/>
            <w:bottom w:val="none" w:sz="0" w:space="0" w:color="auto"/>
            <w:right w:val="none" w:sz="0" w:space="0" w:color="auto"/>
          </w:divBdr>
        </w:div>
        <w:div w:id="803817504">
          <w:marLeft w:val="0"/>
          <w:marRight w:val="0"/>
          <w:marTop w:val="0"/>
          <w:marBottom w:val="0"/>
          <w:divBdr>
            <w:top w:val="none" w:sz="0" w:space="0" w:color="auto"/>
            <w:left w:val="none" w:sz="0" w:space="0" w:color="auto"/>
            <w:bottom w:val="none" w:sz="0" w:space="0" w:color="auto"/>
            <w:right w:val="none" w:sz="0" w:space="0" w:color="auto"/>
          </w:divBdr>
        </w:div>
        <w:div w:id="818423568">
          <w:marLeft w:val="0"/>
          <w:marRight w:val="0"/>
          <w:marTop w:val="0"/>
          <w:marBottom w:val="0"/>
          <w:divBdr>
            <w:top w:val="none" w:sz="0" w:space="0" w:color="auto"/>
            <w:left w:val="none" w:sz="0" w:space="0" w:color="auto"/>
            <w:bottom w:val="none" w:sz="0" w:space="0" w:color="auto"/>
            <w:right w:val="none" w:sz="0" w:space="0" w:color="auto"/>
          </w:divBdr>
        </w:div>
        <w:div w:id="893584822">
          <w:marLeft w:val="0"/>
          <w:marRight w:val="0"/>
          <w:marTop w:val="0"/>
          <w:marBottom w:val="0"/>
          <w:divBdr>
            <w:top w:val="none" w:sz="0" w:space="0" w:color="auto"/>
            <w:left w:val="none" w:sz="0" w:space="0" w:color="auto"/>
            <w:bottom w:val="none" w:sz="0" w:space="0" w:color="auto"/>
            <w:right w:val="none" w:sz="0" w:space="0" w:color="auto"/>
          </w:divBdr>
        </w:div>
        <w:div w:id="938291458">
          <w:marLeft w:val="0"/>
          <w:marRight w:val="0"/>
          <w:marTop w:val="0"/>
          <w:marBottom w:val="0"/>
          <w:divBdr>
            <w:top w:val="none" w:sz="0" w:space="0" w:color="auto"/>
            <w:left w:val="none" w:sz="0" w:space="0" w:color="auto"/>
            <w:bottom w:val="none" w:sz="0" w:space="0" w:color="auto"/>
            <w:right w:val="none" w:sz="0" w:space="0" w:color="auto"/>
          </w:divBdr>
        </w:div>
        <w:div w:id="975111139">
          <w:marLeft w:val="0"/>
          <w:marRight w:val="0"/>
          <w:marTop w:val="0"/>
          <w:marBottom w:val="0"/>
          <w:divBdr>
            <w:top w:val="none" w:sz="0" w:space="0" w:color="auto"/>
            <w:left w:val="none" w:sz="0" w:space="0" w:color="auto"/>
            <w:bottom w:val="none" w:sz="0" w:space="0" w:color="auto"/>
            <w:right w:val="none" w:sz="0" w:space="0" w:color="auto"/>
          </w:divBdr>
        </w:div>
        <w:div w:id="1006591824">
          <w:marLeft w:val="0"/>
          <w:marRight w:val="0"/>
          <w:marTop w:val="0"/>
          <w:marBottom w:val="0"/>
          <w:divBdr>
            <w:top w:val="none" w:sz="0" w:space="0" w:color="auto"/>
            <w:left w:val="none" w:sz="0" w:space="0" w:color="auto"/>
            <w:bottom w:val="none" w:sz="0" w:space="0" w:color="auto"/>
            <w:right w:val="none" w:sz="0" w:space="0" w:color="auto"/>
          </w:divBdr>
        </w:div>
        <w:div w:id="1106071695">
          <w:marLeft w:val="0"/>
          <w:marRight w:val="0"/>
          <w:marTop w:val="0"/>
          <w:marBottom w:val="0"/>
          <w:divBdr>
            <w:top w:val="none" w:sz="0" w:space="0" w:color="auto"/>
            <w:left w:val="none" w:sz="0" w:space="0" w:color="auto"/>
            <w:bottom w:val="none" w:sz="0" w:space="0" w:color="auto"/>
            <w:right w:val="none" w:sz="0" w:space="0" w:color="auto"/>
          </w:divBdr>
        </w:div>
        <w:div w:id="1121001664">
          <w:marLeft w:val="0"/>
          <w:marRight w:val="0"/>
          <w:marTop w:val="0"/>
          <w:marBottom w:val="0"/>
          <w:divBdr>
            <w:top w:val="none" w:sz="0" w:space="0" w:color="auto"/>
            <w:left w:val="none" w:sz="0" w:space="0" w:color="auto"/>
            <w:bottom w:val="none" w:sz="0" w:space="0" w:color="auto"/>
            <w:right w:val="none" w:sz="0" w:space="0" w:color="auto"/>
          </w:divBdr>
        </w:div>
        <w:div w:id="1184514351">
          <w:marLeft w:val="0"/>
          <w:marRight w:val="0"/>
          <w:marTop w:val="0"/>
          <w:marBottom w:val="0"/>
          <w:divBdr>
            <w:top w:val="none" w:sz="0" w:space="0" w:color="auto"/>
            <w:left w:val="none" w:sz="0" w:space="0" w:color="auto"/>
            <w:bottom w:val="none" w:sz="0" w:space="0" w:color="auto"/>
            <w:right w:val="none" w:sz="0" w:space="0" w:color="auto"/>
          </w:divBdr>
        </w:div>
        <w:div w:id="1367176351">
          <w:marLeft w:val="0"/>
          <w:marRight w:val="0"/>
          <w:marTop w:val="0"/>
          <w:marBottom w:val="0"/>
          <w:divBdr>
            <w:top w:val="none" w:sz="0" w:space="0" w:color="auto"/>
            <w:left w:val="none" w:sz="0" w:space="0" w:color="auto"/>
            <w:bottom w:val="none" w:sz="0" w:space="0" w:color="auto"/>
            <w:right w:val="none" w:sz="0" w:space="0" w:color="auto"/>
          </w:divBdr>
        </w:div>
        <w:div w:id="1390491907">
          <w:marLeft w:val="0"/>
          <w:marRight w:val="0"/>
          <w:marTop w:val="0"/>
          <w:marBottom w:val="0"/>
          <w:divBdr>
            <w:top w:val="none" w:sz="0" w:space="0" w:color="auto"/>
            <w:left w:val="none" w:sz="0" w:space="0" w:color="auto"/>
            <w:bottom w:val="none" w:sz="0" w:space="0" w:color="auto"/>
            <w:right w:val="none" w:sz="0" w:space="0" w:color="auto"/>
          </w:divBdr>
        </w:div>
        <w:div w:id="1780833911">
          <w:marLeft w:val="0"/>
          <w:marRight w:val="0"/>
          <w:marTop w:val="0"/>
          <w:marBottom w:val="0"/>
          <w:divBdr>
            <w:top w:val="none" w:sz="0" w:space="0" w:color="auto"/>
            <w:left w:val="none" w:sz="0" w:space="0" w:color="auto"/>
            <w:bottom w:val="none" w:sz="0" w:space="0" w:color="auto"/>
            <w:right w:val="none" w:sz="0" w:space="0" w:color="auto"/>
          </w:divBdr>
        </w:div>
        <w:div w:id="1834102400">
          <w:marLeft w:val="0"/>
          <w:marRight w:val="0"/>
          <w:marTop w:val="0"/>
          <w:marBottom w:val="0"/>
          <w:divBdr>
            <w:top w:val="none" w:sz="0" w:space="0" w:color="auto"/>
            <w:left w:val="none" w:sz="0" w:space="0" w:color="auto"/>
            <w:bottom w:val="none" w:sz="0" w:space="0" w:color="auto"/>
            <w:right w:val="none" w:sz="0" w:space="0" w:color="auto"/>
          </w:divBdr>
        </w:div>
        <w:div w:id="2035182921">
          <w:marLeft w:val="0"/>
          <w:marRight w:val="0"/>
          <w:marTop w:val="0"/>
          <w:marBottom w:val="0"/>
          <w:divBdr>
            <w:top w:val="none" w:sz="0" w:space="0" w:color="auto"/>
            <w:left w:val="none" w:sz="0" w:space="0" w:color="auto"/>
            <w:bottom w:val="none" w:sz="0" w:space="0" w:color="auto"/>
            <w:right w:val="none" w:sz="0" w:space="0" w:color="auto"/>
          </w:divBdr>
        </w:div>
        <w:div w:id="2065249654">
          <w:marLeft w:val="0"/>
          <w:marRight w:val="0"/>
          <w:marTop w:val="0"/>
          <w:marBottom w:val="0"/>
          <w:divBdr>
            <w:top w:val="none" w:sz="0" w:space="0" w:color="auto"/>
            <w:left w:val="none" w:sz="0" w:space="0" w:color="auto"/>
            <w:bottom w:val="none" w:sz="0" w:space="0" w:color="auto"/>
            <w:right w:val="none" w:sz="0" w:space="0" w:color="auto"/>
          </w:divBdr>
        </w:div>
        <w:div w:id="2115246276">
          <w:marLeft w:val="0"/>
          <w:marRight w:val="0"/>
          <w:marTop w:val="0"/>
          <w:marBottom w:val="0"/>
          <w:divBdr>
            <w:top w:val="none" w:sz="0" w:space="0" w:color="auto"/>
            <w:left w:val="none" w:sz="0" w:space="0" w:color="auto"/>
            <w:bottom w:val="none" w:sz="0" w:space="0" w:color="auto"/>
            <w:right w:val="none" w:sz="0" w:space="0" w:color="auto"/>
          </w:divBdr>
        </w:div>
        <w:div w:id="2128153773">
          <w:marLeft w:val="0"/>
          <w:marRight w:val="0"/>
          <w:marTop w:val="0"/>
          <w:marBottom w:val="0"/>
          <w:divBdr>
            <w:top w:val="none" w:sz="0" w:space="0" w:color="auto"/>
            <w:left w:val="none" w:sz="0" w:space="0" w:color="auto"/>
            <w:bottom w:val="none" w:sz="0" w:space="0" w:color="auto"/>
            <w:right w:val="none" w:sz="0" w:space="0" w:color="auto"/>
          </w:divBdr>
        </w:div>
      </w:divsChild>
    </w:div>
    <w:div w:id="443228444">
      <w:bodyDiv w:val="1"/>
      <w:marLeft w:val="0"/>
      <w:marRight w:val="0"/>
      <w:marTop w:val="0"/>
      <w:marBottom w:val="0"/>
      <w:divBdr>
        <w:top w:val="none" w:sz="0" w:space="0" w:color="auto"/>
        <w:left w:val="none" w:sz="0" w:space="0" w:color="auto"/>
        <w:bottom w:val="none" w:sz="0" w:space="0" w:color="auto"/>
        <w:right w:val="none" w:sz="0" w:space="0" w:color="auto"/>
      </w:divBdr>
    </w:div>
    <w:div w:id="486020687">
      <w:bodyDiv w:val="1"/>
      <w:marLeft w:val="0"/>
      <w:marRight w:val="0"/>
      <w:marTop w:val="0"/>
      <w:marBottom w:val="0"/>
      <w:divBdr>
        <w:top w:val="none" w:sz="0" w:space="0" w:color="auto"/>
        <w:left w:val="none" w:sz="0" w:space="0" w:color="auto"/>
        <w:bottom w:val="none" w:sz="0" w:space="0" w:color="auto"/>
        <w:right w:val="none" w:sz="0" w:space="0" w:color="auto"/>
      </w:divBdr>
      <w:divsChild>
        <w:div w:id="23334870">
          <w:marLeft w:val="0"/>
          <w:marRight w:val="0"/>
          <w:marTop w:val="0"/>
          <w:marBottom w:val="0"/>
          <w:divBdr>
            <w:top w:val="none" w:sz="0" w:space="0" w:color="auto"/>
            <w:left w:val="none" w:sz="0" w:space="0" w:color="auto"/>
            <w:bottom w:val="none" w:sz="0" w:space="0" w:color="auto"/>
            <w:right w:val="none" w:sz="0" w:space="0" w:color="auto"/>
          </w:divBdr>
        </w:div>
        <w:div w:id="285351839">
          <w:marLeft w:val="0"/>
          <w:marRight w:val="0"/>
          <w:marTop w:val="0"/>
          <w:marBottom w:val="0"/>
          <w:divBdr>
            <w:top w:val="none" w:sz="0" w:space="0" w:color="auto"/>
            <w:left w:val="none" w:sz="0" w:space="0" w:color="auto"/>
            <w:bottom w:val="none" w:sz="0" w:space="0" w:color="auto"/>
            <w:right w:val="none" w:sz="0" w:space="0" w:color="auto"/>
          </w:divBdr>
        </w:div>
        <w:div w:id="356851204">
          <w:marLeft w:val="0"/>
          <w:marRight w:val="0"/>
          <w:marTop w:val="0"/>
          <w:marBottom w:val="0"/>
          <w:divBdr>
            <w:top w:val="none" w:sz="0" w:space="0" w:color="auto"/>
            <w:left w:val="none" w:sz="0" w:space="0" w:color="auto"/>
            <w:bottom w:val="none" w:sz="0" w:space="0" w:color="auto"/>
            <w:right w:val="none" w:sz="0" w:space="0" w:color="auto"/>
          </w:divBdr>
        </w:div>
        <w:div w:id="965740525">
          <w:marLeft w:val="0"/>
          <w:marRight w:val="0"/>
          <w:marTop w:val="0"/>
          <w:marBottom w:val="0"/>
          <w:divBdr>
            <w:top w:val="none" w:sz="0" w:space="0" w:color="auto"/>
            <w:left w:val="none" w:sz="0" w:space="0" w:color="auto"/>
            <w:bottom w:val="none" w:sz="0" w:space="0" w:color="auto"/>
            <w:right w:val="none" w:sz="0" w:space="0" w:color="auto"/>
          </w:divBdr>
        </w:div>
      </w:divsChild>
    </w:div>
    <w:div w:id="577785887">
      <w:bodyDiv w:val="1"/>
      <w:marLeft w:val="0"/>
      <w:marRight w:val="0"/>
      <w:marTop w:val="0"/>
      <w:marBottom w:val="0"/>
      <w:divBdr>
        <w:top w:val="none" w:sz="0" w:space="0" w:color="auto"/>
        <w:left w:val="none" w:sz="0" w:space="0" w:color="auto"/>
        <w:bottom w:val="none" w:sz="0" w:space="0" w:color="auto"/>
        <w:right w:val="none" w:sz="0" w:space="0" w:color="auto"/>
      </w:divBdr>
    </w:div>
    <w:div w:id="591084402">
      <w:bodyDiv w:val="1"/>
      <w:marLeft w:val="0"/>
      <w:marRight w:val="0"/>
      <w:marTop w:val="0"/>
      <w:marBottom w:val="0"/>
      <w:divBdr>
        <w:top w:val="none" w:sz="0" w:space="0" w:color="auto"/>
        <w:left w:val="none" w:sz="0" w:space="0" w:color="auto"/>
        <w:bottom w:val="none" w:sz="0" w:space="0" w:color="auto"/>
        <w:right w:val="none" w:sz="0" w:space="0" w:color="auto"/>
      </w:divBdr>
    </w:div>
    <w:div w:id="605117876">
      <w:bodyDiv w:val="1"/>
      <w:marLeft w:val="0"/>
      <w:marRight w:val="0"/>
      <w:marTop w:val="0"/>
      <w:marBottom w:val="0"/>
      <w:divBdr>
        <w:top w:val="none" w:sz="0" w:space="0" w:color="auto"/>
        <w:left w:val="none" w:sz="0" w:space="0" w:color="auto"/>
        <w:bottom w:val="none" w:sz="0" w:space="0" w:color="auto"/>
        <w:right w:val="none" w:sz="0" w:space="0" w:color="auto"/>
      </w:divBdr>
    </w:div>
    <w:div w:id="626668902">
      <w:bodyDiv w:val="1"/>
      <w:marLeft w:val="0"/>
      <w:marRight w:val="0"/>
      <w:marTop w:val="0"/>
      <w:marBottom w:val="0"/>
      <w:divBdr>
        <w:top w:val="none" w:sz="0" w:space="0" w:color="auto"/>
        <w:left w:val="none" w:sz="0" w:space="0" w:color="auto"/>
        <w:bottom w:val="none" w:sz="0" w:space="0" w:color="auto"/>
        <w:right w:val="none" w:sz="0" w:space="0" w:color="auto"/>
      </w:divBdr>
      <w:divsChild>
        <w:div w:id="96944474">
          <w:marLeft w:val="0"/>
          <w:marRight w:val="0"/>
          <w:marTop w:val="0"/>
          <w:marBottom w:val="0"/>
          <w:divBdr>
            <w:top w:val="none" w:sz="0" w:space="0" w:color="auto"/>
            <w:left w:val="none" w:sz="0" w:space="0" w:color="auto"/>
            <w:bottom w:val="none" w:sz="0" w:space="0" w:color="auto"/>
            <w:right w:val="none" w:sz="0" w:space="0" w:color="auto"/>
          </w:divBdr>
        </w:div>
        <w:div w:id="365640395">
          <w:marLeft w:val="0"/>
          <w:marRight w:val="0"/>
          <w:marTop w:val="0"/>
          <w:marBottom w:val="0"/>
          <w:divBdr>
            <w:top w:val="none" w:sz="0" w:space="0" w:color="auto"/>
            <w:left w:val="none" w:sz="0" w:space="0" w:color="auto"/>
            <w:bottom w:val="none" w:sz="0" w:space="0" w:color="auto"/>
            <w:right w:val="none" w:sz="0" w:space="0" w:color="auto"/>
          </w:divBdr>
        </w:div>
        <w:div w:id="857231240">
          <w:marLeft w:val="0"/>
          <w:marRight w:val="0"/>
          <w:marTop w:val="0"/>
          <w:marBottom w:val="0"/>
          <w:divBdr>
            <w:top w:val="none" w:sz="0" w:space="0" w:color="auto"/>
            <w:left w:val="none" w:sz="0" w:space="0" w:color="auto"/>
            <w:bottom w:val="none" w:sz="0" w:space="0" w:color="auto"/>
            <w:right w:val="none" w:sz="0" w:space="0" w:color="auto"/>
          </w:divBdr>
        </w:div>
        <w:div w:id="1145197836">
          <w:marLeft w:val="0"/>
          <w:marRight w:val="0"/>
          <w:marTop w:val="0"/>
          <w:marBottom w:val="0"/>
          <w:divBdr>
            <w:top w:val="none" w:sz="0" w:space="0" w:color="auto"/>
            <w:left w:val="none" w:sz="0" w:space="0" w:color="auto"/>
            <w:bottom w:val="none" w:sz="0" w:space="0" w:color="auto"/>
            <w:right w:val="none" w:sz="0" w:space="0" w:color="auto"/>
          </w:divBdr>
        </w:div>
        <w:div w:id="1315990166">
          <w:marLeft w:val="0"/>
          <w:marRight w:val="0"/>
          <w:marTop w:val="0"/>
          <w:marBottom w:val="0"/>
          <w:divBdr>
            <w:top w:val="none" w:sz="0" w:space="0" w:color="auto"/>
            <w:left w:val="none" w:sz="0" w:space="0" w:color="auto"/>
            <w:bottom w:val="none" w:sz="0" w:space="0" w:color="auto"/>
            <w:right w:val="none" w:sz="0" w:space="0" w:color="auto"/>
          </w:divBdr>
        </w:div>
        <w:div w:id="1468670099">
          <w:marLeft w:val="0"/>
          <w:marRight w:val="0"/>
          <w:marTop w:val="0"/>
          <w:marBottom w:val="0"/>
          <w:divBdr>
            <w:top w:val="none" w:sz="0" w:space="0" w:color="auto"/>
            <w:left w:val="none" w:sz="0" w:space="0" w:color="auto"/>
            <w:bottom w:val="none" w:sz="0" w:space="0" w:color="auto"/>
            <w:right w:val="none" w:sz="0" w:space="0" w:color="auto"/>
          </w:divBdr>
        </w:div>
      </w:divsChild>
    </w:div>
    <w:div w:id="662660990">
      <w:bodyDiv w:val="1"/>
      <w:marLeft w:val="0"/>
      <w:marRight w:val="0"/>
      <w:marTop w:val="0"/>
      <w:marBottom w:val="0"/>
      <w:divBdr>
        <w:top w:val="none" w:sz="0" w:space="0" w:color="auto"/>
        <w:left w:val="none" w:sz="0" w:space="0" w:color="auto"/>
        <w:bottom w:val="none" w:sz="0" w:space="0" w:color="auto"/>
        <w:right w:val="none" w:sz="0" w:space="0" w:color="auto"/>
      </w:divBdr>
    </w:div>
    <w:div w:id="692145413">
      <w:bodyDiv w:val="1"/>
      <w:marLeft w:val="0"/>
      <w:marRight w:val="0"/>
      <w:marTop w:val="0"/>
      <w:marBottom w:val="0"/>
      <w:divBdr>
        <w:top w:val="none" w:sz="0" w:space="0" w:color="auto"/>
        <w:left w:val="none" w:sz="0" w:space="0" w:color="auto"/>
        <w:bottom w:val="none" w:sz="0" w:space="0" w:color="auto"/>
        <w:right w:val="none" w:sz="0" w:space="0" w:color="auto"/>
      </w:divBdr>
      <w:divsChild>
        <w:div w:id="1208107643">
          <w:marLeft w:val="0"/>
          <w:marRight w:val="0"/>
          <w:marTop w:val="0"/>
          <w:marBottom w:val="0"/>
          <w:divBdr>
            <w:top w:val="none" w:sz="0" w:space="0" w:color="auto"/>
            <w:left w:val="none" w:sz="0" w:space="0" w:color="auto"/>
            <w:bottom w:val="none" w:sz="0" w:space="0" w:color="auto"/>
            <w:right w:val="none" w:sz="0" w:space="0" w:color="auto"/>
          </w:divBdr>
        </w:div>
        <w:div w:id="1213342985">
          <w:marLeft w:val="0"/>
          <w:marRight w:val="0"/>
          <w:marTop w:val="0"/>
          <w:marBottom w:val="0"/>
          <w:divBdr>
            <w:top w:val="none" w:sz="0" w:space="0" w:color="auto"/>
            <w:left w:val="none" w:sz="0" w:space="0" w:color="auto"/>
            <w:bottom w:val="none" w:sz="0" w:space="0" w:color="auto"/>
            <w:right w:val="none" w:sz="0" w:space="0" w:color="auto"/>
          </w:divBdr>
        </w:div>
        <w:div w:id="1225066542">
          <w:marLeft w:val="0"/>
          <w:marRight w:val="0"/>
          <w:marTop w:val="0"/>
          <w:marBottom w:val="0"/>
          <w:divBdr>
            <w:top w:val="none" w:sz="0" w:space="0" w:color="auto"/>
            <w:left w:val="none" w:sz="0" w:space="0" w:color="auto"/>
            <w:bottom w:val="none" w:sz="0" w:space="0" w:color="auto"/>
            <w:right w:val="none" w:sz="0" w:space="0" w:color="auto"/>
          </w:divBdr>
        </w:div>
        <w:div w:id="1237738118">
          <w:marLeft w:val="0"/>
          <w:marRight w:val="0"/>
          <w:marTop w:val="0"/>
          <w:marBottom w:val="0"/>
          <w:divBdr>
            <w:top w:val="none" w:sz="0" w:space="0" w:color="auto"/>
            <w:left w:val="none" w:sz="0" w:space="0" w:color="auto"/>
            <w:bottom w:val="none" w:sz="0" w:space="0" w:color="auto"/>
            <w:right w:val="none" w:sz="0" w:space="0" w:color="auto"/>
          </w:divBdr>
        </w:div>
        <w:div w:id="1738820660">
          <w:marLeft w:val="0"/>
          <w:marRight w:val="0"/>
          <w:marTop w:val="0"/>
          <w:marBottom w:val="0"/>
          <w:divBdr>
            <w:top w:val="none" w:sz="0" w:space="0" w:color="auto"/>
            <w:left w:val="none" w:sz="0" w:space="0" w:color="auto"/>
            <w:bottom w:val="none" w:sz="0" w:space="0" w:color="auto"/>
            <w:right w:val="none" w:sz="0" w:space="0" w:color="auto"/>
          </w:divBdr>
        </w:div>
        <w:div w:id="2072191354">
          <w:marLeft w:val="0"/>
          <w:marRight w:val="0"/>
          <w:marTop w:val="0"/>
          <w:marBottom w:val="0"/>
          <w:divBdr>
            <w:top w:val="none" w:sz="0" w:space="0" w:color="auto"/>
            <w:left w:val="none" w:sz="0" w:space="0" w:color="auto"/>
            <w:bottom w:val="none" w:sz="0" w:space="0" w:color="auto"/>
            <w:right w:val="none" w:sz="0" w:space="0" w:color="auto"/>
          </w:divBdr>
        </w:div>
        <w:div w:id="2081057644">
          <w:marLeft w:val="0"/>
          <w:marRight w:val="0"/>
          <w:marTop w:val="0"/>
          <w:marBottom w:val="0"/>
          <w:divBdr>
            <w:top w:val="none" w:sz="0" w:space="0" w:color="auto"/>
            <w:left w:val="none" w:sz="0" w:space="0" w:color="auto"/>
            <w:bottom w:val="none" w:sz="0" w:space="0" w:color="auto"/>
            <w:right w:val="none" w:sz="0" w:space="0" w:color="auto"/>
          </w:divBdr>
        </w:div>
      </w:divsChild>
    </w:div>
    <w:div w:id="707218208">
      <w:bodyDiv w:val="1"/>
      <w:marLeft w:val="0"/>
      <w:marRight w:val="0"/>
      <w:marTop w:val="0"/>
      <w:marBottom w:val="0"/>
      <w:divBdr>
        <w:top w:val="none" w:sz="0" w:space="0" w:color="auto"/>
        <w:left w:val="none" w:sz="0" w:space="0" w:color="auto"/>
        <w:bottom w:val="none" w:sz="0" w:space="0" w:color="auto"/>
        <w:right w:val="none" w:sz="0" w:space="0" w:color="auto"/>
      </w:divBdr>
    </w:div>
    <w:div w:id="731392790">
      <w:bodyDiv w:val="1"/>
      <w:marLeft w:val="0"/>
      <w:marRight w:val="0"/>
      <w:marTop w:val="0"/>
      <w:marBottom w:val="0"/>
      <w:divBdr>
        <w:top w:val="none" w:sz="0" w:space="0" w:color="auto"/>
        <w:left w:val="none" w:sz="0" w:space="0" w:color="auto"/>
        <w:bottom w:val="none" w:sz="0" w:space="0" w:color="auto"/>
        <w:right w:val="none" w:sz="0" w:space="0" w:color="auto"/>
      </w:divBdr>
    </w:div>
    <w:div w:id="780955009">
      <w:bodyDiv w:val="1"/>
      <w:marLeft w:val="0"/>
      <w:marRight w:val="0"/>
      <w:marTop w:val="0"/>
      <w:marBottom w:val="0"/>
      <w:divBdr>
        <w:top w:val="none" w:sz="0" w:space="0" w:color="auto"/>
        <w:left w:val="none" w:sz="0" w:space="0" w:color="auto"/>
        <w:bottom w:val="none" w:sz="0" w:space="0" w:color="auto"/>
        <w:right w:val="none" w:sz="0" w:space="0" w:color="auto"/>
      </w:divBdr>
      <w:divsChild>
        <w:div w:id="19672888">
          <w:marLeft w:val="0"/>
          <w:marRight w:val="0"/>
          <w:marTop w:val="0"/>
          <w:marBottom w:val="0"/>
          <w:divBdr>
            <w:top w:val="none" w:sz="0" w:space="0" w:color="auto"/>
            <w:left w:val="none" w:sz="0" w:space="0" w:color="auto"/>
            <w:bottom w:val="none" w:sz="0" w:space="0" w:color="auto"/>
            <w:right w:val="none" w:sz="0" w:space="0" w:color="auto"/>
          </w:divBdr>
        </w:div>
        <w:div w:id="1091201724">
          <w:marLeft w:val="0"/>
          <w:marRight w:val="0"/>
          <w:marTop w:val="0"/>
          <w:marBottom w:val="0"/>
          <w:divBdr>
            <w:top w:val="none" w:sz="0" w:space="0" w:color="auto"/>
            <w:left w:val="none" w:sz="0" w:space="0" w:color="auto"/>
            <w:bottom w:val="none" w:sz="0" w:space="0" w:color="auto"/>
            <w:right w:val="none" w:sz="0" w:space="0" w:color="auto"/>
          </w:divBdr>
        </w:div>
        <w:div w:id="1199702803">
          <w:marLeft w:val="0"/>
          <w:marRight w:val="0"/>
          <w:marTop w:val="0"/>
          <w:marBottom w:val="0"/>
          <w:divBdr>
            <w:top w:val="none" w:sz="0" w:space="0" w:color="auto"/>
            <w:left w:val="none" w:sz="0" w:space="0" w:color="auto"/>
            <w:bottom w:val="none" w:sz="0" w:space="0" w:color="auto"/>
            <w:right w:val="none" w:sz="0" w:space="0" w:color="auto"/>
          </w:divBdr>
        </w:div>
        <w:div w:id="1491363573">
          <w:marLeft w:val="0"/>
          <w:marRight w:val="0"/>
          <w:marTop w:val="0"/>
          <w:marBottom w:val="0"/>
          <w:divBdr>
            <w:top w:val="none" w:sz="0" w:space="0" w:color="auto"/>
            <w:left w:val="none" w:sz="0" w:space="0" w:color="auto"/>
            <w:bottom w:val="none" w:sz="0" w:space="0" w:color="auto"/>
            <w:right w:val="none" w:sz="0" w:space="0" w:color="auto"/>
          </w:divBdr>
        </w:div>
        <w:div w:id="1625499310">
          <w:marLeft w:val="0"/>
          <w:marRight w:val="0"/>
          <w:marTop w:val="0"/>
          <w:marBottom w:val="0"/>
          <w:divBdr>
            <w:top w:val="none" w:sz="0" w:space="0" w:color="auto"/>
            <w:left w:val="none" w:sz="0" w:space="0" w:color="auto"/>
            <w:bottom w:val="none" w:sz="0" w:space="0" w:color="auto"/>
            <w:right w:val="none" w:sz="0" w:space="0" w:color="auto"/>
          </w:divBdr>
        </w:div>
        <w:div w:id="1659991487">
          <w:marLeft w:val="0"/>
          <w:marRight w:val="0"/>
          <w:marTop w:val="0"/>
          <w:marBottom w:val="0"/>
          <w:divBdr>
            <w:top w:val="none" w:sz="0" w:space="0" w:color="auto"/>
            <w:left w:val="none" w:sz="0" w:space="0" w:color="auto"/>
            <w:bottom w:val="none" w:sz="0" w:space="0" w:color="auto"/>
            <w:right w:val="none" w:sz="0" w:space="0" w:color="auto"/>
          </w:divBdr>
        </w:div>
        <w:div w:id="1981228176">
          <w:marLeft w:val="0"/>
          <w:marRight w:val="0"/>
          <w:marTop w:val="0"/>
          <w:marBottom w:val="0"/>
          <w:divBdr>
            <w:top w:val="none" w:sz="0" w:space="0" w:color="auto"/>
            <w:left w:val="none" w:sz="0" w:space="0" w:color="auto"/>
            <w:bottom w:val="none" w:sz="0" w:space="0" w:color="auto"/>
            <w:right w:val="none" w:sz="0" w:space="0" w:color="auto"/>
          </w:divBdr>
        </w:div>
        <w:div w:id="2139914111">
          <w:marLeft w:val="0"/>
          <w:marRight w:val="0"/>
          <w:marTop w:val="0"/>
          <w:marBottom w:val="0"/>
          <w:divBdr>
            <w:top w:val="none" w:sz="0" w:space="0" w:color="auto"/>
            <w:left w:val="none" w:sz="0" w:space="0" w:color="auto"/>
            <w:bottom w:val="none" w:sz="0" w:space="0" w:color="auto"/>
            <w:right w:val="none" w:sz="0" w:space="0" w:color="auto"/>
          </w:divBdr>
        </w:div>
      </w:divsChild>
    </w:div>
    <w:div w:id="825173758">
      <w:bodyDiv w:val="1"/>
      <w:marLeft w:val="0"/>
      <w:marRight w:val="0"/>
      <w:marTop w:val="0"/>
      <w:marBottom w:val="0"/>
      <w:divBdr>
        <w:top w:val="none" w:sz="0" w:space="0" w:color="auto"/>
        <w:left w:val="none" w:sz="0" w:space="0" w:color="auto"/>
        <w:bottom w:val="none" w:sz="0" w:space="0" w:color="auto"/>
        <w:right w:val="none" w:sz="0" w:space="0" w:color="auto"/>
      </w:divBdr>
    </w:div>
    <w:div w:id="857698618">
      <w:bodyDiv w:val="1"/>
      <w:marLeft w:val="0"/>
      <w:marRight w:val="0"/>
      <w:marTop w:val="0"/>
      <w:marBottom w:val="0"/>
      <w:divBdr>
        <w:top w:val="none" w:sz="0" w:space="0" w:color="auto"/>
        <w:left w:val="none" w:sz="0" w:space="0" w:color="auto"/>
        <w:bottom w:val="none" w:sz="0" w:space="0" w:color="auto"/>
        <w:right w:val="none" w:sz="0" w:space="0" w:color="auto"/>
      </w:divBdr>
      <w:divsChild>
        <w:div w:id="95756695">
          <w:marLeft w:val="0"/>
          <w:marRight w:val="0"/>
          <w:marTop w:val="0"/>
          <w:marBottom w:val="0"/>
          <w:divBdr>
            <w:top w:val="none" w:sz="0" w:space="0" w:color="auto"/>
            <w:left w:val="none" w:sz="0" w:space="0" w:color="auto"/>
            <w:bottom w:val="none" w:sz="0" w:space="0" w:color="auto"/>
            <w:right w:val="none" w:sz="0" w:space="0" w:color="auto"/>
          </w:divBdr>
        </w:div>
        <w:div w:id="478812831">
          <w:marLeft w:val="0"/>
          <w:marRight w:val="0"/>
          <w:marTop w:val="0"/>
          <w:marBottom w:val="0"/>
          <w:divBdr>
            <w:top w:val="none" w:sz="0" w:space="0" w:color="auto"/>
            <w:left w:val="none" w:sz="0" w:space="0" w:color="auto"/>
            <w:bottom w:val="none" w:sz="0" w:space="0" w:color="auto"/>
            <w:right w:val="none" w:sz="0" w:space="0" w:color="auto"/>
          </w:divBdr>
        </w:div>
        <w:div w:id="1037662564">
          <w:marLeft w:val="0"/>
          <w:marRight w:val="0"/>
          <w:marTop w:val="0"/>
          <w:marBottom w:val="0"/>
          <w:divBdr>
            <w:top w:val="none" w:sz="0" w:space="0" w:color="auto"/>
            <w:left w:val="none" w:sz="0" w:space="0" w:color="auto"/>
            <w:bottom w:val="none" w:sz="0" w:space="0" w:color="auto"/>
            <w:right w:val="none" w:sz="0" w:space="0" w:color="auto"/>
          </w:divBdr>
        </w:div>
        <w:div w:id="1102648790">
          <w:marLeft w:val="0"/>
          <w:marRight w:val="0"/>
          <w:marTop w:val="0"/>
          <w:marBottom w:val="0"/>
          <w:divBdr>
            <w:top w:val="none" w:sz="0" w:space="0" w:color="auto"/>
            <w:left w:val="none" w:sz="0" w:space="0" w:color="auto"/>
            <w:bottom w:val="none" w:sz="0" w:space="0" w:color="auto"/>
            <w:right w:val="none" w:sz="0" w:space="0" w:color="auto"/>
          </w:divBdr>
        </w:div>
        <w:div w:id="1374191590">
          <w:marLeft w:val="0"/>
          <w:marRight w:val="0"/>
          <w:marTop w:val="0"/>
          <w:marBottom w:val="0"/>
          <w:divBdr>
            <w:top w:val="none" w:sz="0" w:space="0" w:color="auto"/>
            <w:left w:val="none" w:sz="0" w:space="0" w:color="auto"/>
            <w:bottom w:val="none" w:sz="0" w:space="0" w:color="auto"/>
            <w:right w:val="none" w:sz="0" w:space="0" w:color="auto"/>
          </w:divBdr>
        </w:div>
      </w:divsChild>
    </w:div>
    <w:div w:id="864444873">
      <w:bodyDiv w:val="1"/>
      <w:marLeft w:val="0"/>
      <w:marRight w:val="0"/>
      <w:marTop w:val="0"/>
      <w:marBottom w:val="0"/>
      <w:divBdr>
        <w:top w:val="none" w:sz="0" w:space="0" w:color="auto"/>
        <w:left w:val="none" w:sz="0" w:space="0" w:color="auto"/>
        <w:bottom w:val="none" w:sz="0" w:space="0" w:color="auto"/>
        <w:right w:val="none" w:sz="0" w:space="0" w:color="auto"/>
      </w:divBdr>
    </w:div>
    <w:div w:id="889074207">
      <w:bodyDiv w:val="1"/>
      <w:marLeft w:val="0"/>
      <w:marRight w:val="0"/>
      <w:marTop w:val="0"/>
      <w:marBottom w:val="0"/>
      <w:divBdr>
        <w:top w:val="none" w:sz="0" w:space="0" w:color="auto"/>
        <w:left w:val="none" w:sz="0" w:space="0" w:color="auto"/>
        <w:bottom w:val="none" w:sz="0" w:space="0" w:color="auto"/>
        <w:right w:val="none" w:sz="0" w:space="0" w:color="auto"/>
      </w:divBdr>
    </w:div>
    <w:div w:id="909462847">
      <w:bodyDiv w:val="1"/>
      <w:marLeft w:val="0"/>
      <w:marRight w:val="0"/>
      <w:marTop w:val="0"/>
      <w:marBottom w:val="0"/>
      <w:divBdr>
        <w:top w:val="none" w:sz="0" w:space="0" w:color="auto"/>
        <w:left w:val="none" w:sz="0" w:space="0" w:color="auto"/>
        <w:bottom w:val="none" w:sz="0" w:space="0" w:color="auto"/>
        <w:right w:val="none" w:sz="0" w:space="0" w:color="auto"/>
      </w:divBdr>
      <w:divsChild>
        <w:div w:id="199175233">
          <w:marLeft w:val="0"/>
          <w:marRight w:val="0"/>
          <w:marTop w:val="0"/>
          <w:marBottom w:val="0"/>
          <w:divBdr>
            <w:top w:val="none" w:sz="0" w:space="0" w:color="auto"/>
            <w:left w:val="none" w:sz="0" w:space="0" w:color="auto"/>
            <w:bottom w:val="none" w:sz="0" w:space="0" w:color="auto"/>
            <w:right w:val="none" w:sz="0" w:space="0" w:color="auto"/>
          </w:divBdr>
        </w:div>
        <w:div w:id="386535977">
          <w:marLeft w:val="0"/>
          <w:marRight w:val="0"/>
          <w:marTop w:val="0"/>
          <w:marBottom w:val="0"/>
          <w:divBdr>
            <w:top w:val="none" w:sz="0" w:space="0" w:color="auto"/>
            <w:left w:val="none" w:sz="0" w:space="0" w:color="auto"/>
            <w:bottom w:val="none" w:sz="0" w:space="0" w:color="auto"/>
            <w:right w:val="none" w:sz="0" w:space="0" w:color="auto"/>
          </w:divBdr>
        </w:div>
        <w:div w:id="725564842">
          <w:marLeft w:val="0"/>
          <w:marRight w:val="0"/>
          <w:marTop w:val="0"/>
          <w:marBottom w:val="0"/>
          <w:divBdr>
            <w:top w:val="none" w:sz="0" w:space="0" w:color="auto"/>
            <w:left w:val="none" w:sz="0" w:space="0" w:color="auto"/>
            <w:bottom w:val="none" w:sz="0" w:space="0" w:color="auto"/>
            <w:right w:val="none" w:sz="0" w:space="0" w:color="auto"/>
          </w:divBdr>
        </w:div>
        <w:div w:id="737941613">
          <w:marLeft w:val="0"/>
          <w:marRight w:val="0"/>
          <w:marTop w:val="0"/>
          <w:marBottom w:val="0"/>
          <w:divBdr>
            <w:top w:val="none" w:sz="0" w:space="0" w:color="auto"/>
            <w:left w:val="none" w:sz="0" w:space="0" w:color="auto"/>
            <w:bottom w:val="none" w:sz="0" w:space="0" w:color="auto"/>
            <w:right w:val="none" w:sz="0" w:space="0" w:color="auto"/>
          </w:divBdr>
        </w:div>
        <w:div w:id="1032148729">
          <w:marLeft w:val="0"/>
          <w:marRight w:val="0"/>
          <w:marTop w:val="0"/>
          <w:marBottom w:val="0"/>
          <w:divBdr>
            <w:top w:val="none" w:sz="0" w:space="0" w:color="auto"/>
            <w:left w:val="none" w:sz="0" w:space="0" w:color="auto"/>
            <w:bottom w:val="none" w:sz="0" w:space="0" w:color="auto"/>
            <w:right w:val="none" w:sz="0" w:space="0" w:color="auto"/>
          </w:divBdr>
        </w:div>
        <w:div w:id="1187672495">
          <w:marLeft w:val="0"/>
          <w:marRight w:val="0"/>
          <w:marTop w:val="0"/>
          <w:marBottom w:val="0"/>
          <w:divBdr>
            <w:top w:val="none" w:sz="0" w:space="0" w:color="auto"/>
            <w:left w:val="none" w:sz="0" w:space="0" w:color="auto"/>
            <w:bottom w:val="none" w:sz="0" w:space="0" w:color="auto"/>
            <w:right w:val="none" w:sz="0" w:space="0" w:color="auto"/>
          </w:divBdr>
        </w:div>
        <w:div w:id="1505364010">
          <w:marLeft w:val="0"/>
          <w:marRight w:val="0"/>
          <w:marTop w:val="0"/>
          <w:marBottom w:val="0"/>
          <w:divBdr>
            <w:top w:val="none" w:sz="0" w:space="0" w:color="auto"/>
            <w:left w:val="none" w:sz="0" w:space="0" w:color="auto"/>
            <w:bottom w:val="none" w:sz="0" w:space="0" w:color="auto"/>
            <w:right w:val="none" w:sz="0" w:space="0" w:color="auto"/>
          </w:divBdr>
        </w:div>
        <w:div w:id="1601134643">
          <w:marLeft w:val="0"/>
          <w:marRight w:val="0"/>
          <w:marTop w:val="0"/>
          <w:marBottom w:val="0"/>
          <w:divBdr>
            <w:top w:val="none" w:sz="0" w:space="0" w:color="auto"/>
            <w:left w:val="none" w:sz="0" w:space="0" w:color="auto"/>
            <w:bottom w:val="none" w:sz="0" w:space="0" w:color="auto"/>
            <w:right w:val="none" w:sz="0" w:space="0" w:color="auto"/>
          </w:divBdr>
        </w:div>
      </w:divsChild>
    </w:div>
    <w:div w:id="966352451">
      <w:bodyDiv w:val="1"/>
      <w:marLeft w:val="0"/>
      <w:marRight w:val="0"/>
      <w:marTop w:val="0"/>
      <w:marBottom w:val="0"/>
      <w:divBdr>
        <w:top w:val="none" w:sz="0" w:space="0" w:color="auto"/>
        <w:left w:val="none" w:sz="0" w:space="0" w:color="auto"/>
        <w:bottom w:val="none" w:sz="0" w:space="0" w:color="auto"/>
        <w:right w:val="none" w:sz="0" w:space="0" w:color="auto"/>
      </w:divBdr>
      <w:divsChild>
        <w:div w:id="36704167">
          <w:marLeft w:val="0"/>
          <w:marRight w:val="0"/>
          <w:marTop w:val="0"/>
          <w:marBottom w:val="0"/>
          <w:divBdr>
            <w:top w:val="none" w:sz="0" w:space="0" w:color="auto"/>
            <w:left w:val="none" w:sz="0" w:space="0" w:color="auto"/>
            <w:bottom w:val="none" w:sz="0" w:space="0" w:color="auto"/>
            <w:right w:val="none" w:sz="0" w:space="0" w:color="auto"/>
          </w:divBdr>
        </w:div>
        <w:div w:id="321661145">
          <w:marLeft w:val="0"/>
          <w:marRight w:val="0"/>
          <w:marTop w:val="0"/>
          <w:marBottom w:val="0"/>
          <w:divBdr>
            <w:top w:val="none" w:sz="0" w:space="0" w:color="auto"/>
            <w:left w:val="none" w:sz="0" w:space="0" w:color="auto"/>
            <w:bottom w:val="none" w:sz="0" w:space="0" w:color="auto"/>
            <w:right w:val="none" w:sz="0" w:space="0" w:color="auto"/>
          </w:divBdr>
        </w:div>
        <w:div w:id="402066204">
          <w:marLeft w:val="0"/>
          <w:marRight w:val="0"/>
          <w:marTop w:val="0"/>
          <w:marBottom w:val="0"/>
          <w:divBdr>
            <w:top w:val="none" w:sz="0" w:space="0" w:color="auto"/>
            <w:left w:val="none" w:sz="0" w:space="0" w:color="auto"/>
            <w:bottom w:val="none" w:sz="0" w:space="0" w:color="auto"/>
            <w:right w:val="none" w:sz="0" w:space="0" w:color="auto"/>
          </w:divBdr>
        </w:div>
        <w:div w:id="445538962">
          <w:marLeft w:val="0"/>
          <w:marRight w:val="0"/>
          <w:marTop w:val="0"/>
          <w:marBottom w:val="0"/>
          <w:divBdr>
            <w:top w:val="none" w:sz="0" w:space="0" w:color="auto"/>
            <w:left w:val="none" w:sz="0" w:space="0" w:color="auto"/>
            <w:bottom w:val="none" w:sz="0" w:space="0" w:color="auto"/>
            <w:right w:val="none" w:sz="0" w:space="0" w:color="auto"/>
          </w:divBdr>
        </w:div>
        <w:div w:id="584261329">
          <w:marLeft w:val="0"/>
          <w:marRight w:val="0"/>
          <w:marTop w:val="0"/>
          <w:marBottom w:val="0"/>
          <w:divBdr>
            <w:top w:val="none" w:sz="0" w:space="0" w:color="auto"/>
            <w:left w:val="none" w:sz="0" w:space="0" w:color="auto"/>
            <w:bottom w:val="none" w:sz="0" w:space="0" w:color="auto"/>
            <w:right w:val="none" w:sz="0" w:space="0" w:color="auto"/>
          </w:divBdr>
        </w:div>
        <w:div w:id="918097922">
          <w:marLeft w:val="0"/>
          <w:marRight w:val="0"/>
          <w:marTop w:val="0"/>
          <w:marBottom w:val="0"/>
          <w:divBdr>
            <w:top w:val="none" w:sz="0" w:space="0" w:color="auto"/>
            <w:left w:val="none" w:sz="0" w:space="0" w:color="auto"/>
            <w:bottom w:val="none" w:sz="0" w:space="0" w:color="auto"/>
            <w:right w:val="none" w:sz="0" w:space="0" w:color="auto"/>
          </w:divBdr>
        </w:div>
        <w:div w:id="985473318">
          <w:marLeft w:val="0"/>
          <w:marRight w:val="0"/>
          <w:marTop w:val="0"/>
          <w:marBottom w:val="0"/>
          <w:divBdr>
            <w:top w:val="none" w:sz="0" w:space="0" w:color="auto"/>
            <w:left w:val="none" w:sz="0" w:space="0" w:color="auto"/>
            <w:bottom w:val="none" w:sz="0" w:space="0" w:color="auto"/>
            <w:right w:val="none" w:sz="0" w:space="0" w:color="auto"/>
          </w:divBdr>
        </w:div>
        <w:div w:id="1019892975">
          <w:marLeft w:val="0"/>
          <w:marRight w:val="0"/>
          <w:marTop w:val="0"/>
          <w:marBottom w:val="0"/>
          <w:divBdr>
            <w:top w:val="none" w:sz="0" w:space="0" w:color="auto"/>
            <w:left w:val="none" w:sz="0" w:space="0" w:color="auto"/>
            <w:bottom w:val="none" w:sz="0" w:space="0" w:color="auto"/>
            <w:right w:val="none" w:sz="0" w:space="0" w:color="auto"/>
          </w:divBdr>
        </w:div>
        <w:div w:id="1188635561">
          <w:marLeft w:val="0"/>
          <w:marRight w:val="0"/>
          <w:marTop w:val="0"/>
          <w:marBottom w:val="0"/>
          <w:divBdr>
            <w:top w:val="none" w:sz="0" w:space="0" w:color="auto"/>
            <w:left w:val="none" w:sz="0" w:space="0" w:color="auto"/>
            <w:bottom w:val="none" w:sz="0" w:space="0" w:color="auto"/>
            <w:right w:val="none" w:sz="0" w:space="0" w:color="auto"/>
          </w:divBdr>
        </w:div>
        <w:div w:id="1281186991">
          <w:marLeft w:val="0"/>
          <w:marRight w:val="0"/>
          <w:marTop w:val="0"/>
          <w:marBottom w:val="0"/>
          <w:divBdr>
            <w:top w:val="none" w:sz="0" w:space="0" w:color="auto"/>
            <w:left w:val="none" w:sz="0" w:space="0" w:color="auto"/>
            <w:bottom w:val="none" w:sz="0" w:space="0" w:color="auto"/>
            <w:right w:val="none" w:sz="0" w:space="0" w:color="auto"/>
          </w:divBdr>
        </w:div>
        <w:div w:id="1456489116">
          <w:marLeft w:val="0"/>
          <w:marRight w:val="0"/>
          <w:marTop w:val="0"/>
          <w:marBottom w:val="0"/>
          <w:divBdr>
            <w:top w:val="none" w:sz="0" w:space="0" w:color="auto"/>
            <w:left w:val="none" w:sz="0" w:space="0" w:color="auto"/>
            <w:bottom w:val="none" w:sz="0" w:space="0" w:color="auto"/>
            <w:right w:val="none" w:sz="0" w:space="0" w:color="auto"/>
          </w:divBdr>
        </w:div>
        <w:div w:id="1712876127">
          <w:marLeft w:val="0"/>
          <w:marRight w:val="0"/>
          <w:marTop w:val="0"/>
          <w:marBottom w:val="0"/>
          <w:divBdr>
            <w:top w:val="none" w:sz="0" w:space="0" w:color="auto"/>
            <w:left w:val="none" w:sz="0" w:space="0" w:color="auto"/>
            <w:bottom w:val="none" w:sz="0" w:space="0" w:color="auto"/>
            <w:right w:val="none" w:sz="0" w:space="0" w:color="auto"/>
          </w:divBdr>
        </w:div>
        <w:div w:id="1926299918">
          <w:marLeft w:val="0"/>
          <w:marRight w:val="0"/>
          <w:marTop w:val="0"/>
          <w:marBottom w:val="0"/>
          <w:divBdr>
            <w:top w:val="none" w:sz="0" w:space="0" w:color="auto"/>
            <w:left w:val="none" w:sz="0" w:space="0" w:color="auto"/>
            <w:bottom w:val="none" w:sz="0" w:space="0" w:color="auto"/>
            <w:right w:val="none" w:sz="0" w:space="0" w:color="auto"/>
          </w:divBdr>
        </w:div>
      </w:divsChild>
    </w:div>
    <w:div w:id="1075393348">
      <w:bodyDiv w:val="1"/>
      <w:marLeft w:val="0"/>
      <w:marRight w:val="0"/>
      <w:marTop w:val="0"/>
      <w:marBottom w:val="0"/>
      <w:divBdr>
        <w:top w:val="none" w:sz="0" w:space="0" w:color="auto"/>
        <w:left w:val="none" w:sz="0" w:space="0" w:color="auto"/>
        <w:bottom w:val="none" w:sz="0" w:space="0" w:color="auto"/>
        <w:right w:val="none" w:sz="0" w:space="0" w:color="auto"/>
      </w:divBdr>
      <w:divsChild>
        <w:div w:id="323508540">
          <w:marLeft w:val="0"/>
          <w:marRight w:val="0"/>
          <w:marTop w:val="0"/>
          <w:marBottom w:val="0"/>
          <w:divBdr>
            <w:top w:val="none" w:sz="0" w:space="0" w:color="auto"/>
            <w:left w:val="none" w:sz="0" w:space="0" w:color="auto"/>
            <w:bottom w:val="none" w:sz="0" w:space="0" w:color="auto"/>
            <w:right w:val="none" w:sz="0" w:space="0" w:color="auto"/>
          </w:divBdr>
        </w:div>
        <w:div w:id="1050691418">
          <w:marLeft w:val="0"/>
          <w:marRight w:val="0"/>
          <w:marTop w:val="0"/>
          <w:marBottom w:val="0"/>
          <w:divBdr>
            <w:top w:val="none" w:sz="0" w:space="0" w:color="auto"/>
            <w:left w:val="none" w:sz="0" w:space="0" w:color="auto"/>
            <w:bottom w:val="none" w:sz="0" w:space="0" w:color="auto"/>
            <w:right w:val="none" w:sz="0" w:space="0" w:color="auto"/>
          </w:divBdr>
        </w:div>
        <w:div w:id="1202867364">
          <w:marLeft w:val="0"/>
          <w:marRight w:val="0"/>
          <w:marTop w:val="0"/>
          <w:marBottom w:val="0"/>
          <w:divBdr>
            <w:top w:val="none" w:sz="0" w:space="0" w:color="auto"/>
            <w:left w:val="none" w:sz="0" w:space="0" w:color="auto"/>
            <w:bottom w:val="none" w:sz="0" w:space="0" w:color="auto"/>
            <w:right w:val="none" w:sz="0" w:space="0" w:color="auto"/>
          </w:divBdr>
        </w:div>
        <w:div w:id="1358241092">
          <w:marLeft w:val="0"/>
          <w:marRight w:val="0"/>
          <w:marTop w:val="0"/>
          <w:marBottom w:val="0"/>
          <w:divBdr>
            <w:top w:val="none" w:sz="0" w:space="0" w:color="auto"/>
            <w:left w:val="none" w:sz="0" w:space="0" w:color="auto"/>
            <w:bottom w:val="none" w:sz="0" w:space="0" w:color="auto"/>
            <w:right w:val="none" w:sz="0" w:space="0" w:color="auto"/>
          </w:divBdr>
        </w:div>
        <w:div w:id="1446971650">
          <w:marLeft w:val="0"/>
          <w:marRight w:val="0"/>
          <w:marTop w:val="0"/>
          <w:marBottom w:val="0"/>
          <w:divBdr>
            <w:top w:val="none" w:sz="0" w:space="0" w:color="auto"/>
            <w:left w:val="none" w:sz="0" w:space="0" w:color="auto"/>
            <w:bottom w:val="none" w:sz="0" w:space="0" w:color="auto"/>
            <w:right w:val="none" w:sz="0" w:space="0" w:color="auto"/>
          </w:divBdr>
        </w:div>
        <w:div w:id="1664773911">
          <w:marLeft w:val="0"/>
          <w:marRight w:val="0"/>
          <w:marTop w:val="0"/>
          <w:marBottom w:val="0"/>
          <w:divBdr>
            <w:top w:val="none" w:sz="0" w:space="0" w:color="auto"/>
            <w:left w:val="none" w:sz="0" w:space="0" w:color="auto"/>
            <w:bottom w:val="none" w:sz="0" w:space="0" w:color="auto"/>
            <w:right w:val="none" w:sz="0" w:space="0" w:color="auto"/>
          </w:divBdr>
        </w:div>
        <w:div w:id="1933313221">
          <w:marLeft w:val="0"/>
          <w:marRight w:val="0"/>
          <w:marTop w:val="0"/>
          <w:marBottom w:val="0"/>
          <w:divBdr>
            <w:top w:val="none" w:sz="0" w:space="0" w:color="auto"/>
            <w:left w:val="none" w:sz="0" w:space="0" w:color="auto"/>
            <w:bottom w:val="none" w:sz="0" w:space="0" w:color="auto"/>
            <w:right w:val="none" w:sz="0" w:space="0" w:color="auto"/>
          </w:divBdr>
        </w:div>
        <w:div w:id="2029941556">
          <w:marLeft w:val="0"/>
          <w:marRight w:val="0"/>
          <w:marTop w:val="0"/>
          <w:marBottom w:val="0"/>
          <w:divBdr>
            <w:top w:val="none" w:sz="0" w:space="0" w:color="auto"/>
            <w:left w:val="none" w:sz="0" w:space="0" w:color="auto"/>
            <w:bottom w:val="none" w:sz="0" w:space="0" w:color="auto"/>
            <w:right w:val="none" w:sz="0" w:space="0" w:color="auto"/>
          </w:divBdr>
        </w:div>
      </w:divsChild>
    </w:div>
    <w:div w:id="1102383077">
      <w:bodyDiv w:val="1"/>
      <w:marLeft w:val="0"/>
      <w:marRight w:val="0"/>
      <w:marTop w:val="0"/>
      <w:marBottom w:val="0"/>
      <w:divBdr>
        <w:top w:val="none" w:sz="0" w:space="0" w:color="auto"/>
        <w:left w:val="none" w:sz="0" w:space="0" w:color="auto"/>
        <w:bottom w:val="none" w:sz="0" w:space="0" w:color="auto"/>
        <w:right w:val="none" w:sz="0" w:space="0" w:color="auto"/>
      </w:divBdr>
      <w:divsChild>
        <w:div w:id="592084942">
          <w:marLeft w:val="0"/>
          <w:marRight w:val="0"/>
          <w:marTop w:val="0"/>
          <w:marBottom w:val="0"/>
          <w:divBdr>
            <w:top w:val="none" w:sz="0" w:space="0" w:color="auto"/>
            <w:left w:val="none" w:sz="0" w:space="0" w:color="auto"/>
            <w:bottom w:val="none" w:sz="0" w:space="0" w:color="auto"/>
            <w:right w:val="none" w:sz="0" w:space="0" w:color="auto"/>
          </w:divBdr>
        </w:div>
        <w:div w:id="1380664802">
          <w:marLeft w:val="0"/>
          <w:marRight w:val="0"/>
          <w:marTop w:val="0"/>
          <w:marBottom w:val="0"/>
          <w:divBdr>
            <w:top w:val="none" w:sz="0" w:space="0" w:color="auto"/>
            <w:left w:val="none" w:sz="0" w:space="0" w:color="auto"/>
            <w:bottom w:val="none" w:sz="0" w:space="0" w:color="auto"/>
            <w:right w:val="none" w:sz="0" w:space="0" w:color="auto"/>
          </w:divBdr>
        </w:div>
        <w:div w:id="1688797471">
          <w:marLeft w:val="0"/>
          <w:marRight w:val="0"/>
          <w:marTop w:val="0"/>
          <w:marBottom w:val="0"/>
          <w:divBdr>
            <w:top w:val="none" w:sz="0" w:space="0" w:color="auto"/>
            <w:left w:val="none" w:sz="0" w:space="0" w:color="auto"/>
            <w:bottom w:val="none" w:sz="0" w:space="0" w:color="auto"/>
            <w:right w:val="none" w:sz="0" w:space="0" w:color="auto"/>
          </w:divBdr>
        </w:div>
        <w:div w:id="1690257685">
          <w:marLeft w:val="0"/>
          <w:marRight w:val="0"/>
          <w:marTop w:val="0"/>
          <w:marBottom w:val="0"/>
          <w:divBdr>
            <w:top w:val="none" w:sz="0" w:space="0" w:color="auto"/>
            <w:left w:val="none" w:sz="0" w:space="0" w:color="auto"/>
            <w:bottom w:val="none" w:sz="0" w:space="0" w:color="auto"/>
            <w:right w:val="none" w:sz="0" w:space="0" w:color="auto"/>
          </w:divBdr>
        </w:div>
        <w:div w:id="1992978923">
          <w:marLeft w:val="0"/>
          <w:marRight w:val="0"/>
          <w:marTop w:val="0"/>
          <w:marBottom w:val="0"/>
          <w:divBdr>
            <w:top w:val="none" w:sz="0" w:space="0" w:color="auto"/>
            <w:left w:val="none" w:sz="0" w:space="0" w:color="auto"/>
            <w:bottom w:val="none" w:sz="0" w:space="0" w:color="auto"/>
            <w:right w:val="none" w:sz="0" w:space="0" w:color="auto"/>
          </w:divBdr>
        </w:div>
        <w:div w:id="2091194066">
          <w:marLeft w:val="0"/>
          <w:marRight w:val="0"/>
          <w:marTop w:val="0"/>
          <w:marBottom w:val="0"/>
          <w:divBdr>
            <w:top w:val="none" w:sz="0" w:space="0" w:color="auto"/>
            <w:left w:val="none" w:sz="0" w:space="0" w:color="auto"/>
            <w:bottom w:val="none" w:sz="0" w:space="0" w:color="auto"/>
            <w:right w:val="none" w:sz="0" w:space="0" w:color="auto"/>
          </w:divBdr>
        </w:div>
        <w:div w:id="2146004814">
          <w:marLeft w:val="0"/>
          <w:marRight w:val="0"/>
          <w:marTop w:val="0"/>
          <w:marBottom w:val="0"/>
          <w:divBdr>
            <w:top w:val="none" w:sz="0" w:space="0" w:color="auto"/>
            <w:left w:val="none" w:sz="0" w:space="0" w:color="auto"/>
            <w:bottom w:val="none" w:sz="0" w:space="0" w:color="auto"/>
            <w:right w:val="none" w:sz="0" w:space="0" w:color="auto"/>
          </w:divBdr>
        </w:div>
      </w:divsChild>
    </w:div>
    <w:div w:id="1242060923">
      <w:bodyDiv w:val="1"/>
      <w:marLeft w:val="0"/>
      <w:marRight w:val="0"/>
      <w:marTop w:val="0"/>
      <w:marBottom w:val="0"/>
      <w:divBdr>
        <w:top w:val="none" w:sz="0" w:space="0" w:color="auto"/>
        <w:left w:val="none" w:sz="0" w:space="0" w:color="auto"/>
        <w:bottom w:val="none" w:sz="0" w:space="0" w:color="auto"/>
        <w:right w:val="none" w:sz="0" w:space="0" w:color="auto"/>
      </w:divBdr>
    </w:div>
    <w:div w:id="1295789851">
      <w:bodyDiv w:val="1"/>
      <w:marLeft w:val="0"/>
      <w:marRight w:val="0"/>
      <w:marTop w:val="0"/>
      <w:marBottom w:val="0"/>
      <w:divBdr>
        <w:top w:val="none" w:sz="0" w:space="0" w:color="auto"/>
        <w:left w:val="none" w:sz="0" w:space="0" w:color="auto"/>
        <w:bottom w:val="none" w:sz="0" w:space="0" w:color="auto"/>
        <w:right w:val="none" w:sz="0" w:space="0" w:color="auto"/>
      </w:divBdr>
      <w:divsChild>
        <w:div w:id="81341849">
          <w:marLeft w:val="0"/>
          <w:marRight w:val="0"/>
          <w:marTop w:val="0"/>
          <w:marBottom w:val="0"/>
          <w:divBdr>
            <w:top w:val="none" w:sz="0" w:space="0" w:color="auto"/>
            <w:left w:val="none" w:sz="0" w:space="0" w:color="auto"/>
            <w:bottom w:val="none" w:sz="0" w:space="0" w:color="auto"/>
            <w:right w:val="none" w:sz="0" w:space="0" w:color="auto"/>
          </w:divBdr>
        </w:div>
        <w:div w:id="87191005">
          <w:marLeft w:val="0"/>
          <w:marRight w:val="0"/>
          <w:marTop w:val="0"/>
          <w:marBottom w:val="0"/>
          <w:divBdr>
            <w:top w:val="none" w:sz="0" w:space="0" w:color="auto"/>
            <w:left w:val="none" w:sz="0" w:space="0" w:color="auto"/>
            <w:bottom w:val="none" w:sz="0" w:space="0" w:color="auto"/>
            <w:right w:val="none" w:sz="0" w:space="0" w:color="auto"/>
          </w:divBdr>
        </w:div>
        <w:div w:id="127357227">
          <w:marLeft w:val="0"/>
          <w:marRight w:val="0"/>
          <w:marTop w:val="0"/>
          <w:marBottom w:val="0"/>
          <w:divBdr>
            <w:top w:val="none" w:sz="0" w:space="0" w:color="auto"/>
            <w:left w:val="none" w:sz="0" w:space="0" w:color="auto"/>
            <w:bottom w:val="none" w:sz="0" w:space="0" w:color="auto"/>
            <w:right w:val="none" w:sz="0" w:space="0" w:color="auto"/>
          </w:divBdr>
        </w:div>
        <w:div w:id="685403128">
          <w:marLeft w:val="0"/>
          <w:marRight w:val="0"/>
          <w:marTop w:val="0"/>
          <w:marBottom w:val="0"/>
          <w:divBdr>
            <w:top w:val="none" w:sz="0" w:space="0" w:color="auto"/>
            <w:left w:val="none" w:sz="0" w:space="0" w:color="auto"/>
            <w:bottom w:val="none" w:sz="0" w:space="0" w:color="auto"/>
            <w:right w:val="none" w:sz="0" w:space="0" w:color="auto"/>
          </w:divBdr>
        </w:div>
        <w:div w:id="847601214">
          <w:marLeft w:val="0"/>
          <w:marRight w:val="0"/>
          <w:marTop w:val="0"/>
          <w:marBottom w:val="0"/>
          <w:divBdr>
            <w:top w:val="none" w:sz="0" w:space="0" w:color="auto"/>
            <w:left w:val="none" w:sz="0" w:space="0" w:color="auto"/>
            <w:bottom w:val="none" w:sz="0" w:space="0" w:color="auto"/>
            <w:right w:val="none" w:sz="0" w:space="0" w:color="auto"/>
          </w:divBdr>
        </w:div>
        <w:div w:id="1240142390">
          <w:marLeft w:val="0"/>
          <w:marRight w:val="0"/>
          <w:marTop w:val="0"/>
          <w:marBottom w:val="0"/>
          <w:divBdr>
            <w:top w:val="none" w:sz="0" w:space="0" w:color="auto"/>
            <w:left w:val="none" w:sz="0" w:space="0" w:color="auto"/>
            <w:bottom w:val="none" w:sz="0" w:space="0" w:color="auto"/>
            <w:right w:val="none" w:sz="0" w:space="0" w:color="auto"/>
          </w:divBdr>
        </w:div>
        <w:div w:id="1482428019">
          <w:marLeft w:val="0"/>
          <w:marRight w:val="0"/>
          <w:marTop w:val="0"/>
          <w:marBottom w:val="0"/>
          <w:divBdr>
            <w:top w:val="none" w:sz="0" w:space="0" w:color="auto"/>
            <w:left w:val="none" w:sz="0" w:space="0" w:color="auto"/>
            <w:bottom w:val="none" w:sz="0" w:space="0" w:color="auto"/>
            <w:right w:val="none" w:sz="0" w:space="0" w:color="auto"/>
          </w:divBdr>
        </w:div>
        <w:div w:id="1827240518">
          <w:marLeft w:val="0"/>
          <w:marRight w:val="0"/>
          <w:marTop w:val="0"/>
          <w:marBottom w:val="0"/>
          <w:divBdr>
            <w:top w:val="none" w:sz="0" w:space="0" w:color="auto"/>
            <w:left w:val="none" w:sz="0" w:space="0" w:color="auto"/>
            <w:bottom w:val="none" w:sz="0" w:space="0" w:color="auto"/>
            <w:right w:val="none" w:sz="0" w:space="0" w:color="auto"/>
          </w:divBdr>
        </w:div>
      </w:divsChild>
    </w:div>
    <w:div w:id="1341200890">
      <w:bodyDiv w:val="1"/>
      <w:marLeft w:val="0"/>
      <w:marRight w:val="0"/>
      <w:marTop w:val="0"/>
      <w:marBottom w:val="0"/>
      <w:divBdr>
        <w:top w:val="none" w:sz="0" w:space="0" w:color="auto"/>
        <w:left w:val="none" w:sz="0" w:space="0" w:color="auto"/>
        <w:bottom w:val="none" w:sz="0" w:space="0" w:color="auto"/>
        <w:right w:val="none" w:sz="0" w:space="0" w:color="auto"/>
      </w:divBdr>
      <w:divsChild>
        <w:div w:id="28116983">
          <w:marLeft w:val="0"/>
          <w:marRight w:val="0"/>
          <w:marTop w:val="0"/>
          <w:marBottom w:val="0"/>
          <w:divBdr>
            <w:top w:val="none" w:sz="0" w:space="0" w:color="auto"/>
            <w:left w:val="none" w:sz="0" w:space="0" w:color="auto"/>
            <w:bottom w:val="none" w:sz="0" w:space="0" w:color="auto"/>
            <w:right w:val="none" w:sz="0" w:space="0" w:color="auto"/>
          </w:divBdr>
        </w:div>
        <w:div w:id="292056851">
          <w:marLeft w:val="0"/>
          <w:marRight w:val="0"/>
          <w:marTop w:val="0"/>
          <w:marBottom w:val="0"/>
          <w:divBdr>
            <w:top w:val="none" w:sz="0" w:space="0" w:color="auto"/>
            <w:left w:val="none" w:sz="0" w:space="0" w:color="auto"/>
            <w:bottom w:val="none" w:sz="0" w:space="0" w:color="auto"/>
            <w:right w:val="none" w:sz="0" w:space="0" w:color="auto"/>
          </w:divBdr>
        </w:div>
        <w:div w:id="1494489352">
          <w:marLeft w:val="0"/>
          <w:marRight w:val="0"/>
          <w:marTop w:val="0"/>
          <w:marBottom w:val="0"/>
          <w:divBdr>
            <w:top w:val="none" w:sz="0" w:space="0" w:color="auto"/>
            <w:left w:val="none" w:sz="0" w:space="0" w:color="auto"/>
            <w:bottom w:val="none" w:sz="0" w:space="0" w:color="auto"/>
            <w:right w:val="none" w:sz="0" w:space="0" w:color="auto"/>
          </w:divBdr>
        </w:div>
        <w:div w:id="1667202285">
          <w:marLeft w:val="0"/>
          <w:marRight w:val="0"/>
          <w:marTop w:val="0"/>
          <w:marBottom w:val="0"/>
          <w:divBdr>
            <w:top w:val="none" w:sz="0" w:space="0" w:color="auto"/>
            <w:left w:val="none" w:sz="0" w:space="0" w:color="auto"/>
            <w:bottom w:val="none" w:sz="0" w:space="0" w:color="auto"/>
            <w:right w:val="none" w:sz="0" w:space="0" w:color="auto"/>
          </w:divBdr>
        </w:div>
        <w:div w:id="1681161677">
          <w:marLeft w:val="0"/>
          <w:marRight w:val="0"/>
          <w:marTop w:val="0"/>
          <w:marBottom w:val="0"/>
          <w:divBdr>
            <w:top w:val="none" w:sz="0" w:space="0" w:color="auto"/>
            <w:left w:val="none" w:sz="0" w:space="0" w:color="auto"/>
            <w:bottom w:val="none" w:sz="0" w:space="0" w:color="auto"/>
            <w:right w:val="none" w:sz="0" w:space="0" w:color="auto"/>
          </w:divBdr>
        </w:div>
        <w:div w:id="1689214576">
          <w:marLeft w:val="0"/>
          <w:marRight w:val="0"/>
          <w:marTop w:val="0"/>
          <w:marBottom w:val="0"/>
          <w:divBdr>
            <w:top w:val="none" w:sz="0" w:space="0" w:color="auto"/>
            <w:left w:val="none" w:sz="0" w:space="0" w:color="auto"/>
            <w:bottom w:val="none" w:sz="0" w:space="0" w:color="auto"/>
            <w:right w:val="none" w:sz="0" w:space="0" w:color="auto"/>
          </w:divBdr>
        </w:div>
        <w:div w:id="1715077850">
          <w:marLeft w:val="0"/>
          <w:marRight w:val="0"/>
          <w:marTop w:val="0"/>
          <w:marBottom w:val="0"/>
          <w:divBdr>
            <w:top w:val="none" w:sz="0" w:space="0" w:color="auto"/>
            <w:left w:val="none" w:sz="0" w:space="0" w:color="auto"/>
            <w:bottom w:val="none" w:sz="0" w:space="0" w:color="auto"/>
            <w:right w:val="none" w:sz="0" w:space="0" w:color="auto"/>
          </w:divBdr>
        </w:div>
      </w:divsChild>
    </w:div>
    <w:div w:id="1400782724">
      <w:bodyDiv w:val="1"/>
      <w:marLeft w:val="0"/>
      <w:marRight w:val="0"/>
      <w:marTop w:val="0"/>
      <w:marBottom w:val="0"/>
      <w:divBdr>
        <w:top w:val="none" w:sz="0" w:space="0" w:color="auto"/>
        <w:left w:val="none" w:sz="0" w:space="0" w:color="auto"/>
        <w:bottom w:val="none" w:sz="0" w:space="0" w:color="auto"/>
        <w:right w:val="none" w:sz="0" w:space="0" w:color="auto"/>
      </w:divBdr>
      <w:divsChild>
        <w:div w:id="69235515">
          <w:marLeft w:val="0"/>
          <w:marRight w:val="0"/>
          <w:marTop w:val="0"/>
          <w:marBottom w:val="0"/>
          <w:divBdr>
            <w:top w:val="none" w:sz="0" w:space="0" w:color="auto"/>
            <w:left w:val="none" w:sz="0" w:space="0" w:color="auto"/>
            <w:bottom w:val="none" w:sz="0" w:space="0" w:color="auto"/>
            <w:right w:val="none" w:sz="0" w:space="0" w:color="auto"/>
          </w:divBdr>
        </w:div>
        <w:div w:id="397091975">
          <w:marLeft w:val="0"/>
          <w:marRight w:val="0"/>
          <w:marTop w:val="0"/>
          <w:marBottom w:val="0"/>
          <w:divBdr>
            <w:top w:val="none" w:sz="0" w:space="0" w:color="auto"/>
            <w:left w:val="none" w:sz="0" w:space="0" w:color="auto"/>
            <w:bottom w:val="none" w:sz="0" w:space="0" w:color="auto"/>
            <w:right w:val="none" w:sz="0" w:space="0" w:color="auto"/>
          </w:divBdr>
        </w:div>
        <w:div w:id="400176614">
          <w:marLeft w:val="0"/>
          <w:marRight w:val="0"/>
          <w:marTop w:val="0"/>
          <w:marBottom w:val="0"/>
          <w:divBdr>
            <w:top w:val="none" w:sz="0" w:space="0" w:color="auto"/>
            <w:left w:val="none" w:sz="0" w:space="0" w:color="auto"/>
            <w:bottom w:val="none" w:sz="0" w:space="0" w:color="auto"/>
            <w:right w:val="none" w:sz="0" w:space="0" w:color="auto"/>
          </w:divBdr>
        </w:div>
        <w:div w:id="683434718">
          <w:marLeft w:val="0"/>
          <w:marRight w:val="0"/>
          <w:marTop w:val="0"/>
          <w:marBottom w:val="0"/>
          <w:divBdr>
            <w:top w:val="none" w:sz="0" w:space="0" w:color="auto"/>
            <w:left w:val="none" w:sz="0" w:space="0" w:color="auto"/>
            <w:bottom w:val="none" w:sz="0" w:space="0" w:color="auto"/>
            <w:right w:val="none" w:sz="0" w:space="0" w:color="auto"/>
          </w:divBdr>
        </w:div>
        <w:div w:id="777411289">
          <w:marLeft w:val="0"/>
          <w:marRight w:val="0"/>
          <w:marTop w:val="0"/>
          <w:marBottom w:val="0"/>
          <w:divBdr>
            <w:top w:val="none" w:sz="0" w:space="0" w:color="auto"/>
            <w:left w:val="none" w:sz="0" w:space="0" w:color="auto"/>
            <w:bottom w:val="none" w:sz="0" w:space="0" w:color="auto"/>
            <w:right w:val="none" w:sz="0" w:space="0" w:color="auto"/>
          </w:divBdr>
        </w:div>
        <w:div w:id="791169126">
          <w:marLeft w:val="0"/>
          <w:marRight w:val="0"/>
          <w:marTop w:val="0"/>
          <w:marBottom w:val="0"/>
          <w:divBdr>
            <w:top w:val="none" w:sz="0" w:space="0" w:color="auto"/>
            <w:left w:val="none" w:sz="0" w:space="0" w:color="auto"/>
            <w:bottom w:val="none" w:sz="0" w:space="0" w:color="auto"/>
            <w:right w:val="none" w:sz="0" w:space="0" w:color="auto"/>
          </w:divBdr>
        </w:div>
        <w:div w:id="973407273">
          <w:marLeft w:val="0"/>
          <w:marRight w:val="0"/>
          <w:marTop w:val="0"/>
          <w:marBottom w:val="0"/>
          <w:divBdr>
            <w:top w:val="none" w:sz="0" w:space="0" w:color="auto"/>
            <w:left w:val="none" w:sz="0" w:space="0" w:color="auto"/>
            <w:bottom w:val="none" w:sz="0" w:space="0" w:color="auto"/>
            <w:right w:val="none" w:sz="0" w:space="0" w:color="auto"/>
          </w:divBdr>
        </w:div>
        <w:div w:id="998655550">
          <w:marLeft w:val="0"/>
          <w:marRight w:val="0"/>
          <w:marTop w:val="0"/>
          <w:marBottom w:val="0"/>
          <w:divBdr>
            <w:top w:val="none" w:sz="0" w:space="0" w:color="auto"/>
            <w:left w:val="none" w:sz="0" w:space="0" w:color="auto"/>
            <w:bottom w:val="none" w:sz="0" w:space="0" w:color="auto"/>
            <w:right w:val="none" w:sz="0" w:space="0" w:color="auto"/>
          </w:divBdr>
        </w:div>
        <w:div w:id="1037466748">
          <w:marLeft w:val="0"/>
          <w:marRight w:val="0"/>
          <w:marTop w:val="0"/>
          <w:marBottom w:val="0"/>
          <w:divBdr>
            <w:top w:val="none" w:sz="0" w:space="0" w:color="auto"/>
            <w:left w:val="none" w:sz="0" w:space="0" w:color="auto"/>
            <w:bottom w:val="none" w:sz="0" w:space="0" w:color="auto"/>
            <w:right w:val="none" w:sz="0" w:space="0" w:color="auto"/>
          </w:divBdr>
        </w:div>
        <w:div w:id="1203372407">
          <w:marLeft w:val="0"/>
          <w:marRight w:val="0"/>
          <w:marTop w:val="0"/>
          <w:marBottom w:val="0"/>
          <w:divBdr>
            <w:top w:val="none" w:sz="0" w:space="0" w:color="auto"/>
            <w:left w:val="none" w:sz="0" w:space="0" w:color="auto"/>
            <w:bottom w:val="none" w:sz="0" w:space="0" w:color="auto"/>
            <w:right w:val="none" w:sz="0" w:space="0" w:color="auto"/>
          </w:divBdr>
        </w:div>
        <w:div w:id="1438673647">
          <w:marLeft w:val="0"/>
          <w:marRight w:val="0"/>
          <w:marTop w:val="0"/>
          <w:marBottom w:val="0"/>
          <w:divBdr>
            <w:top w:val="none" w:sz="0" w:space="0" w:color="auto"/>
            <w:left w:val="none" w:sz="0" w:space="0" w:color="auto"/>
            <w:bottom w:val="none" w:sz="0" w:space="0" w:color="auto"/>
            <w:right w:val="none" w:sz="0" w:space="0" w:color="auto"/>
          </w:divBdr>
        </w:div>
        <w:div w:id="1555509006">
          <w:marLeft w:val="0"/>
          <w:marRight w:val="0"/>
          <w:marTop w:val="0"/>
          <w:marBottom w:val="0"/>
          <w:divBdr>
            <w:top w:val="none" w:sz="0" w:space="0" w:color="auto"/>
            <w:left w:val="none" w:sz="0" w:space="0" w:color="auto"/>
            <w:bottom w:val="none" w:sz="0" w:space="0" w:color="auto"/>
            <w:right w:val="none" w:sz="0" w:space="0" w:color="auto"/>
          </w:divBdr>
        </w:div>
        <w:div w:id="1848403745">
          <w:marLeft w:val="0"/>
          <w:marRight w:val="0"/>
          <w:marTop w:val="0"/>
          <w:marBottom w:val="0"/>
          <w:divBdr>
            <w:top w:val="none" w:sz="0" w:space="0" w:color="auto"/>
            <w:left w:val="none" w:sz="0" w:space="0" w:color="auto"/>
            <w:bottom w:val="none" w:sz="0" w:space="0" w:color="auto"/>
            <w:right w:val="none" w:sz="0" w:space="0" w:color="auto"/>
          </w:divBdr>
        </w:div>
        <w:div w:id="2025787931">
          <w:marLeft w:val="0"/>
          <w:marRight w:val="0"/>
          <w:marTop w:val="0"/>
          <w:marBottom w:val="0"/>
          <w:divBdr>
            <w:top w:val="none" w:sz="0" w:space="0" w:color="auto"/>
            <w:left w:val="none" w:sz="0" w:space="0" w:color="auto"/>
            <w:bottom w:val="none" w:sz="0" w:space="0" w:color="auto"/>
            <w:right w:val="none" w:sz="0" w:space="0" w:color="auto"/>
          </w:divBdr>
        </w:div>
        <w:div w:id="2107001209">
          <w:marLeft w:val="0"/>
          <w:marRight w:val="0"/>
          <w:marTop w:val="0"/>
          <w:marBottom w:val="0"/>
          <w:divBdr>
            <w:top w:val="none" w:sz="0" w:space="0" w:color="auto"/>
            <w:left w:val="none" w:sz="0" w:space="0" w:color="auto"/>
            <w:bottom w:val="none" w:sz="0" w:space="0" w:color="auto"/>
            <w:right w:val="none" w:sz="0" w:space="0" w:color="auto"/>
          </w:divBdr>
        </w:div>
      </w:divsChild>
    </w:div>
    <w:div w:id="1459758426">
      <w:bodyDiv w:val="1"/>
      <w:marLeft w:val="0"/>
      <w:marRight w:val="0"/>
      <w:marTop w:val="0"/>
      <w:marBottom w:val="0"/>
      <w:divBdr>
        <w:top w:val="none" w:sz="0" w:space="0" w:color="auto"/>
        <w:left w:val="none" w:sz="0" w:space="0" w:color="auto"/>
        <w:bottom w:val="none" w:sz="0" w:space="0" w:color="auto"/>
        <w:right w:val="none" w:sz="0" w:space="0" w:color="auto"/>
      </w:divBdr>
    </w:div>
    <w:div w:id="1499036824">
      <w:bodyDiv w:val="1"/>
      <w:marLeft w:val="0"/>
      <w:marRight w:val="0"/>
      <w:marTop w:val="0"/>
      <w:marBottom w:val="0"/>
      <w:divBdr>
        <w:top w:val="none" w:sz="0" w:space="0" w:color="auto"/>
        <w:left w:val="none" w:sz="0" w:space="0" w:color="auto"/>
        <w:bottom w:val="none" w:sz="0" w:space="0" w:color="auto"/>
        <w:right w:val="none" w:sz="0" w:space="0" w:color="auto"/>
      </w:divBdr>
    </w:div>
    <w:div w:id="1529679407">
      <w:bodyDiv w:val="1"/>
      <w:marLeft w:val="0"/>
      <w:marRight w:val="0"/>
      <w:marTop w:val="0"/>
      <w:marBottom w:val="0"/>
      <w:divBdr>
        <w:top w:val="none" w:sz="0" w:space="0" w:color="auto"/>
        <w:left w:val="none" w:sz="0" w:space="0" w:color="auto"/>
        <w:bottom w:val="none" w:sz="0" w:space="0" w:color="auto"/>
        <w:right w:val="none" w:sz="0" w:space="0" w:color="auto"/>
      </w:divBdr>
    </w:div>
    <w:div w:id="1587373758">
      <w:bodyDiv w:val="1"/>
      <w:marLeft w:val="0"/>
      <w:marRight w:val="0"/>
      <w:marTop w:val="0"/>
      <w:marBottom w:val="0"/>
      <w:divBdr>
        <w:top w:val="none" w:sz="0" w:space="0" w:color="auto"/>
        <w:left w:val="none" w:sz="0" w:space="0" w:color="auto"/>
        <w:bottom w:val="none" w:sz="0" w:space="0" w:color="auto"/>
        <w:right w:val="none" w:sz="0" w:space="0" w:color="auto"/>
      </w:divBdr>
      <w:divsChild>
        <w:div w:id="1348408577">
          <w:marLeft w:val="0"/>
          <w:marRight w:val="0"/>
          <w:marTop w:val="0"/>
          <w:marBottom w:val="0"/>
          <w:divBdr>
            <w:top w:val="none" w:sz="0" w:space="0" w:color="auto"/>
            <w:left w:val="none" w:sz="0" w:space="0" w:color="auto"/>
            <w:bottom w:val="none" w:sz="0" w:space="0" w:color="auto"/>
            <w:right w:val="none" w:sz="0" w:space="0" w:color="auto"/>
          </w:divBdr>
        </w:div>
        <w:div w:id="1477379992">
          <w:marLeft w:val="0"/>
          <w:marRight w:val="0"/>
          <w:marTop w:val="0"/>
          <w:marBottom w:val="0"/>
          <w:divBdr>
            <w:top w:val="none" w:sz="0" w:space="0" w:color="auto"/>
            <w:left w:val="none" w:sz="0" w:space="0" w:color="auto"/>
            <w:bottom w:val="none" w:sz="0" w:space="0" w:color="auto"/>
            <w:right w:val="none" w:sz="0" w:space="0" w:color="auto"/>
          </w:divBdr>
        </w:div>
        <w:div w:id="1719746093">
          <w:marLeft w:val="0"/>
          <w:marRight w:val="0"/>
          <w:marTop w:val="0"/>
          <w:marBottom w:val="0"/>
          <w:divBdr>
            <w:top w:val="none" w:sz="0" w:space="0" w:color="auto"/>
            <w:left w:val="none" w:sz="0" w:space="0" w:color="auto"/>
            <w:bottom w:val="none" w:sz="0" w:space="0" w:color="auto"/>
            <w:right w:val="none" w:sz="0" w:space="0" w:color="auto"/>
          </w:divBdr>
        </w:div>
      </w:divsChild>
    </w:div>
    <w:div w:id="1590701757">
      <w:bodyDiv w:val="1"/>
      <w:marLeft w:val="0"/>
      <w:marRight w:val="0"/>
      <w:marTop w:val="0"/>
      <w:marBottom w:val="0"/>
      <w:divBdr>
        <w:top w:val="none" w:sz="0" w:space="0" w:color="auto"/>
        <w:left w:val="none" w:sz="0" w:space="0" w:color="auto"/>
        <w:bottom w:val="none" w:sz="0" w:space="0" w:color="auto"/>
        <w:right w:val="none" w:sz="0" w:space="0" w:color="auto"/>
      </w:divBdr>
    </w:div>
    <w:div w:id="1680160475">
      <w:bodyDiv w:val="1"/>
      <w:marLeft w:val="0"/>
      <w:marRight w:val="0"/>
      <w:marTop w:val="0"/>
      <w:marBottom w:val="0"/>
      <w:divBdr>
        <w:top w:val="none" w:sz="0" w:space="0" w:color="auto"/>
        <w:left w:val="none" w:sz="0" w:space="0" w:color="auto"/>
        <w:bottom w:val="none" w:sz="0" w:space="0" w:color="auto"/>
        <w:right w:val="none" w:sz="0" w:space="0" w:color="auto"/>
      </w:divBdr>
      <w:divsChild>
        <w:div w:id="802498552">
          <w:marLeft w:val="0"/>
          <w:marRight w:val="0"/>
          <w:marTop w:val="0"/>
          <w:marBottom w:val="0"/>
          <w:divBdr>
            <w:top w:val="none" w:sz="0" w:space="0" w:color="auto"/>
            <w:left w:val="none" w:sz="0" w:space="0" w:color="auto"/>
            <w:bottom w:val="none" w:sz="0" w:space="0" w:color="auto"/>
            <w:right w:val="none" w:sz="0" w:space="0" w:color="auto"/>
          </w:divBdr>
        </w:div>
        <w:div w:id="886528039">
          <w:marLeft w:val="0"/>
          <w:marRight w:val="0"/>
          <w:marTop w:val="0"/>
          <w:marBottom w:val="0"/>
          <w:divBdr>
            <w:top w:val="none" w:sz="0" w:space="0" w:color="auto"/>
            <w:left w:val="none" w:sz="0" w:space="0" w:color="auto"/>
            <w:bottom w:val="none" w:sz="0" w:space="0" w:color="auto"/>
            <w:right w:val="none" w:sz="0" w:space="0" w:color="auto"/>
          </w:divBdr>
        </w:div>
        <w:div w:id="1969970521">
          <w:marLeft w:val="0"/>
          <w:marRight w:val="0"/>
          <w:marTop w:val="0"/>
          <w:marBottom w:val="0"/>
          <w:divBdr>
            <w:top w:val="none" w:sz="0" w:space="0" w:color="auto"/>
            <w:left w:val="none" w:sz="0" w:space="0" w:color="auto"/>
            <w:bottom w:val="none" w:sz="0" w:space="0" w:color="auto"/>
            <w:right w:val="none" w:sz="0" w:space="0" w:color="auto"/>
          </w:divBdr>
        </w:div>
      </w:divsChild>
    </w:div>
    <w:div w:id="1807700147">
      <w:bodyDiv w:val="1"/>
      <w:marLeft w:val="0"/>
      <w:marRight w:val="0"/>
      <w:marTop w:val="0"/>
      <w:marBottom w:val="0"/>
      <w:divBdr>
        <w:top w:val="none" w:sz="0" w:space="0" w:color="auto"/>
        <w:left w:val="none" w:sz="0" w:space="0" w:color="auto"/>
        <w:bottom w:val="none" w:sz="0" w:space="0" w:color="auto"/>
        <w:right w:val="none" w:sz="0" w:space="0" w:color="auto"/>
      </w:divBdr>
    </w:div>
    <w:div w:id="1891722691">
      <w:bodyDiv w:val="1"/>
      <w:marLeft w:val="0"/>
      <w:marRight w:val="0"/>
      <w:marTop w:val="0"/>
      <w:marBottom w:val="0"/>
      <w:divBdr>
        <w:top w:val="none" w:sz="0" w:space="0" w:color="auto"/>
        <w:left w:val="none" w:sz="0" w:space="0" w:color="auto"/>
        <w:bottom w:val="none" w:sz="0" w:space="0" w:color="auto"/>
        <w:right w:val="none" w:sz="0" w:space="0" w:color="auto"/>
      </w:divBdr>
    </w:div>
    <w:div w:id="1921136447">
      <w:bodyDiv w:val="1"/>
      <w:marLeft w:val="0"/>
      <w:marRight w:val="0"/>
      <w:marTop w:val="0"/>
      <w:marBottom w:val="0"/>
      <w:divBdr>
        <w:top w:val="none" w:sz="0" w:space="0" w:color="auto"/>
        <w:left w:val="none" w:sz="0" w:space="0" w:color="auto"/>
        <w:bottom w:val="none" w:sz="0" w:space="0" w:color="auto"/>
        <w:right w:val="none" w:sz="0" w:space="0" w:color="auto"/>
      </w:divBdr>
      <w:divsChild>
        <w:div w:id="483814332">
          <w:marLeft w:val="0"/>
          <w:marRight w:val="0"/>
          <w:marTop w:val="0"/>
          <w:marBottom w:val="0"/>
          <w:divBdr>
            <w:top w:val="none" w:sz="0" w:space="0" w:color="auto"/>
            <w:left w:val="none" w:sz="0" w:space="0" w:color="auto"/>
            <w:bottom w:val="none" w:sz="0" w:space="0" w:color="auto"/>
            <w:right w:val="none" w:sz="0" w:space="0" w:color="auto"/>
          </w:divBdr>
        </w:div>
        <w:div w:id="658535465">
          <w:marLeft w:val="0"/>
          <w:marRight w:val="0"/>
          <w:marTop w:val="0"/>
          <w:marBottom w:val="0"/>
          <w:divBdr>
            <w:top w:val="none" w:sz="0" w:space="0" w:color="auto"/>
            <w:left w:val="none" w:sz="0" w:space="0" w:color="auto"/>
            <w:bottom w:val="none" w:sz="0" w:space="0" w:color="auto"/>
            <w:right w:val="none" w:sz="0" w:space="0" w:color="auto"/>
          </w:divBdr>
        </w:div>
        <w:div w:id="1606037328">
          <w:marLeft w:val="0"/>
          <w:marRight w:val="0"/>
          <w:marTop w:val="0"/>
          <w:marBottom w:val="0"/>
          <w:divBdr>
            <w:top w:val="none" w:sz="0" w:space="0" w:color="auto"/>
            <w:left w:val="none" w:sz="0" w:space="0" w:color="auto"/>
            <w:bottom w:val="none" w:sz="0" w:space="0" w:color="auto"/>
            <w:right w:val="none" w:sz="0" w:space="0" w:color="auto"/>
          </w:divBdr>
        </w:div>
      </w:divsChild>
    </w:div>
    <w:div w:id="1967351288">
      <w:bodyDiv w:val="1"/>
      <w:marLeft w:val="0"/>
      <w:marRight w:val="0"/>
      <w:marTop w:val="0"/>
      <w:marBottom w:val="0"/>
      <w:divBdr>
        <w:top w:val="none" w:sz="0" w:space="0" w:color="auto"/>
        <w:left w:val="none" w:sz="0" w:space="0" w:color="auto"/>
        <w:bottom w:val="none" w:sz="0" w:space="0" w:color="auto"/>
        <w:right w:val="none" w:sz="0" w:space="0" w:color="auto"/>
      </w:divBdr>
    </w:div>
    <w:div w:id="2042438835">
      <w:bodyDiv w:val="1"/>
      <w:marLeft w:val="0"/>
      <w:marRight w:val="0"/>
      <w:marTop w:val="0"/>
      <w:marBottom w:val="0"/>
      <w:divBdr>
        <w:top w:val="none" w:sz="0" w:space="0" w:color="auto"/>
        <w:left w:val="none" w:sz="0" w:space="0" w:color="auto"/>
        <w:bottom w:val="none" w:sz="0" w:space="0" w:color="auto"/>
        <w:right w:val="none" w:sz="0" w:space="0" w:color="auto"/>
      </w:divBdr>
    </w:div>
    <w:div w:id="2043894342">
      <w:bodyDiv w:val="1"/>
      <w:marLeft w:val="0"/>
      <w:marRight w:val="0"/>
      <w:marTop w:val="0"/>
      <w:marBottom w:val="0"/>
      <w:divBdr>
        <w:top w:val="none" w:sz="0" w:space="0" w:color="auto"/>
        <w:left w:val="none" w:sz="0" w:space="0" w:color="auto"/>
        <w:bottom w:val="none" w:sz="0" w:space="0" w:color="auto"/>
        <w:right w:val="none" w:sz="0" w:space="0" w:color="auto"/>
      </w:divBdr>
    </w:div>
    <w:div w:id="2058775250">
      <w:bodyDiv w:val="1"/>
      <w:marLeft w:val="0"/>
      <w:marRight w:val="0"/>
      <w:marTop w:val="0"/>
      <w:marBottom w:val="0"/>
      <w:divBdr>
        <w:top w:val="none" w:sz="0" w:space="0" w:color="auto"/>
        <w:left w:val="none" w:sz="0" w:space="0" w:color="auto"/>
        <w:bottom w:val="none" w:sz="0" w:space="0" w:color="auto"/>
        <w:right w:val="none" w:sz="0" w:space="0" w:color="auto"/>
      </w:divBdr>
      <w:divsChild>
        <w:div w:id="638534919">
          <w:marLeft w:val="0"/>
          <w:marRight w:val="0"/>
          <w:marTop w:val="0"/>
          <w:marBottom w:val="0"/>
          <w:divBdr>
            <w:top w:val="none" w:sz="0" w:space="0" w:color="auto"/>
            <w:left w:val="none" w:sz="0" w:space="0" w:color="auto"/>
            <w:bottom w:val="none" w:sz="0" w:space="0" w:color="auto"/>
            <w:right w:val="none" w:sz="0" w:space="0" w:color="auto"/>
          </w:divBdr>
        </w:div>
        <w:div w:id="683441124">
          <w:marLeft w:val="0"/>
          <w:marRight w:val="0"/>
          <w:marTop w:val="0"/>
          <w:marBottom w:val="0"/>
          <w:divBdr>
            <w:top w:val="none" w:sz="0" w:space="0" w:color="auto"/>
            <w:left w:val="none" w:sz="0" w:space="0" w:color="auto"/>
            <w:bottom w:val="none" w:sz="0" w:space="0" w:color="auto"/>
            <w:right w:val="none" w:sz="0" w:space="0" w:color="auto"/>
          </w:divBdr>
        </w:div>
        <w:div w:id="759910904">
          <w:marLeft w:val="0"/>
          <w:marRight w:val="0"/>
          <w:marTop w:val="0"/>
          <w:marBottom w:val="0"/>
          <w:divBdr>
            <w:top w:val="none" w:sz="0" w:space="0" w:color="auto"/>
            <w:left w:val="none" w:sz="0" w:space="0" w:color="auto"/>
            <w:bottom w:val="none" w:sz="0" w:space="0" w:color="auto"/>
            <w:right w:val="none" w:sz="0" w:space="0" w:color="auto"/>
          </w:divBdr>
        </w:div>
        <w:div w:id="922640164">
          <w:marLeft w:val="0"/>
          <w:marRight w:val="0"/>
          <w:marTop w:val="0"/>
          <w:marBottom w:val="0"/>
          <w:divBdr>
            <w:top w:val="none" w:sz="0" w:space="0" w:color="auto"/>
            <w:left w:val="none" w:sz="0" w:space="0" w:color="auto"/>
            <w:bottom w:val="none" w:sz="0" w:space="0" w:color="auto"/>
            <w:right w:val="none" w:sz="0" w:space="0" w:color="auto"/>
          </w:divBdr>
        </w:div>
        <w:div w:id="1029716583">
          <w:marLeft w:val="0"/>
          <w:marRight w:val="0"/>
          <w:marTop w:val="0"/>
          <w:marBottom w:val="0"/>
          <w:divBdr>
            <w:top w:val="none" w:sz="0" w:space="0" w:color="auto"/>
            <w:left w:val="none" w:sz="0" w:space="0" w:color="auto"/>
            <w:bottom w:val="none" w:sz="0" w:space="0" w:color="auto"/>
            <w:right w:val="none" w:sz="0" w:space="0" w:color="auto"/>
          </w:divBdr>
        </w:div>
        <w:div w:id="1278217086">
          <w:marLeft w:val="0"/>
          <w:marRight w:val="0"/>
          <w:marTop w:val="0"/>
          <w:marBottom w:val="0"/>
          <w:divBdr>
            <w:top w:val="none" w:sz="0" w:space="0" w:color="auto"/>
            <w:left w:val="none" w:sz="0" w:space="0" w:color="auto"/>
            <w:bottom w:val="none" w:sz="0" w:space="0" w:color="auto"/>
            <w:right w:val="none" w:sz="0" w:space="0" w:color="auto"/>
          </w:divBdr>
        </w:div>
        <w:div w:id="1881433256">
          <w:marLeft w:val="0"/>
          <w:marRight w:val="0"/>
          <w:marTop w:val="0"/>
          <w:marBottom w:val="0"/>
          <w:divBdr>
            <w:top w:val="none" w:sz="0" w:space="0" w:color="auto"/>
            <w:left w:val="none" w:sz="0" w:space="0" w:color="auto"/>
            <w:bottom w:val="none" w:sz="0" w:space="0" w:color="auto"/>
            <w:right w:val="none" w:sz="0" w:space="0" w:color="auto"/>
          </w:divBdr>
        </w:div>
        <w:div w:id="2038773601">
          <w:marLeft w:val="0"/>
          <w:marRight w:val="0"/>
          <w:marTop w:val="0"/>
          <w:marBottom w:val="0"/>
          <w:divBdr>
            <w:top w:val="none" w:sz="0" w:space="0" w:color="auto"/>
            <w:left w:val="none" w:sz="0" w:space="0" w:color="auto"/>
            <w:bottom w:val="none" w:sz="0" w:space="0" w:color="auto"/>
            <w:right w:val="none" w:sz="0" w:space="0" w:color="auto"/>
          </w:divBdr>
        </w:div>
      </w:divsChild>
    </w:div>
    <w:div w:id="2142457320">
      <w:bodyDiv w:val="1"/>
      <w:marLeft w:val="0"/>
      <w:marRight w:val="0"/>
      <w:marTop w:val="0"/>
      <w:marBottom w:val="0"/>
      <w:divBdr>
        <w:top w:val="none" w:sz="0" w:space="0" w:color="auto"/>
        <w:left w:val="none" w:sz="0" w:space="0" w:color="auto"/>
        <w:bottom w:val="none" w:sz="0" w:space="0" w:color="auto"/>
        <w:right w:val="none" w:sz="0" w:space="0" w:color="auto"/>
      </w:divBdr>
      <w:divsChild>
        <w:div w:id="350302433">
          <w:marLeft w:val="0"/>
          <w:marRight w:val="0"/>
          <w:marTop w:val="0"/>
          <w:marBottom w:val="0"/>
          <w:divBdr>
            <w:top w:val="none" w:sz="0" w:space="0" w:color="auto"/>
            <w:left w:val="none" w:sz="0" w:space="0" w:color="auto"/>
            <w:bottom w:val="none" w:sz="0" w:space="0" w:color="auto"/>
            <w:right w:val="none" w:sz="0" w:space="0" w:color="auto"/>
          </w:divBdr>
        </w:div>
        <w:div w:id="470631662">
          <w:marLeft w:val="0"/>
          <w:marRight w:val="0"/>
          <w:marTop w:val="0"/>
          <w:marBottom w:val="0"/>
          <w:divBdr>
            <w:top w:val="none" w:sz="0" w:space="0" w:color="auto"/>
            <w:left w:val="none" w:sz="0" w:space="0" w:color="auto"/>
            <w:bottom w:val="none" w:sz="0" w:space="0" w:color="auto"/>
            <w:right w:val="none" w:sz="0" w:space="0" w:color="auto"/>
          </w:divBdr>
        </w:div>
        <w:div w:id="901597164">
          <w:marLeft w:val="0"/>
          <w:marRight w:val="0"/>
          <w:marTop w:val="0"/>
          <w:marBottom w:val="0"/>
          <w:divBdr>
            <w:top w:val="none" w:sz="0" w:space="0" w:color="auto"/>
            <w:left w:val="none" w:sz="0" w:space="0" w:color="auto"/>
            <w:bottom w:val="none" w:sz="0" w:space="0" w:color="auto"/>
            <w:right w:val="none" w:sz="0" w:space="0" w:color="auto"/>
          </w:divBdr>
        </w:div>
        <w:div w:id="1038512562">
          <w:marLeft w:val="0"/>
          <w:marRight w:val="0"/>
          <w:marTop w:val="0"/>
          <w:marBottom w:val="0"/>
          <w:divBdr>
            <w:top w:val="none" w:sz="0" w:space="0" w:color="auto"/>
            <w:left w:val="none" w:sz="0" w:space="0" w:color="auto"/>
            <w:bottom w:val="none" w:sz="0" w:space="0" w:color="auto"/>
            <w:right w:val="none" w:sz="0" w:space="0" w:color="auto"/>
          </w:divBdr>
        </w:div>
        <w:div w:id="1349679316">
          <w:marLeft w:val="0"/>
          <w:marRight w:val="0"/>
          <w:marTop w:val="0"/>
          <w:marBottom w:val="0"/>
          <w:divBdr>
            <w:top w:val="none" w:sz="0" w:space="0" w:color="auto"/>
            <w:left w:val="none" w:sz="0" w:space="0" w:color="auto"/>
            <w:bottom w:val="none" w:sz="0" w:space="0" w:color="auto"/>
            <w:right w:val="none" w:sz="0" w:space="0" w:color="auto"/>
          </w:divBdr>
        </w:div>
        <w:div w:id="1582375128">
          <w:marLeft w:val="0"/>
          <w:marRight w:val="0"/>
          <w:marTop w:val="0"/>
          <w:marBottom w:val="0"/>
          <w:divBdr>
            <w:top w:val="none" w:sz="0" w:space="0" w:color="auto"/>
            <w:left w:val="none" w:sz="0" w:space="0" w:color="auto"/>
            <w:bottom w:val="none" w:sz="0" w:space="0" w:color="auto"/>
            <w:right w:val="none" w:sz="0" w:space="0" w:color="auto"/>
          </w:divBdr>
        </w:div>
        <w:div w:id="1755976600">
          <w:marLeft w:val="0"/>
          <w:marRight w:val="0"/>
          <w:marTop w:val="0"/>
          <w:marBottom w:val="0"/>
          <w:divBdr>
            <w:top w:val="none" w:sz="0" w:space="0" w:color="auto"/>
            <w:left w:val="none" w:sz="0" w:space="0" w:color="auto"/>
            <w:bottom w:val="none" w:sz="0" w:space="0" w:color="auto"/>
            <w:right w:val="none" w:sz="0" w:space="0" w:color="auto"/>
          </w:divBdr>
        </w:div>
        <w:div w:id="2109304920">
          <w:marLeft w:val="0"/>
          <w:marRight w:val="0"/>
          <w:marTop w:val="0"/>
          <w:marBottom w:val="0"/>
          <w:divBdr>
            <w:top w:val="none" w:sz="0" w:space="0" w:color="auto"/>
            <w:left w:val="none" w:sz="0" w:space="0" w:color="auto"/>
            <w:bottom w:val="none" w:sz="0" w:space="0" w:color="auto"/>
            <w:right w:val="none" w:sz="0" w:space="0" w:color="auto"/>
          </w:divBdr>
        </w:div>
      </w:divsChild>
    </w:div>
    <w:div w:id="21427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22</Pages>
  <Words>8638</Words>
  <Characters>46646</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ATA DE ABERTURA DA LICITAÇÃO</vt:lpstr>
    </vt:vector>
  </TitlesOfParts>
  <Company>WinXP SP2 E</Company>
  <LinksUpToDate>false</LinksUpToDate>
  <CharactersWithSpaces>55174</CharactersWithSpaces>
  <SharedDoc>false</SharedDoc>
  <HLinks>
    <vt:vector size="12" baseType="variant">
      <vt:variant>
        <vt:i4>2162712</vt:i4>
      </vt:variant>
      <vt:variant>
        <vt:i4>0</vt:i4>
      </vt:variant>
      <vt:variant>
        <vt:i4>0</vt:i4>
      </vt:variant>
      <vt:variant>
        <vt:i4>5</vt:i4>
      </vt:variant>
      <vt:variant>
        <vt:lpwstr>mailto:licitacao@santabarbaradomonteverde.mg.gov.br</vt:lpwstr>
      </vt:variant>
      <vt:variant>
        <vt:lpwstr/>
      </vt:variant>
      <vt:variant>
        <vt:i4>4653109</vt:i4>
      </vt:variant>
      <vt:variant>
        <vt:i4>0</vt:i4>
      </vt:variant>
      <vt:variant>
        <vt:i4>0</vt:i4>
      </vt:variant>
      <vt:variant>
        <vt:i4>5</vt:i4>
      </vt:variant>
      <vt:variant>
        <vt:lpwstr>mailto:pmsbmv@ig.com.br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DA LICITAÇÃO</dc:title>
  <dc:creator>Pref. Piau</dc:creator>
  <cp:lastModifiedBy>User</cp:lastModifiedBy>
  <cp:revision>58</cp:revision>
  <cp:lastPrinted>2018-01-11T14:01:00Z</cp:lastPrinted>
  <dcterms:created xsi:type="dcterms:W3CDTF">2020-03-03T14:16:00Z</dcterms:created>
  <dcterms:modified xsi:type="dcterms:W3CDTF">2020-03-20T14:45:00Z</dcterms:modified>
</cp:coreProperties>
</file>