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478" w:rsidRPr="00201AF8" w:rsidRDefault="00802478" w:rsidP="00802478">
      <w:pPr>
        <w:pStyle w:val="Corpodetexto10"/>
        <w:spacing w:before="120" w:after="120"/>
        <w:jc w:val="center"/>
        <w:rPr>
          <w:b/>
          <w:sz w:val="23"/>
          <w:szCs w:val="23"/>
        </w:rPr>
      </w:pPr>
      <w:r w:rsidRPr="00201AF8">
        <w:rPr>
          <w:b/>
          <w:sz w:val="23"/>
          <w:szCs w:val="23"/>
        </w:rPr>
        <w:t xml:space="preserve">EDITAL DE PREGÃO ELETRÔNICO Nº </w:t>
      </w:r>
      <w:r w:rsidR="00FC1D29">
        <w:rPr>
          <w:b/>
          <w:sz w:val="23"/>
          <w:szCs w:val="23"/>
        </w:rPr>
        <w:t>001</w:t>
      </w:r>
      <w:r w:rsidRPr="00201AF8">
        <w:rPr>
          <w:b/>
          <w:sz w:val="23"/>
          <w:szCs w:val="23"/>
        </w:rPr>
        <w:t>/</w:t>
      </w:r>
      <w:r w:rsidR="00FC1D29">
        <w:rPr>
          <w:b/>
          <w:sz w:val="23"/>
          <w:szCs w:val="23"/>
        </w:rPr>
        <w:t>2022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945"/>
      </w:tblGrid>
      <w:tr w:rsidR="00802478" w:rsidRPr="00201AF8" w:rsidTr="00DC3311">
        <w:tc>
          <w:tcPr>
            <w:tcW w:w="2235" w:type="dxa"/>
            <w:shd w:val="clear" w:color="auto" w:fill="auto"/>
            <w:vAlign w:val="center"/>
          </w:tcPr>
          <w:p w:rsidR="00802478" w:rsidRPr="00201AF8" w:rsidRDefault="00802478" w:rsidP="00367564">
            <w:pPr>
              <w:pStyle w:val="Corpodetexto"/>
              <w:spacing w:before="20" w:after="20"/>
              <w:ind w:right="57"/>
              <w:jc w:val="left"/>
              <w:rPr>
                <w:rFonts w:ascii="Times New Roman" w:hAnsi="Times New Roman"/>
                <w:b/>
                <w:sz w:val="23"/>
                <w:szCs w:val="23"/>
              </w:rPr>
            </w:pPr>
            <w:r w:rsidRPr="00201AF8">
              <w:rPr>
                <w:rFonts w:ascii="Times New Roman" w:hAnsi="Times New Roman"/>
                <w:b/>
                <w:sz w:val="23"/>
                <w:szCs w:val="23"/>
              </w:rPr>
              <w:t>Processo Licitatório</w:t>
            </w:r>
          </w:p>
        </w:tc>
        <w:tc>
          <w:tcPr>
            <w:tcW w:w="6945" w:type="dxa"/>
            <w:shd w:val="clear" w:color="auto" w:fill="auto"/>
          </w:tcPr>
          <w:p w:rsidR="00802478" w:rsidRPr="00201AF8" w:rsidRDefault="00FC1D29" w:rsidP="00367564">
            <w:pPr>
              <w:pStyle w:val="Corpodetexto"/>
              <w:spacing w:before="20" w:after="20"/>
              <w:ind w:right="57"/>
              <w:rPr>
                <w:rFonts w:ascii="Times New Roman" w:hAnsi="Times New Roman"/>
                <w:b/>
                <w:sz w:val="23"/>
                <w:szCs w:val="23"/>
              </w:rPr>
            </w:pPr>
            <w:r>
              <w:rPr>
                <w:rFonts w:ascii="Times New Roman" w:hAnsi="Times New Roman"/>
                <w:b/>
                <w:sz w:val="23"/>
                <w:szCs w:val="23"/>
              </w:rPr>
              <w:t>099/2022</w:t>
            </w:r>
          </w:p>
        </w:tc>
      </w:tr>
      <w:tr w:rsidR="00802478" w:rsidRPr="00201AF8" w:rsidTr="00DC3311">
        <w:tc>
          <w:tcPr>
            <w:tcW w:w="2235" w:type="dxa"/>
            <w:shd w:val="clear" w:color="auto" w:fill="auto"/>
            <w:vAlign w:val="center"/>
          </w:tcPr>
          <w:p w:rsidR="00802478" w:rsidRPr="00201AF8" w:rsidRDefault="00802478" w:rsidP="00367564">
            <w:pPr>
              <w:pStyle w:val="Corpodetexto"/>
              <w:spacing w:before="20" w:after="20"/>
              <w:ind w:right="57"/>
              <w:jc w:val="left"/>
              <w:rPr>
                <w:rFonts w:ascii="Times New Roman" w:hAnsi="Times New Roman"/>
                <w:b/>
                <w:sz w:val="23"/>
                <w:szCs w:val="23"/>
              </w:rPr>
            </w:pPr>
            <w:r w:rsidRPr="00201AF8">
              <w:rPr>
                <w:rFonts w:ascii="Times New Roman" w:hAnsi="Times New Roman"/>
                <w:b/>
                <w:sz w:val="23"/>
                <w:szCs w:val="23"/>
              </w:rPr>
              <w:t>Modalidade</w:t>
            </w:r>
          </w:p>
        </w:tc>
        <w:tc>
          <w:tcPr>
            <w:tcW w:w="6945" w:type="dxa"/>
            <w:shd w:val="clear" w:color="auto" w:fill="auto"/>
          </w:tcPr>
          <w:p w:rsidR="00802478" w:rsidRPr="00201AF8" w:rsidRDefault="00802478" w:rsidP="00367564">
            <w:pPr>
              <w:pStyle w:val="Corpodetexto"/>
              <w:spacing w:before="20" w:after="20"/>
              <w:ind w:right="57"/>
              <w:rPr>
                <w:rFonts w:ascii="Times New Roman" w:hAnsi="Times New Roman"/>
                <w:b/>
                <w:sz w:val="23"/>
                <w:szCs w:val="23"/>
              </w:rPr>
            </w:pPr>
            <w:r w:rsidRPr="00201AF8">
              <w:rPr>
                <w:rFonts w:ascii="Times New Roman" w:hAnsi="Times New Roman"/>
                <w:b/>
                <w:sz w:val="23"/>
                <w:szCs w:val="23"/>
              </w:rPr>
              <w:t xml:space="preserve">Pregão Eletrônico nº </w:t>
            </w:r>
            <w:r w:rsidR="00FC1D29">
              <w:rPr>
                <w:rFonts w:ascii="Times New Roman" w:hAnsi="Times New Roman"/>
                <w:b/>
                <w:sz w:val="23"/>
                <w:szCs w:val="23"/>
              </w:rPr>
              <w:t>001/2022</w:t>
            </w:r>
          </w:p>
        </w:tc>
      </w:tr>
      <w:tr w:rsidR="00802478" w:rsidRPr="00201AF8" w:rsidTr="00DC3311">
        <w:tc>
          <w:tcPr>
            <w:tcW w:w="2235" w:type="dxa"/>
            <w:shd w:val="clear" w:color="auto" w:fill="auto"/>
            <w:vAlign w:val="center"/>
          </w:tcPr>
          <w:p w:rsidR="00802478" w:rsidRPr="00201AF8" w:rsidRDefault="00802478" w:rsidP="00367564">
            <w:pPr>
              <w:pStyle w:val="Corpodetexto"/>
              <w:spacing w:before="20" w:after="20"/>
              <w:ind w:right="57"/>
              <w:jc w:val="left"/>
              <w:rPr>
                <w:rFonts w:ascii="Times New Roman" w:hAnsi="Times New Roman"/>
                <w:b/>
                <w:sz w:val="23"/>
                <w:szCs w:val="23"/>
              </w:rPr>
            </w:pPr>
            <w:r w:rsidRPr="00201AF8">
              <w:rPr>
                <w:rFonts w:ascii="Times New Roman" w:hAnsi="Times New Roman"/>
                <w:b/>
                <w:sz w:val="23"/>
                <w:szCs w:val="23"/>
              </w:rPr>
              <w:t>Tipo</w:t>
            </w:r>
          </w:p>
        </w:tc>
        <w:tc>
          <w:tcPr>
            <w:tcW w:w="6945" w:type="dxa"/>
            <w:shd w:val="clear" w:color="auto" w:fill="auto"/>
          </w:tcPr>
          <w:p w:rsidR="00802478" w:rsidRPr="00201AF8" w:rsidRDefault="00802478" w:rsidP="00367564">
            <w:pPr>
              <w:pStyle w:val="Corpodetexto"/>
              <w:spacing w:before="20" w:after="20"/>
              <w:ind w:right="57"/>
              <w:rPr>
                <w:rFonts w:ascii="Times New Roman" w:hAnsi="Times New Roman"/>
                <w:b/>
                <w:sz w:val="23"/>
                <w:szCs w:val="23"/>
              </w:rPr>
            </w:pPr>
            <w:r w:rsidRPr="00201AF8">
              <w:rPr>
                <w:rFonts w:ascii="Times New Roman" w:hAnsi="Times New Roman"/>
                <w:b/>
                <w:sz w:val="23"/>
                <w:szCs w:val="23"/>
              </w:rPr>
              <w:t>Menor Preço por Item</w:t>
            </w:r>
          </w:p>
        </w:tc>
      </w:tr>
      <w:tr w:rsidR="00802478" w:rsidRPr="00201AF8" w:rsidTr="00DC3311">
        <w:tc>
          <w:tcPr>
            <w:tcW w:w="2235" w:type="dxa"/>
            <w:shd w:val="clear" w:color="auto" w:fill="auto"/>
            <w:vAlign w:val="center"/>
          </w:tcPr>
          <w:p w:rsidR="00802478" w:rsidRPr="00201AF8" w:rsidRDefault="00802478" w:rsidP="00367564">
            <w:pPr>
              <w:pStyle w:val="Corpodetexto"/>
              <w:spacing w:before="20" w:after="20"/>
              <w:ind w:right="57"/>
              <w:jc w:val="left"/>
              <w:rPr>
                <w:rFonts w:ascii="Times New Roman" w:hAnsi="Times New Roman"/>
                <w:b/>
                <w:sz w:val="23"/>
                <w:szCs w:val="23"/>
              </w:rPr>
            </w:pPr>
            <w:r w:rsidRPr="00201AF8">
              <w:rPr>
                <w:rFonts w:ascii="Times New Roman" w:hAnsi="Times New Roman"/>
                <w:b/>
                <w:sz w:val="23"/>
                <w:szCs w:val="23"/>
              </w:rPr>
              <w:t>Objeto</w:t>
            </w:r>
          </w:p>
        </w:tc>
        <w:tc>
          <w:tcPr>
            <w:tcW w:w="6945" w:type="dxa"/>
            <w:shd w:val="clear" w:color="auto" w:fill="auto"/>
          </w:tcPr>
          <w:p w:rsidR="00802478" w:rsidRPr="00367564" w:rsidRDefault="00367564" w:rsidP="00367564">
            <w:pPr>
              <w:pStyle w:val="Corpodetexto"/>
              <w:spacing w:before="20" w:after="20"/>
              <w:ind w:right="57"/>
              <w:rPr>
                <w:rFonts w:ascii="Times New Roman" w:hAnsi="Times New Roman"/>
                <w:b/>
                <w:sz w:val="24"/>
                <w:szCs w:val="24"/>
                <w:highlight w:val="yellow"/>
              </w:rPr>
            </w:pPr>
            <w:r w:rsidRPr="00367564">
              <w:rPr>
                <w:rStyle w:val="markedcontent"/>
                <w:rFonts w:ascii="Times New Roman" w:hAnsi="Times New Roman"/>
                <w:b/>
                <w:sz w:val="24"/>
                <w:szCs w:val="24"/>
              </w:rPr>
              <w:t>Contratação de empresa para fornecimento e instalação de um gerador de energia para atender a Unidade Básica de Saúde – UBS de Santa Bárbara do Monte Verde</w:t>
            </w:r>
            <w:r w:rsidRPr="00367564">
              <w:rPr>
                <w:rFonts w:ascii="Times New Roman" w:hAnsi="Times New Roman"/>
                <w:b/>
                <w:sz w:val="24"/>
                <w:szCs w:val="24"/>
              </w:rPr>
              <w:t>/MG adquirido com recurso referente à Proposta nº 13533.440000/1190-03, complementada com Recurso Próprio do Município de Santa Bárbara do Monte Verde/MG</w:t>
            </w:r>
          </w:p>
        </w:tc>
      </w:tr>
    </w:tbl>
    <w:p w:rsidR="001274D2" w:rsidRPr="00201AF8" w:rsidRDefault="001274D2" w:rsidP="001274D2">
      <w:pPr>
        <w:pStyle w:val="Corpodetex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802478" w:rsidRPr="00201AF8" w:rsidTr="009E4388">
        <w:tc>
          <w:tcPr>
            <w:tcW w:w="9209" w:type="dxa"/>
            <w:shd w:val="clear" w:color="auto" w:fill="auto"/>
          </w:tcPr>
          <w:p w:rsidR="00802478" w:rsidRPr="00201AF8" w:rsidRDefault="009D00A6" w:rsidP="00201AF8">
            <w:pPr>
              <w:pStyle w:val="Subttulo"/>
              <w:spacing w:before="120" w:after="120"/>
              <w:ind w:right="0" w:firstLine="142"/>
              <w:jc w:val="center"/>
              <w:rPr>
                <w:b/>
                <w:sz w:val="23"/>
                <w:szCs w:val="23"/>
              </w:rPr>
            </w:pPr>
            <w:r w:rsidRPr="00201AF8">
              <w:rPr>
                <w:b/>
                <w:sz w:val="23"/>
                <w:szCs w:val="23"/>
              </w:rPr>
              <w:t xml:space="preserve">AVISO </w:t>
            </w:r>
            <w:r w:rsidR="00802478" w:rsidRPr="00201AF8">
              <w:rPr>
                <w:b/>
                <w:sz w:val="23"/>
                <w:szCs w:val="23"/>
              </w:rPr>
              <w:t xml:space="preserve"> </w:t>
            </w:r>
          </w:p>
          <w:p w:rsidR="009D00A6" w:rsidRPr="00201AF8" w:rsidRDefault="009D00A6" w:rsidP="00201AF8">
            <w:pPr>
              <w:pStyle w:val="Recuodecorpodetexto21"/>
              <w:spacing w:line="240" w:lineRule="auto"/>
              <w:ind w:left="0" w:firstLine="567"/>
              <w:jc w:val="both"/>
              <w:rPr>
                <w:sz w:val="23"/>
                <w:szCs w:val="23"/>
              </w:rPr>
            </w:pPr>
            <w:r w:rsidRPr="00201AF8">
              <w:rPr>
                <w:sz w:val="23"/>
                <w:szCs w:val="23"/>
              </w:rPr>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LICITAÇÃO NA MODALIDADE DE </w:t>
            </w:r>
            <w:r w:rsidRPr="00201AF8">
              <w:rPr>
                <w:b/>
                <w:sz w:val="23"/>
                <w:szCs w:val="23"/>
              </w:rPr>
              <w:t>PREGÃO</w:t>
            </w:r>
            <w:r w:rsidRPr="00201AF8">
              <w:rPr>
                <w:sz w:val="23"/>
                <w:szCs w:val="23"/>
              </w:rPr>
              <w:t xml:space="preserve">, na forma </w:t>
            </w:r>
            <w:r w:rsidRPr="00201AF8">
              <w:rPr>
                <w:b/>
                <w:sz w:val="23"/>
                <w:szCs w:val="23"/>
              </w:rPr>
              <w:t>ELETRÔNICA</w:t>
            </w:r>
            <w:r w:rsidRPr="00201AF8">
              <w:rPr>
                <w:sz w:val="23"/>
                <w:szCs w:val="23"/>
              </w:rPr>
              <w:t xml:space="preserve">, tipo </w:t>
            </w:r>
            <w:r w:rsidRPr="00201AF8">
              <w:rPr>
                <w:b/>
                <w:sz w:val="23"/>
                <w:szCs w:val="23"/>
              </w:rPr>
              <w:t>MENOR PREÇO</w:t>
            </w:r>
            <w:r w:rsidR="00DC3311" w:rsidRPr="00201AF8">
              <w:rPr>
                <w:b/>
                <w:sz w:val="23"/>
                <w:szCs w:val="23"/>
              </w:rPr>
              <w:t xml:space="preserve"> POR ITEM</w:t>
            </w:r>
            <w:r w:rsidRPr="00201AF8">
              <w:rPr>
                <w:sz w:val="23"/>
                <w:szCs w:val="23"/>
              </w:rPr>
              <w:t>, pelo modo de disputa aberto, com a finalidade de selecionar propostas cujas especificações detalhadas encontram-se nos Anexos que acompanham o Edital.</w:t>
            </w:r>
          </w:p>
          <w:p w:rsidR="009D00A6" w:rsidRPr="00201AF8" w:rsidRDefault="009D00A6" w:rsidP="00201AF8">
            <w:pPr>
              <w:pStyle w:val="Recuodecorpodetexto"/>
              <w:widowControl w:val="0"/>
              <w:ind w:left="0" w:firstLine="567"/>
              <w:jc w:val="both"/>
              <w:rPr>
                <w:sz w:val="23"/>
                <w:szCs w:val="23"/>
              </w:rPr>
            </w:pPr>
            <w:r w:rsidRPr="00201AF8">
              <w:rPr>
                <w:sz w:val="23"/>
                <w:szCs w:val="23"/>
              </w:rPr>
              <w:t>Regem a presente licitação, a Lei Federal nº 8.666/93, observadas as alterações posteriores, a Lei Federal nº 10.520/02, Lei Complementar nº 123/2006, com as alterações promovidas pela Lei Complementar nº 147/2014, Decreto Municipal nº 124/2020 e demais legislações aplicáveis</w:t>
            </w:r>
            <w:r w:rsidRPr="00201AF8">
              <w:rPr>
                <w:sz w:val="23"/>
                <w:szCs w:val="23"/>
                <w:lang w:val="pt-PT"/>
              </w:rPr>
              <w:t>.</w:t>
            </w:r>
          </w:p>
          <w:p w:rsidR="009D00A6" w:rsidRPr="00201AF8" w:rsidRDefault="009D00A6" w:rsidP="00201AF8">
            <w:pPr>
              <w:pStyle w:val="Recuodecorpodetexto31"/>
              <w:ind w:left="0" w:firstLine="567"/>
              <w:rPr>
                <w:sz w:val="23"/>
                <w:szCs w:val="23"/>
              </w:rPr>
            </w:pPr>
            <w:r w:rsidRPr="00201AF8">
              <w:rPr>
                <w:sz w:val="23"/>
                <w:szCs w:val="23"/>
              </w:rPr>
              <w:t>Serão observados os seguintes horários e datas para os procedimentos que seguem:</w:t>
            </w:r>
          </w:p>
          <w:p w:rsidR="00DD5473" w:rsidRPr="00201AF8" w:rsidRDefault="00DD5473" w:rsidP="00201AF8">
            <w:pPr>
              <w:widowControl w:val="0"/>
              <w:spacing w:after="120"/>
              <w:ind w:firstLine="567"/>
              <w:jc w:val="both"/>
              <w:rPr>
                <w:sz w:val="23"/>
                <w:szCs w:val="23"/>
              </w:rPr>
            </w:pPr>
            <w:r w:rsidRPr="00201AF8">
              <w:rPr>
                <w:sz w:val="23"/>
                <w:szCs w:val="23"/>
                <w:lang w:eastAsia="pt-BR"/>
              </w:rPr>
              <w:t xml:space="preserve">Recebimento das Propostas e Documentos de Habilitação: </w:t>
            </w:r>
            <w:r w:rsidRPr="00201AF8">
              <w:rPr>
                <w:b/>
                <w:sz w:val="23"/>
                <w:szCs w:val="23"/>
                <w:lang w:eastAsia="pt-BR"/>
              </w:rPr>
              <w:t xml:space="preserve">das </w:t>
            </w:r>
            <w:r w:rsidRPr="00201AF8">
              <w:rPr>
                <w:b/>
                <w:sz w:val="23"/>
                <w:szCs w:val="23"/>
              </w:rPr>
              <w:t xml:space="preserve">08h00min </w:t>
            </w:r>
            <w:r w:rsidRPr="00201AF8">
              <w:rPr>
                <w:b/>
                <w:sz w:val="23"/>
                <w:szCs w:val="23"/>
                <w:lang w:eastAsia="pt-BR"/>
              </w:rPr>
              <w:t xml:space="preserve">do dia </w:t>
            </w:r>
            <w:r w:rsidR="00732B44">
              <w:rPr>
                <w:b/>
                <w:sz w:val="23"/>
                <w:szCs w:val="23"/>
              </w:rPr>
              <w:t>25/10/2022</w:t>
            </w:r>
            <w:r w:rsidRPr="00201AF8">
              <w:rPr>
                <w:b/>
                <w:sz w:val="23"/>
                <w:szCs w:val="23"/>
                <w:lang w:eastAsia="pt-BR"/>
              </w:rPr>
              <w:t xml:space="preserve"> às </w:t>
            </w:r>
            <w:r w:rsidR="004A6956" w:rsidRPr="00201AF8">
              <w:rPr>
                <w:b/>
                <w:sz w:val="23"/>
                <w:szCs w:val="23"/>
              </w:rPr>
              <w:t>0</w:t>
            </w:r>
            <w:r w:rsidR="008A78A4" w:rsidRPr="00201AF8">
              <w:rPr>
                <w:b/>
                <w:sz w:val="23"/>
                <w:szCs w:val="23"/>
              </w:rPr>
              <w:t>8</w:t>
            </w:r>
            <w:r w:rsidRPr="00201AF8">
              <w:rPr>
                <w:b/>
                <w:sz w:val="23"/>
                <w:szCs w:val="23"/>
              </w:rPr>
              <w:t xml:space="preserve">h00min do dia </w:t>
            </w:r>
            <w:r w:rsidR="00732B44">
              <w:rPr>
                <w:b/>
                <w:sz w:val="23"/>
                <w:szCs w:val="23"/>
              </w:rPr>
              <w:t>1</w:t>
            </w:r>
            <w:r w:rsidR="008F65AD">
              <w:rPr>
                <w:b/>
                <w:sz w:val="23"/>
                <w:szCs w:val="23"/>
              </w:rPr>
              <w:t>6</w:t>
            </w:r>
            <w:r w:rsidR="00732B44">
              <w:rPr>
                <w:b/>
                <w:sz w:val="23"/>
                <w:szCs w:val="23"/>
              </w:rPr>
              <w:t>/11/2022</w:t>
            </w:r>
            <w:r w:rsidRPr="00201AF8">
              <w:rPr>
                <w:b/>
                <w:sz w:val="23"/>
                <w:szCs w:val="23"/>
              </w:rPr>
              <w:t>.</w:t>
            </w:r>
          </w:p>
          <w:p w:rsidR="009D00A6" w:rsidRPr="00201AF8" w:rsidRDefault="009D00A6" w:rsidP="00201AF8">
            <w:pPr>
              <w:widowControl w:val="0"/>
              <w:spacing w:after="120"/>
              <w:ind w:firstLine="567"/>
              <w:jc w:val="both"/>
              <w:rPr>
                <w:sz w:val="23"/>
                <w:szCs w:val="23"/>
              </w:rPr>
            </w:pPr>
            <w:r w:rsidRPr="00201AF8">
              <w:rPr>
                <w:sz w:val="23"/>
                <w:szCs w:val="23"/>
                <w:lang w:eastAsia="pt-BR"/>
              </w:rPr>
              <w:t xml:space="preserve">Início da Sessão de Disputa de Preços: </w:t>
            </w:r>
            <w:r w:rsidRPr="00201AF8">
              <w:rPr>
                <w:b/>
                <w:sz w:val="23"/>
                <w:szCs w:val="23"/>
                <w:lang w:eastAsia="pt-BR"/>
              </w:rPr>
              <w:t>às</w:t>
            </w:r>
            <w:r w:rsidRPr="00201AF8">
              <w:rPr>
                <w:b/>
                <w:sz w:val="23"/>
                <w:szCs w:val="23"/>
              </w:rPr>
              <w:t xml:space="preserve"> 9h00min </w:t>
            </w:r>
            <w:r w:rsidRPr="00201AF8">
              <w:rPr>
                <w:b/>
                <w:sz w:val="23"/>
                <w:szCs w:val="23"/>
                <w:lang w:eastAsia="pt-BR"/>
              </w:rPr>
              <w:t>do dia</w:t>
            </w:r>
            <w:r w:rsidRPr="00201AF8">
              <w:rPr>
                <w:b/>
                <w:sz w:val="23"/>
                <w:szCs w:val="23"/>
              </w:rPr>
              <w:t xml:space="preserve"> </w:t>
            </w:r>
            <w:r w:rsidR="00732B44">
              <w:rPr>
                <w:b/>
                <w:sz w:val="23"/>
                <w:szCs w:val="23"/>
              </w:rPr>
              <w:t>1</w:t>
            </w:r>
            <w:r w:rsidR="008F65AD">
              <w:rPr>
                <w:b/>
                <w:sz w:val="23"/>
                <w:szCs w:val="23"/>
              </w:rPr>
              <w:t>6</w:t>
            </w:r>
            <w:r w:rsidR="00732B44">
              <w:rPr>
                <w:b/>
                <w:sz w:val="23"/>
                <w:szCs w:val="23"/>
              </w:rPr>
              <w:t>/11/2022</w:t>
            </w:r>
            <w:r w:rsidRPr="00201AF8">
              <w:rPr>
                <w:sz w:val="23"/>
                <w:szCs w:val="23"/>
              </w:rPr>
              <w:t xml:space="preserve"> no endereço eletrônico </w:t>
            </w:r>
            <w:r w:rsidRPr="00201AF8">
              <w:rPr>
                <w:b/>
                <w:i/>
                <w:sz w:val="23"/>
                <w:szCs w:val="23"/>
                <w:u w:val="single"/>
              </w:rPr>
              <w:t>https://www.portaldecompraspublicas.com.br</w:t>
            </w:r>
            <w:r w:rsidRPr="00201AF8">
              <w:rPr>
                <w:sz w:val="23"/>
                <w:szCs w:val="23"/>
              </w:rPr>
              <w:t>, horário de Brasília/DF</w:t>
            </w:r>
            <w:r w:rsidRPr="00201AF8">
              <w:rPr>
                <w:color w:val="FF0000"/>
                <w:sz w:val="23"/>
                <w:szCs w:val="23"/>
              </w:rPr>
              <w:t>.</w:t>
            </w:r>
          </w:p>
          <w:p w:rsidR="009D00A6" w:rsidRPr="00201AF8" w:rsidRDefault="009D00A6" w:rsidP="00201AF8">
            <w:pPr>
              <w:pStyle w:val="Contedodatabela"/>
              <w:widowControl w:val="0"/>
              <w:suppressLineNumbers w:val="0"/>
              <w:suppressAutoHyphens w:val="0"/>
              <w:spacing w:after="120"/>
              <w:ind w:firstLine="567"/>
              <w:rPr>
                <w:sz w:val="23"/>
                <w:szCs w:val="23"/>
              </w:rPr>
            </w:pPr>
            <w:r w:rsidRPr="00201AF8">
              <w:rPr>
                <w:sz w:val="23"/>
                <w:szCs w:val="23"/>
              </w:rPr>
              <w:t>Poderão participar da licitação pessoas jurídicas que atuam no ramo pertinente ao objeto licitado, observadas as condições constantes do edital.</w:t>
            </w:r>
          </w:p>
          <w:p w:rsidR="00802478" w:rsidRPr="00201AF8" w:rsidRDefault="009D00A6" w:rsidP="009D65AC">
            <w:pPr>
              <w:widowControl w:val="0"/>
              <w:spacing w:after="120"/>
              <w:ind w:firstLine="567"/>
              <w:jc w:val="both"/>
              <w:rPr>
                <w:b/>
                <w:sz w:val="23"/>
                <w:szCs w:val="23"/>
              </w:rPr>
            </w:pPr>
            <w:r w:rsidRPr="00201AF8">
              <w:rPr>
                <w:sz w:val="23"/>
                <w:szCs w:val="23"/>
              </w:rPr>
              <w:t xml:space="preserve">O </w:t>
            </w:r>
            <w:r w:rsidRPr="00201AF8">
              <w:rPr>
                <w:b/>
                <w:sz w:val="23"/>
                <w:szCs w:val="23"/>
              </w:rPr>
              <w:t>Edital Completo</w:t>
            </w:r>
            <w:r w:rsidRPr="00201AF8">
              <w:rPr>
                <w:sz w:val="23"/>
                <w:szCs w:val="23"/>
              </w:rPr>
              <w:t xml:space="preserve"> poderá ser obtido pelos interessados na Prefeitura Municipal de Santa Bárbara do Monte Verde/MG em arquivo digital, mediante entrega de um pen-drive, de segunda a sexta-feira, no horário de 8h00min as 17h00min ou pelo endereço eletrônico </w:t>
            </w:r>
            <w:hyperlink r:id="rId8" w:history="1">
              <w:r w:rsidRPr="00201AF8">
                <w:rPr>
                  <w:rStyle w:val="Hyperlink"/>
                  <w:sz w:val="23"/>
                  <w:szCs w:val="23"/>
                </w:rPr>
                <w:t>www.santabarbaradomonteverde.mg.gov.br</w:t>
              </w:r>
            </w:hyperlink>
            <w:r w:rsidRPr="00201AF8">
              <w:rPr>
                <w:sz w:val="23"/>
                <w:szCs w:val="23"/>
              </w:rPr>
              <w:t xml:space="preserve">, </w:t>
            </w:r>
            <w:r w:rsidRPr="00201AF8">
              <w:rPr>
                <w:b/>
                <w:sz w:val="23"/>
                <w:szCs w:val="23"/>
              </w:rPr>
              <w:t xml:space="preserve">É necessário que, ao fazer download do Edital, seja informado, via e-mail – </w:t>
            </w:r>
            <w:hyperlink r:id="rId9" w:history="1">
              <w:r w:rsidR="000F235E" w:rsidRPr="00790CC3">
                <w:rPr>
                  <w:rStyle w:val="Hyperlink"/>
                  <w:b/>
                  <w:sz w:val="23"/>
                  <w:szCs w:val="23"/>
                </w:rPr>
                <w:t>licitacao@santabarbaradomonteverde.mg.gov.br</w:t>
              </w:r>
            </w:hyperlink>
            <w:r w:rsidRPr="00201AF8">
              <w:rPr>
                <w:b/>
                <w:sz w:val="23"/>
                <w:szCs w:val="23"/>
              </w:rPr>
              <w:t>, a retirada do mesmo, para que possam ser comunicadas possíveis alterações que se fizerem necessárias. A Prefeitura não se responsabilizará pela falta de informações relativas ao procedimento àqueles interessados que não confirmarem, pelos meios expostos, a retirada do Edital</w:t>
            </w:r>
            <w:r w:rsidRPr="00201AF8">
              <w:rPr>
                <w:sz w:val="23"/>
                <w:szCs w:val="23"/>
              </w:rPr>
              <w:t xml:space="preserve">. </w:t>
            </w:r>
            <w:r w:rsidRPr="00201AF8">
              <w:rPr>
                <w:bCs/>
                <w:sz w:val="23"/>
                <w:szCs w:val="23"/>
              </w:rPr>
              <w:t>Quaisquer dúvidas contatar pelo telefone (32) 3283-8272</w:t>
            </w:r>
          </w:p>
        </w:tc>
      </w:tr>
    </w:tbl>
    <w:p w:rsidR="00732B44" w:rsidRDefault="00732B44" w:rsidP="00935C4C">
      <w:pPr>
        <w:pStyle w:val="Ttulo10"/>
        <w:spacing w:before="0"/>
        <w:jc w:val="center"/>
        <w:rPr>
          <w:rFonts w:ascii="Times New Roman" w:hAnsi="Times New Roman" w:cs="Times New Roman"/>
          <w:b/>
          <w:bCs/>
          <w:sz w:val="24"/>
          <w:szCs w:val="24"/>
        </w:rPr>
      </w:pPr>
    </w:p>
    <w:p w:rsidR="00732B44" w:rsidRDefault="00732B44" w:rsidP="00732B44">
      <w:pPr>
        <w:pStyle w:val="Corpodetexto"/>
        <w:rPr>
          <w:lang w:eastAsia="zh-CN"/>
        </w:rPr>
      </w:pPr>
    </w:p>
    <w:p w:rsidR="00732B44" w:rsidRDefault="00732B44" w:rsidP="00732B44">
      <w:pPr>
        <w:pStyle w:val="Corpodetexto"/>
        <w:rPr>
          <w:lang w:eastAsia="zh-CN"/>
        </w:rPr>
      </w:pPr>
    </w:p>
    <w:p w:rsidR="00732B44" w:rsidRPr="00732B44" w:rsidRDefault="00732B44" w:rsidP="00732B44">
      <w:pPr>
        <w:pStyle w:val="Corpodetexto"/>
        <w:rPr>
          <w:lang w:eastAsia="zh-CN"/>
        </w:rPr>
      </w:pPr>
    </w:p>
    <w:p w:rsidR="00D432D6" w:rsidRPr="005C6AD0" w:rsidRDefault="00D432D6" w:rsidP="00935C4C">
      <w:pPr>
        <w:pStyle w:val="Ttulo10"/>
        <w:spacing w:before="0"/>
        <w:jc w:val="center"/>
        <w:rPr>
          <w:rFonts w:ascii="Times New Roman" w:hAnsi="Times New Roman" w:cs="Times New Roman"/>
          <w:sz w:val="24"/>
          <w:szCs w:val="24"/>
        </w:rPr>
      </w:pPr>
      <w:r w:rsidRPr="005C6AD0">
        <w:rPr>
          <w:rFonts w:ascii="Times New Roman" w:hAnsi="Times New Roman" w:cs="Times New Roman"/>
          <w:b/>
          <w:bCs/>
          <w:sz w:val="24"/>
          <w:szCs w:val="24"/>
        </w:rPr>
        <w:lastRenderedPageBreak/>
        <w:t>EDITAL</w:t>
      </w:r>
    </w:p>
    <w:p w:rsidR="000F5B76" w:rsidRDefault="000F5B76" w:rsidP="000F5B76">
      <w:pPr>
        <w:keepNext/>
        <w:widowControl w:val="0"/>
        <w:jc w:val="center"/>
        <w:rPr>
          <w:b/>
          <w:bCs/>
          <w:sz w:val="24"/>
          <w:szCs w:val="24"/>
        </w:rPr>
      </w:pPr>
      <w:r>
        <w:rPr>
          <w:b/>
          <w:bCs/>
          <w:sz w:val="24"/>
          <w:szCs w:val="24"/>
        </w:rPr>
        <w:t xml:space="preserve">PROCESSO LICITATÓRIO Nº </w:t>
      </w:r>
      <w:r w:rsidR="00C67D5E">
        <w:rPr>
          <w:b/>
          <w:bCs/>
          <w:sz w:val="24"/>
          <w:szCs w:val="24"/>
        </w:rPr>
        <w:t>099/2022</w:t>
      </w:r>
    </w:p>
    <w:p w:rsidR="000F5B76" w:rsidRPr="000F5B76" w:rsidRDefault="000F5B76" w:rsidP="000F5B76">
      <w:pPr>
        <w:keepNext/>
        <w:widowControl w:val="0"/>
        <w:spacing w:after="120"/>
        <w:jc w:val="center"/>
        <w:rPr>
          <w:sz w:val="24"/>
          <w:szCs w:val="24"/>
        </w:rPr>
      </w:pPr>
      <w:r w:rsidRPr="009D00A6">
        <w:rPr>
          <w:b/>
          <w:bCs/>
          <w:sz w:val="24"/>
          <w:szCs w:val="24"/>
        </w:rPr>
        <w:t xml:space="preserve">PREGÃO ELETRÔNICO Nº </w:t>
      </w:r>
      <w:r w:rsidR="00C67D5E">
        <w:rPr>
          <w:b/>
          <w:bCs/>
          <w:sz w:val="24"/>
          <w:szCs w:val="24"/>
        </w:rPr>
        <w:t>001/2022</w:t>
      </w:r>
    </w:p>
    <w:p w:rsidR="00D432D6" w:rsidRPr="005466CF" w:rsidRDefault="00D432D6" w:rsidP="00A16C94">
      <w:pPr>
        <w:pStyle w:val="Recuodecorpodetexto21"/>
        <w:spacing w:line="276" w:lineRule="auto"/>
        <w:ind w:left="0"/>
        <w:jc w:val="both"/>
      </w:pPr>
      <w:r w:rsidRPr="005C6AD0">
        <w:rPr>
          <w:b/>
        </w:rPr>
        <w:tab/>
      </w:r>
      <w:r w:rsidRPr="005C6AD0">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w:t>
      </w:r>
      <w:r w:rsidRPr="006637C3">
        <w:rPr>
          <w:b/>
        </w:rPr>
        <w:t>LICITAÇÃO NA MODALIDADE DE</w:t>
      </w:r>
      <w:r w:rsidRPr="005466CF">
        <w:t xml:space="preserve"> </w:t>
      </w:r>
      <w:r w:rsidRPr="005466CF">
        <w:rPr>
          <w:b/>
        </w:rPr>
        <w:t>PREGÃO</w:t>
      </w:r>
      <w:r w:rsidRPr="005466CF">
        <w:t xml:space="preserve">, na forma </w:t>
      </w:r>
      <w:r w:rsidRPr="005466CF">
        <w:rPr>
          <w:b/>
        </w:rPr>
        <w:t>ELETRÔNICA</w:t>
      </w:r>
      <w:r w:rsidRPr="005466CF">
        <w:t xml:space="preserve">, tipo </w:t>
      </w:r>
      <w:r w:rsidRPr="005466CF">
        <w:rPr>
          <w:b/>
        </w:rPr>
        <w:t>MENOR PREÇO POR ITEM</w:t>
      </w:r>
      <w:r w:rsidRPr="005466CF">
        <w:t xml:space="preserve">, pelo modo de disputa aberto, com a finalidade de selecionar propostas objetivando </w:t>
      </w:r>
      <w:r w:rsidR="00367564" w:rsidRPr="00367564">
        <w:rPr>
          <w:rStyle w:val="markedcontent"/>
        </w:rPr>
        <w:t>Contratação de empresa para fornecimento e instalação de um gerador de energia para atender a Unidade Básica de Saúde – UBS de Santa Bárbara do Monte Verde</w:t>
      </w:r>
      <w:r w:rsidR="00367564" w:rsidRPr="00367564">
        <w:t>/MG</w:t>
      </w:r>
      <w:r w:rsidR="00367564" w:rsidRPr="00367564">
        <w:rPr>
          <w:rFonts w:cstheme="minorHAnsi"/>
        </w:rPr>
        <w:t xml:space="preserve"> </w:t>
      </w:r>
      <w:r w:rsidR="000F235E" w:rsidRPr="00367564">
        <w:rPr>
          <w:rFonts w:cstheme="minorHAnsi"/>
        </w:rPr>
        <w:t xml:space="preserve">adquirido com recurso referente à Proposta nº </w:t>
      </w:r>
      <w:r w:rsidR="00C67D5E" w:rsidRPr="00367564">
        <w:rPr>
          <w:rFonts w:cstheme="minorHAnsi"/>
        </w:rPr>
        <w:t>13533.440000/1190-03</w:t>
      </w:r>
      <w:r w:rsidR="000F235E" w:rsidRPr="00367564">
        <w:rPr>
          <w:rFonts w:cstheme="minorHAnsi"/>
        </w:rPr>
        <w:t xml:space="preserve">, </w:t>
      </w:r>
      <w:r w:rsidR="00E4499E" w:rsidRPr="00367564">
        <w:rPr>
          <w:rFonts w:cstheme="minorHAnsi"/>
        </w:rPr>
        <w:t>complementada</w:t>
      </w:r>
      <w:r w:rsidR="000F235E" w:rsidRPr="00367564">
        <w:rPr>
          <w:rFonts w:cstheme="minorHAnsi"/>
        </w:rPr>
        <w:t xml:space="preserve"> com Recurso Próprio do Município de Santa Bárbara do Monte Verde/MG</w:t>
      </w:r>
      <w:r w:rsidR="005466CF" w:rsidRPr="005466CF">
        <w:t xml:space="preserve">, </w:t>
      </w:r>
      <w:r w:rsidRPr="005466CF">
        <w:t>cujas</w:t>
      </w:r>
      <w:r w:rsidR="005C6AD0" w:rsidRPr="005466CF">
        <w:t xml:space="preserve"> </w:t>
      </w:r>
      <w:r w:rsidRPr="005466CF">
        <w:t>especificações detalhadas encontram-se nos</w:t>
      </w:r>
      <w:r w:rsidR="00D048D0">
        <w:t xml:space="preserve"> Anexos que acompanham o Edital</w:t>
      </w:r>
    </w:p>
    <w:p w:rsidR="00D432D6" w:rsidRPr="005C6AD0" w:rsidRDefault="00D432D6" w:rsidP="00935C4C">
      <w:pPr>
        <w:pStyle w:val="Recuodecorpodetexto"/>
        <w:widowControl w:val="0"/>
        <w:ind w:left="0"/>
        <w:jc w:val="both"/>
        <w:rPr>
          <w:sz w:val="24"/>
          <w:szCs w:val="24"/>
        </w:rPr>
      </w:pPr>
      <w:r w:rsidRPr="005C6AD0">
        <w:rPr>
          <w:sz w:val="24"/>
          <w:szCs w:val="24"/>
        </w:rPr>
        <w:t xml:space="preserve">Regem a presente licitação, a Lei Federal nº 8.666/93, observadas as alterações posteriores, a Lei Federal nº 10.520/02, Lei Complementar nº 123/2006, com as alterações promovidas pela Lei Complementar nº 147/2014, </w:t>
      </w:r>
      <w:r w:rsidRPr="0030357B">
        <w:rPr>
          <w:sz w:val="24"/>
          <w:szCs w:val="24"/>
        </w:rPr>
        <w:t xml:space="preserve">Decreto Municipal nº </w:t>
      </w:r>
      <w:r w:rsidR="0030357B">
        <w:rPr>
          <w:sz w:val="24"/>
          <w:szCs w:val="24"/>
        </w:rPr>
        <w:t>028/2020</w:t>
      </w:r>
      <w:r w:rsidRPr="005C6AD0">
        <w:rPr>
          <w:sz w:val="24"/>
          <w:szCs w:val="24"/>
        </w:rPr>
        <w:t xml:space="preserve"> e demais legislações aplicáveis</w:t>
      </w:r>
      <w:r w:rsidRPr="005C6AD0">
        <w:rPr>
          <w:sz w:val="24"/>
          <w:szCs w:val="24"/>
          <w:lang w:val="pt-PT"/>
        </w:rPr>
        <w:t>.</w:t>
      </w:r>
    </w:p>
    <w:p w:rsidR="00D432D6" w:rsidRPr="005C6AD0" w:rsidRDefault="00D432D6" w:rsidP="00935C4C">
      <w:pPr>
        <w:widowControl w:val="0"/>
        <w:spacing w:after="120"/>
        <w:jc w:val="center"/>
        <w:rPr>
          <w:sz w:val="24"/>
          <w:szCs w:val="24"/>
        </w:rPr>
      </w:pPr>
      <w:r w:rsidRPr="005C6AD0">
        <w:rPr>
          <w:b/>
          <w:bCs/>
          <w:sz w:val="24"/>
          <w:szCs w:val="24"/>
        </w:rPr>
        <w:t>I – DO OBJETO</w:t>
      </w:r>
    </w:p>
    <w:p w:rsidR="00D432D6" w:rsidRPr="00E4499E" w:rsidRDefault="00D432D6" w:rsidP="00A16C94">
      <w:pPr>
        <w:pStyle w:val="Corpodetexto"/>
        <w:spacing w:after="120" w:line="276" w:lineRule="auto"/>
        <w:rPr>
          <w:rFonts w:ascii="Times New Roman" w:hAnsi="Times New Roman"/>
          <w:sz w:val="24"/>
          <w:szCs w:val="24"/>
        </w:rPr>
      </w:pPr>
      <w:r w:rsidRPr="006637C3">
        <w:rPr>
          <w:rFonts w:ascii="Times New Roman" w:hAnsi="Times New Roman"/>
          <w:b/>
          <w:sz w:val="24"/>
          <w:szCs w:val="24"/>
        </w:rPr>
        <w:t>1.1</w:t>
      </w:r>
      <w:r w:rsidRPr="006637C3">
        <w:rPr>
          <w:rFonts w:ascii="Times New Roman" w:hAnsi="Times New Roman"/>
          <w:sz w:val="24"/>
          <w:szCs w:val="24"/>
        </w:rPr>
        <w:t xml:space="preserve">. Constitui objeto do presente Edital a seleção de sociedade empresária especializada </w:t>
      </w:r>
      <w:r w:rsidRPr="004F2D40">
        <w:rPr>
          <w:rFonts w:ascii="Times New Roman" w:hAnsi="Times New Roman"/>
          <w:sz w:val="24"/>
          <w:szCs w:val="24"/>
        </w:rPr>
        <w:t>objetivando</w:t>
      </w:r>
      <w:r w:rsidR="006637C3" w:rsidRPr="004F2D40">
        <w:rPr>
          <w:rFonts w:ascii="Times New Roman" w:hAnsi="Times New Roman"/>
          <w:sz w:val="24"/>
          <w:szCs w:val="24"/>
        </w:rPr>
        <w:t xml:space="preserve"> </w:t>
      </w:r>
      <w:r w:rsidR="006637C3" w:rsidRPr="00E4499E">
        <w:rPr>
          <w:rFonts w:ascii="Times New Roman" w:hAnsi="Times New Roman"/>
          <w:sz w:val="24"/>
          <w:szCs w:val="24"/>
        </w:rPr>
        <w:t>a</w:t>
      </w:r>
      <w:r w:rsidRPr="00E4499E">
        <w:rPr>
          <w:rFonts w:ascii="Times New Roman" w:hAnsi="Times New Roman"/>
          <w:b/>
          <w:sz w:val="24"/>
          <w:szCs w:val="24"/>
        </w:rPr>
        <w:t xml:space="preserve"> </w:t>
      </w:r>
      <w:r w:rsidR="00367564" w:rsidRPr="00367564">
        <w:rPr>
          <w:rStyle w:val="markedcontent"/>
          <w:rFonts w:ascii="Times New Roman" w:hAnsi="Times New Roman"/>
          <w:sz w:val="24"/>
          <w:szCs w:val="24"/>
        </w:rPr>
        <w:t>Contratação de empresa para fornecimento e instalação de um gerador de energia para atender a Unidade Básica de Saúde – UBS de Santa Bárbara do Monte Verde</w:t>
      </w:r>
      <w:r w:rsidR="00367564" w:rsidRPr="00367564">
        <w:rPr>
          <w:rFonts w:ascii="Times New Roman" w:hAnsi="Times New Roman"/>
          <w:sz w:val="24"/>
          <w:szCs w:val="24"/>
        </w:rPr>
        <w:t xml:space="preserve">/MG </w:t>
      </w:r>
      <w:r w:rsidR="00E4499E" w:rsidRPr="00367564">
        <w:rPr>
          <w:rFonts w:ascii="Times New Roman" w:hAnsi="Times New Roman"/>
          <w:sz w:val="24"/>
          <w:szCs w:val="24"/>
        </w:rPr>
        <w:t>adquirido com recurso referente à Proposta nº 13533.440000/1190-03, complementada com Recurso Próprio do Município de Santa Bárbara do Monte Verde/MG</w:t>
      </w:r>
      <w:r w:rsidR="005466CF" w:rsidRPr="00367564">
        <w:rPr>
          <w:rFonts w:ascii="Times New Roman" w:hAnsi="Times New Roman"/>
          <w:sz w:val="24"/>
          <w:szCs w:val="24"/>
        </w:rPr>
        <w:t>,</w:t>
      </w:r>
      <w:r w:rsidR="005466CF" w:rsidRPr="00E4499E">
        <w:rPr>
          <w:rFonts w:ascii="Times New Roman" w:hAnsi="Times New Roman"/>
          <w:sz w:val="24"/>
          <w:szCs w:val="24"/>
        </w:rPr>
        <w:t xml:space="preserve"> </w:t>
      </w:r>
      <w:r w:rsidRPr="00E4499E">
        <w:rPr>
          <w:rFonts w:ascii="Times New Roman" w:hAnsi="Times New Roman"/>
          <w:sz w:val="24"/>
          <w:szCs w:val="24"/>
        </w:rPr>
        <w:t>conforme condições descritas nos Anexos deste Edital.</w:t>
      </w:r>
    </w:p>
    <w:p w:rsidR="002C6FB1" w:rsidRPr="005466CF" w:rsidRDefault="002C6FB1" w:rsidP="00A16C94">
      <w:pPr>
        <w:pStyle w:val="Corpodetexto"/>
        <w:spacing w:after="120" w:line="276" w:lineRule="auto"/>
        <w:rPr>
          <w:rFonts w:ascii="Times New Roman" w:hAnsi="Times New Roman"/>
          <w:sz w:val="24"/>
          <w:szCs w:val="24"/>
        </w:rPr>
      </w:pPr>
      <w:r w:rsidRPr="006637C3">
        <w:rPr>
          <w:rFonts w:ascii="Times New Roman" w:hAnsi="Times New Roman"/>
          <w:b/>
          <w:sz w:val="24"/>
          <w:szCs w:val="24"/>
        </w:rPr>
        <w:t>1.2.</w:t>
      </w:r>
      <w:r w:rsidRPr="006637C3">
        <w:rPr>
          <w:rFonts w:ascii="Times New Roman" w:hAnsi="Times New Roman"/>
          <w:sz w:val="24"/>
          <w:szCs w:val="24"/>
        </w:rPr>
        <w:t xml:space="preserve"> O critério de julgamento adotado será o menor preço do item, observadas as exigências contidas neste Edital e seus Anexos quanto às especificações</w:t>
      </w:r>
      <w:r w:rsidRPr="005466CF">
        <w:rPr>
          <w:rFonts w:ascii="Times New Roman" w:hAnsi="Times New Roman"/>
          <w:sz w:val="24"/>
          <w:szCs w:val="24"/>
        </w:rPr>
        <w:t xml:space="preserve"> do objeto.</w:t>
      </w:r>
    </w:p>
    <w:p w:rsidR="00D432D6" w:rsidRPr="005C6AD0" w:rsidRDefault="00D432D6" w:rsidP="00935C4C">
      <w:pPr>
        <w:pStyle w:val="Recuodecorpodetexto"/>
        <w:widowControl w:val="0"/>
        <w:ind w:left="0"/>
        <w:jc w:val="center"/>
        <w:rPr>
          <w:sz w:val="24"/>
          <w:szCs w:val="24"/>
        </w:rPr>
      </w:pPr>
      <w:r w:rsidRPr="005C6AD0">
        <w:rPr>
          <w:b/>
          <w:bCs/>
          <w:sz w:val="24"/>
          <w:szCs w:val="24"/>
          <w:lang w:val="pt-PT"/>
        </w:rPr>
        <w:t>II - DOS RECURSOS ORÇAMENTÁRIOS</w:t>
      </w:r>
      <w:r w:rsidRPr="005C6AD0">
        <w:rPr>
          <w:sz w:val="24"/>
          <w:szCs w:val="24"/>
          <w:lang w:val="pt-PT"/>
        </w:rPr>
        <w:t xml:space="preserve"> </w:t>
      </w:r>
    </w:p>
    <w:p w:rsidR="00887CF1" w:rsidRPr="00A16C94" w:rsidRDefault="00D432D6" w:rsidP="00A16C94">
      <w:pPr>
        <w:widowControl w:val="0"/>
        <w:spacing w:before="120" w:after="120" w:line="276" w:lineRule="auto"/>
        <w:jc w:val="both"/>
        <w:rPr>
          <w:sz w:val="24"/>
          <w:szCs w:val="24"/>
          <w:lang w:val="pt-PT"/>
        </w:rPr>
      </w:pPr>
      <w:r w:rsidRPr="00A16C94">
        <w:rPr>
          <w:b/>
          <w:sz w:val="24"/>
          <w:szCs w:val="24"/>
          <w:lang w:val="pt-PT"/>
        </w:rPr>
        <w:t>2.1.</w:t>
      </w:r>
      <w:r w:rsidRPr="00A16C94">
        <w:rPr>
          <w:sz w:val="24"/>
          <w:szCs w:val="24"/>
          <w:lang w:val="pt-PT"/>
        </w:rPr>
        <w:t xml:space="preserve"> As despesas decorrentes da presente licitação correrão por conta da dotação nº </w:t>
      </w:r>
    </w:p>
    <w:p w:rsidR="0024179A" w:rsidRDefault="0024179A" w:rsidP="00A16C94">
      <w:pPr>
        <w:widowControl w:val="0"/>
        <w:spacing w:before="120" w:after="120" w:line="276" w:lineRule="auto"/>
        <w:jc w:val="both"/>
        <w:rPr>
          <w:bCs/>
          <w:sz w:val="24"/>
          <w:szCs w:val="24"/>
        </w:rPr>
      </w:pPr>
      <w:r>
        <w:rPr>
          <w:bCs/>
          <w:sz w:val="24"/>
          <w:szCs w:val="24"/>
        </w:rPr>
        <w:t>4.4.90.52.00.2.07.06.10.301.</w:t>
      </w:r>
      <w:r w:rsidR="00E4499E">
        <w:rPr>
          <w:bCs/>
          <w:sz w:val="24"/>
          <w:szCs w:val="24"/>
        </w:rPr>
        <w:t>006</w:t>
      </w:r>
      <w:r>
        <w:rPr>
          <w:bCs/>
          <w:sz w:val="24"/>
          <w:szCs w:val="24"/>
        </w:rPr>
        <w:t>.1.</w:t>
      </w:r>
      <w:r w:rsidR="00E4499E">
        <w:rPr>
          <w:bCs/>
          <w:sz w:val="24"/>
          <w:szCs w:val="24"/>
        </w:rPr>
        <w:t>0020</w:t>
      </w:r>
      <w:r>
        <w:rPr>
          <w:bCs/>
          <w:sz w:val="24"/>
          <w:szCs w:val="24"/>
        </w:rPr>
        <w:t xml:space="preserve"> – Aquisição de Veículo</w:t>
      </w:r>
      <w:r w:rsidR="00E4499E">
        <w:rPr>
          <w:bCs/>
          <w:sz w:val="24"/>
          <w:szCs w:val="24"/>
        </w:rPr>
        <w:t xml:space="preserve">s, Equipamentos e Mobiliários para Atenção Básica </w:t>
      </w:r>
      <w:r>
        <w:rPr>
          <w:bCs/>
          <w:sz w:val="24"/>
          <w:szCs w:val="24"/>
        </w:rPr>
        <w:t>– Fonte de Recurso – 00.</w:t>
      </w:r>
      <w:r w:rsidR="00E4499E">
        <w:rPr>
          <w:bCs/>
          <w:sz w:val="24"/>
          <w:szCs w:val="24"/>
        </w:rPr>
        <w:t>01</w:t>
      </w:r>
      <w:r>
        <w:rPr>
          <w:bCs/>
          <w:sz w:val="24"/>
          <w:szCs w:val="24"/>
        </w:rPr>
        <w:t>.53</w:t>
      </w:r>
    </w:p>
    <w:p w:rsidR="00E4499E" w:rsidRDefault="00E4499E" w:rsidP="00E4499E">
      <w:pPr>
        <w:widowControl w:val="0"/>
        <w:spacing w:before="120" w:after="120" w:line="276" w:lineRule="auto"/>
        <w:jc w:val="both"/>
        <w:rPr>
          <w:bCs/>
          <w:sz w:val="24"/>
          <w:szCs w:val="24"/>
        </w:rPr>
      </w:pPr>
      <w:r>
        <w:rPr>
          <w:bCs/>
          <w:sz w:val="24"/>
          <w:szCs w:val="24"/>
        </w:rPr>
        <w:t>4.4.90.52.00.2.07.06.10.301.006.1.0020 – Aquisição de Veículos, Equipamentos e Mobiliários para Atenção Básica – Fonte de Recurso – 00.01.02</w:t>
      </w:r>
    </w:p>
    <w:p w:rsidR="00D432D6" w:rsidRPr="005C6AD0" w:rsidRDefault="00D432D6" w:rsidP="00A16C94">
      <w:pPr>
        <w:spacing w:after="120" w:line="276" w:lineRule="auto"/>
        <w:jc w:val="center"/>
        <w:rPr>
          <w:sz w:val="24"/>
          <w:szCs w:val="24"/>
        </w:rPr>
      </w:pPr>
      <w:r w:rsidRPr="005C6AD0">
        <w:rPr>
          <w:b/>
          <w:bCs/>
          <w:sz w:val="24"/>
          <w:szCs w:val="24"/>
          <w:lang w:eastAsia="pt-BR"/>
        </w:rPr>
        <w:t>III - DO CREDENCIAMENTO</w:t>
      </w:r>
    </w:p>
    <w:p w:rsidR="00D432D6" w:rsidRPr="005C6AD0" w:rsidRDefault="00D432D6" w:rsidP="00A16C94">
      <w:pPr>
        <w:pStyle w:val="NormalWeb"/>
        <w:spacing w:before="0" w:after="120" w:line="276" w:lineRule="auto"/>
        <w:jc w:val="both"/>
      </w:pPr>
      <w:r w:rsidRPr="005C6AD0">
        <w:rPr>
          <w:b/>
          <w:bCs/>
          <w:lang w:eastAsia="pt-BR"/>
        </w:rPr>
        <w:t>3.1</w:t>
      </w:r>
      <w:r w:rsidRPr="005C6AD0">
        <w:rPr>
          <w:b/>
          <w:bCs/>
        </w:rPr>
        <w:t>.</w:t>
      </w:r>
      <w:r w:rsidRPr="005C6AD0">
        <w:rPr>
          <w:lang w:eastAsia="pt-BR"/>
        </w:rPr>
        <w:t xml:space="preserve"> O fornecedor deverá fazer sua adesão ao Portal de Compras Públicas, acessando o seguinte endereço: </w:t>
      </w:r>
      <w:r w:rsidRPr="005C6AD0">
        <w:rPr>
          <w:i/>
          <w:u w:val="single"/>
        </w:rPr>
        <w:t>https://www.portaldecompraspublicas.com.br</w:t>
      </w:r>
      <w:r w:rsidRPr="005C6AD0">
        <w:t xml:space="preserve">, onde qualquer pessoa física ou jurídica, que manifeste interesse e  apresente a documentação e condições exigidas terá acesso ao Portal. </w:t>
      </w:r>
    </w:p>
    <w:p w:rsidR="00D432D6" w:rsidRPr="005C6AD0" w:rsidRDefault="00D432D6" w:rsidP="00A16C94">
      <w:pPr>
        <w:pStyle w:val="Contedodatabela"/>
        <w:widowControl w:val="0"/>
        <w:suppressLineNumbers w:val="0"/>
        <w:suppressAutoHyphens w:val="0"/>
        <w:spacing w:after="120" w:line="276" w:lineRule="auto"/>
        <w:jc w:val="both"/>
        <w:rPr>
          <w:sz w:val="24"/>
          <w:szCs w:val="24"/>
        </w:rPr>
      </w:pPr>
      <w:r w:rsidRPr="005C6AD0">
        <w:rPr>
          <w:b/>
          <w:bCs/>
          <w:sz w:val="24"/>
          <w:szCs w:val="24"/>
        </w:rPr>
        <w:lastRenderedPageBreak/>
        <w:t>3.1.1.</w:t>
      </w:r>
      <w:r w:rsidRPr="005C6AD0">
        <w:rPr>
          <w:sz w:val="24"/>
          <w:szCs w:val="24"/>
        </w:rPr>
        <w:t xml:space="preserve"> O credenciamento dar-se-á pela atribuição de chave de identificação e de senha, pessoal e intransferível, para acesso ao sistema eletrônico.</w:t>
      </w:r>
    </w:p>
    <w:p w:rsidR="00D432D6" w:rsidRPr="005C6AD0" w:rsidRDefault="00D432D6" w:rsidP="00A16C94">
      <w:pPr>
        <w:widowControl w:val="0"/>
        <w:spacing w:after="120" w:line="276" w:lineRule="auto"/>
        <w:jc w:val="both"/>
        <w:rPr>
          <w:sz w:val="24"/>
          <w:szCs w:val="24"/>
        </w:rPr>
      </w:pPr>
      <w:r w:rsidRPr="005C6AD0">
        <w:rPr>
          <w:b/>
          <w:bCs/>
          <w:sz w:val="24"/>
          <w:szCs w:val="24"/>
        </w:rPr>
        <w:t>3.1.2.</w:t>
      </w:r>
      <w:r w:rsidRPr="005C6AD0">
        <w:rPr>
          <w:sz w:val="24"/>
          <w:szCs w:val="24"/>
        </w:rPr>
        <w:t xml:space="preserve"> O credenciamento da proponente junto ao provedor do sistema implica na responsabilidade legal da proponente ou de seu representante legal, bem como na presunção de sua capacidade técnica para a realização das transações inerentes ao pregão eletrônico.</w:t>
      </w:r>
    </w:p>
    <w:p w:rsidR="00D432D6" w:rsidRPr="005C6AD0" w:rsidRDefault="00D432D6" w:rsidP="00A16C94">
      <w:pPr>
        <w:tabs>
          <w:tab w:val="left" w:pos="426"/>
        </w:tabs>
        <w:spacing w:after="120" w:line="276" w:lineRule="auto"/>
        <w:jc w:val="both"/>
        <w:rPr>
          <w:sz w:val="24"/>
          <w:szCs w:val="24"/>
        </w:rPr>
      </w:pPr>
      <w:r w:rsidRPr="005C6AD0">
        <w:rPr>
          <w:b/>
          <w:bCs/>
          <w:sz w:val="24"/>
          <w:szCs w:val="24"/>
          <w:lang w:eastAsia="pt-BR"/>
        </w:rPr>
        <w:t>3.2</w:t>
      </w:r>
      <w:r w:rsidRPr="005C6AD0">
        <w:rPr>
          <w:b/>
          <w:bCs/>
          <w:sz w:val="24"/>
          <w:szCs w:val="24"/>
        </w:rPr>
        <w:t>.</w:t>
      </w:r>
      <w:r w:rsidRPr="005C6AD0">
        <w:rPr>
          <w:sz w:val="24"/>
          <w:szCs w:val="24"/>
          <w:lang w:eastAsia="pt-BR"/>
        </w:rPr>
        <w:t xml:space="preserve"> A Administradora do Pregão Eletrônico conjuntamente com a Prefeitura darão sequência ao processo de Pregão.</w:t>
      </w:r>
    </w:p>
    <w:p w:rsidR="00D432D6" w:rsidRPr="002C6FB1" w:rsidRDefault="00D432D6" w:rsidP="00A16C94">
      <w:pPr>
        <w:pStyle w:val="Ttulo1"/>
        <w:tabs>
          <w:tab w:val="clear" w:pos="0"/>
        </w:tabs>
        <w:spacing w:before="0" w:after="120" w:line="276" w:lineRule="auto"/>
        <w:jc w:val="center"/>
        <w:rPr>
          <w:rFonts w:ascii="Times New Roman" w:hAnsi="Times New Roman"/>
          <w:sz w:val="24"/>
          <w:szCs w:val="24"/>
        </w:rPr>
      </w:pPr>
      <w:r w:rsidRPr="002C6FB1">
        <w:rPr>
          <w:rFonts w:ascii="Times New Roman" w:hAnsi="Times New Roman"/>
          <w:bCs w:val="0"/>
          <w:iCs/>
          <w:sz w:val="24"/>
          <w:szCs w:val="24"/>
        </w:rPr>
        <w:t>IV - DAS CONDIÇÕES DE PARTICIPAÇÃO</w:t>
      </w:r>
    </w:p>
    <w:p w:rsidR="00D432D6" w:rsidRPr="005C6AD0" w:rsidRDefault="00D432D6" w:rsidP="00A16C94">
      <w:pPr>
        <w:widowControl w:val="0"/>
        <w:tabs>
          <w:tab w:val="left" w:pos="2410"/>
        </w:tabs>
        <w:spacing w:after="120" w:line="276" w:lineRule="auto"/>
        <w:jc w:val="both"/>
        <w:rPr>
          <w:sz w:val="24"/>
          <w:szCs w:val="24"/>
        </w:rPr>
      </w:pPr>
      <w:r w:rsidRPr="005C6AD0">
        <w:rPr>
          <w:b/>
          <w:sz w:val="24"/>
          <w:szCs w:val="24"/>
        </w:rPr>
        <w:t>4.1</w:t>
      </w:r>
      <w:r w:rsidRPr="005C6AD0">
        <w:rPr>
          <w:sz w:val="24"/>
          <w:szCs w:val="24"/>
        </w:rPr>
        <w:t>. É vedada a participação de interessados:</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4.1.1.</w:t>
      </w:r>
      <w:r w:rsidRPr="005C6AD0">
        <w:rPr>
          <w:sz w:val="24"/>
          <w:szCs w:val="24"/>
        </w:rPr>
        <w:t xml:space="preserve"> </w:t>
      </w:r>
      <w:r w:rsidR="00D048D0" w:rsidRPr="005C6AD0">
        <w:rPr>
          <w:sz w:val="24"/>
          <w:szCs w:val="24"/>
        </w:rPr>
        <w:t>Que</w:t>
      </w:r>
      <w:r w:rsidRPr="005C6AD0">
        <w:rPr>
          <w:sz w:val="24"/>
          <w:szCs w:val="24"/>
        </w:rPr>
        <w:t xml:space="preserve"> tenham sido declarados inidôneos ou punidos com suspensão do direito para licitar ou contratar com a Administração Pública;</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4.1.2. </w:t>
      </w:r>
      <w:r w:rsidR="00D048D0" w:rsidRPr="005C6AD0">
        <w:rPr>
          <w:sz w:val="24"/>
          <w:szCs w:val="24"/>
        </w:rPr>
        <w:t>Que</w:t>
      </w:r>
      <w:r w:rsidRPr="005C6AD0">
        <w:rPr>
          <w:sz w:val="24"/>
          <w:szCs w:val="24"/>
        </w:rPr>
        <w:t xml:space="preserve"> não atendam às condições deste Edital e seu(s) anexo(s);</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4.1.3. </w:t>
      </w:r>
      <w:r w:rsidR="00D048D0" w:rsidRPr="005C6AD0">
        <w:rPr>
          <w:sz w:val="24"/>
          <w:szCs w:val="24"/>
        </w:rPr>
        <w:t>Estrangeiros</w:t>
      </w:r>
      <w:r w:rsidRPr="005C6AD0">
        <w:rPr>
          <w:sz w:val="24"/>
          <w:szCs w:val="24"/>
        </w:rPr>
        <w:t xml:space="preserve"> que não tenham representação legal no Brasil com poderes expressos para receber citação e responder administrativa ou judicialmente;</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4.1.4. </w:t>
      </w:r>
      <w:r w:rsidR="00D048D0" w:rsidRPr="005C6AD0">
        <w:rPr>
          <w:sz w:val="24"/>
          <w:szCs w:val="24"/>
        </w:rPr>
        <w:t>Que</w:t>
      </w:r>
      <w:r w:rsidRPr="005C6AD0">
        <w:rPr>
          <w:sz w:val="24"/>
          <w:szCs w:val="24"/>
        </w:rPr>
        <w:t xml:space="preserve"> se enquadrem nas vedações previstas no artigo 9º da Lei nº 8.666, de 1993;</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4.1.5. </w:t>
      </w:r>
      <w:r w:rsidR="00D048D0" w:rsidRPr="005C6AD0">
        <w:rPr>
          <w:sz w:val="24"/>
          <w:szCs w:val="24"/>
        </w:rPr>
        <w:t>Que</w:t>
      </w:r>
      <w:r w:rsidRPr="005C6AD0">
        <w:rPr>
          <w:sz w:val="24"/>
          <w:szCs w:val="24"/>
        </w:rPr>
        <w:t xml:space="preserve"> estejam sob falência, concurso de credores, concordata ou em processo de dissolução ou liquidação;</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4.1.6. </w:t>
      </w:r>
      <w:r w:rsidR="00D048D0" w:rsidRPr="005C6AD0">
        <w:rPr>
          <w:sz w:val="24"/>
          <w:szCs w:val="24"/>
        </w:rPr>
        <w:t>Que</w:t>
      </w:r>
      <w:r w:rsidRPr="005C6AD0">
        <w:rPr>
          <w:sz w:val="24"/>
          <w:szCs w:val="24"/>
        </w:rPr>
        <w:t xml:space="preserve"> estejam reunidas em consórcio;</w:t>
      </w:r>
    </w:p>
    <w:p w:rsidR="00D432D6" w:rsidRPr="005C6AD0" w:rsidRDefault="00D432D6" w:rsidP="00935C4C">
      <w:pPr>
        <w:pStyle w:val="citao2"/>
        <w:spacing w:before="0" w:after="120"/>
        <w:rPr>
          <w:rFonts w:ascii="Times New Roman" w:hAnsi="Times New Roman" w:cs="Times New Roman"/>
          <w:sz w:val="24"/>
          <w:szCs w:val="24"/>
        </w:rPr>
      </w:pPr>
      <w:r w:rsidRPr="005C6AD0">
        <w:rPr>
          <w:rFonts w:ascii="Times New Roman" w:hAnsi="Times New Roman" w:cs="Times New Roman"/>
          <w:b/>
          <w:sz w:val="24"/>
          <w:szCs w:val="24"/>
        </w:rPr>
        <w:t>Nota Explicativa</w:t>
      </w:r>
      <w:r w:rsidRPr="005C6AD0">
        <w:rPr>
          <w:rFonts w:ascii="Times New Roman" w:hAnsi="Times New Roman" w:cs="Times New Roman"/>
          <w:sz w:val="24"/>
          <w:szCs w:val="24"/>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rsidR="00D432D6" w:rsidRPr="005C6AD0" w:rsidRDefault="00D432D6" w:rsidP="00935C4C">
      <w:pPr>
        <w:pStyle w:val="Citao1"/>
        <w:spacing w:before="0" w:after="120"/>
        <w:rPr>
          <w:rFonts w:ascii="Times New Roman" w:hAnsi="Times New Roman" w:cs="Times New Roman"/>
          <w:sz w:val="24"/>
          <w:szCs w:val="24"/>
        </w:rPr>
      </w:pPr>
      <w:r w:rsidRPr="005C6AD0">
        <w:rPr>
          <w:rFonts w:ascii="Times New Roman" w:hAnsi="Times New Roman" w:cs="Times New Roman"/>
          <w:sz w:val="24"/>
          <w:szCs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rsidR="00D432D6" w:rsidRPr="005C6AD0" w:rsidRDefault="00D432D6" w:rsidP="00935C4C">
      <w:pPr>
        <w:pStyle w:val="citao2"/>
        <w:suppressAutoHyphens w:val="0"/>
        <w:autoSpaceDE w:val="0"/>
        <w:spacing w:before="0" w:after="120"/>
        <w:rPr>
          <w:rFonts w:ascii="Times New Roman" w:hAnsi="Times New Roman" w:cs="Times New Roman"/>
          <w:sz w:val="24"/>
          <w:szCs w:val="24"/>
        </w:rPr>
      </w:pPr>
      <w:r w:rsidRPr="005C6AD0">
        <w:rPr>
          <w:rFonts w:ascii="Times New Roman" w:hAnsi="Times New Roman" w:cs="Times New Roman"/>
          <w:sz w:val="24"/>
          <w:szCs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 - DA APRESENTAÇÃO DA PROPOSTA E DOS DOCUMENTOS DE HABILITAÇÃO</w:t>
      </w:r>
    </w:p>
    <w:p w:rsidR="00D432D6" w:rsidRPr="005C6AD0" w:rsidRDefault="00D432D6" w:rsidP="00935C4C">
      <w:pPr>
        <w:spacing w:after="120"/>
        <w:jc w:val="both"/>
        <w:rPr>
          <w:sz w:val="24"/>
          <w:szCs w:val="24"/>
        </w:rPr>
      </w:pPr>
      <w:r w:rsidRPr="005C6AD0">
        <w:rPr>
          <w:b/>
          <w:bCs/>
          <w:color w:val="000000"/>
          <w:sz w:val="24"/>
          <w:szCs w:val="24"/>
        </w:rPr>
        <w:t>5.1.</w:t>
      </w:r>
      <w:r w:rsidRPr="005C6AD0">
        <w:rPr>
          <w:color w:val="000000"/>
          <w:sz w:val="24"/>
          <w:szCs w:val="24"/>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D432D6" w:rsidRPr="005C6AD0" w:rsidRDefault="00D432D6" w:rsidP="00935C4C">
      <w:pPr>
        <w:spacing w:after="120"/>
        <w:jc w:val="both"/>
        <w:rPr>
          <w:sz w:val="24"/>
          <w:szCs w:val="24"/>
        </w:rPr>
      </w:pPr>
      <w:r w:rsidRPr="005C6AD0">
        <w:rPr>
          <w:b/>
          <w:bCs/>
          <w:color w:val="000000"/>
          <w:sz w:val="24"/>
          <w:szCs w:val="24"/>
        </w:rPr>
        <w:lastRenderedPageBreak/>
        <w:t>5.2.</w:t>
      </w:r>
      <w:r w:rsidRPr="005C6AD0">
        <w:rPr>
          <w:color w:val="000000"/>
          <w:sz w:val="24"/>
          <w:szCs w:val="24"/>
        </w:rPr>
        <w:t xml:space="preserve"> O envio da proposta, acompanhada dos documentos de habilitação exigidos neste Edital, ocorrerá por meio de chave de acesso e senha.</w:t>
      </w:r>
    </w:p>
    <w:p w:rsidR="00D432D6" w:rsidRPr="005C6AD0" w:rsidRDefault="00D432D6" w:rsidP="00935C4C">
      <w:pPr>
        <w:spacing w:after="120"/>
        <w:jc w:val="both"/>
        <w:rPr>
          <w:sz w:val="24"/>
          <w:szCs w:val="24"/>
        </w:rPr>
      </w:pPr>
      <w:r w:rsidRPr="005C6AD0">
        <w:rPr>
          <w:b/>
          <w:bCs/>
          <w:color w:val="000000"/>
          <w:sz w:val="24"/>
          <w:szCs w:val="24"/>
        </w:rPr>
        <w:t>5.3.</w:t>
      </w:r>
      <w:r w:rsidRPr="005C6AD0">
        <w:rPr>
          <w:rFonts w:eastAsia="Arial"/>
          <w:sz w:val="24"/>
          <w:szCs w:val="24"/>
        </w:rPr>
        <w:t xml:space="preserve"> As Microempresas e Empresas de Pequeno Porte deverão encaminhar a documentação de habilitação, ainda que haja alguma restrição de regularidade fiscal e trabalhista, nos termos do art. 43, § 1º da LC nº 123, de 2006.</w:t>
      </w:r>
    </w:p>
    <w:p w:rsidR="00D432D6" w:rsidRPr="005C6AD0" w:rsidRDefault="00D432D6" w:rsidP="00935C4C">
      <w:pPr>
        <w:spacing w:after="120"/>
        <w:jc w:val="both"/>
        <w:rPr>
          <w:sz w:val="24"/>
          <w:szCs w:val="24"/>
        </w:rPr>
      </w:pPr>
      <w:r w:rsidRPr="005C6AD0">
        <w:rPr>
          <w:rFonts w:eastAsia="Arial"/>
          <w:b/>
          <w:bCs/>
          <w:color w:val="000000"/>
          <w:sz w:val="24"/>
          <w:szCs w:val="24"/>
        </w:rPr>
        <w:t>5.4.</w:t>
      </w:r>
      <w:r w:rsidRPr="005C6AD0">
        <w:rPr>
          <w:rFonts w:eastAsia="Arial"/>
          <w:color w:val="000000"/>
          <w:sz w:val="24"/>
          <w:szCs w:val="24"/>
        </w:rPr>
        <w:t xml:space="preserve"> </w:t>
      </w:r>
      <w:r w:rsidRPr="005C6AD0">
        <w:rPr>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spacing w:after="120"/>
        <w:jc w:val="both"/>
        <w:rPr>
          <w:sz w:val="24"/>
          <w:szCs w:val="24"/>
        </w:rPr>
      </w:pPr>
      <w:r w:rsidRPr="005C6AD0">
        <w:rPr>
          <w:b/>
          <w:bCs/>
          <w:color w:val="000000"/>
          <w:sz w:val="24"/>
          <w:szCs w:val="24"/>
        </w:rPr>
        <w:t>5.5.</w:t>
      </w:r>
      <w:r w:rsidRPr="005C6AD0">
        <w:rPr>
          <w:color w:val="000000"/>
          <w:sz w:val="24"/>
          <w:szCs w:val="24"/>
        </w:rPr>
        <w:t xml:space="preserve"> </w:t>
      </w:r>
      <w:r w:rsidRPr="005C6AD0">
        <w:rPr>
          <w:sz w:val="24"/>
          <w:szCs w:val="24"/>
        </w:rPr>
        <w:t xml:space="preserve">Até a abertura da sessão pública, os licitantes poderão retirar ou substituir </w:t>
      </w:r>
      <w:r w:rsidRPr="005C6AD0">
        <w:rPr>
          <w:color w:val="000000"/>
          <w:sz w:val="24"/>
          <w:szCs w:val="24"/>
        </w:rPr>
        <w:t>a proposta e os documentos de habilitação anteriormente inseridos no sistema.</w:t>
      </w:r>
    </w:p>
    <w:p w:rsidR="00D432D6" w:rsidRPr="005C6AD0" w:rsidRDefault="00D432D6" w:rsidP="00935C4C">
      <w:pPr>
        <w:spacing w:after="120"/>
        <w:jc w:val="both"/>
        <w:rPr>
          <w:sz w:val="24"/>
          <w:szCs w:val="24"/>
        </w:rPr>
      </w:pPr>
      <w:r w:rsidRPr="005C6AD0">
        <w:rPr>
          <w:b/>
          <w:bCs/>
          <w:color w:val="000000"/>
          <w:sz w:val="24"/>
          <w:szCs w:val="24"/>
        </w:rPr>
        <w:t>5.6.</w:t>
      </w:r>
      <w:r w:rsidRPr="005C6AD0">
        <w:rPr>
          <w:color w:val="000000"/>
          <w:sz w:val="24"/>
          <w:szCs w:val="24"/>
        </w:rPr>
        <w:t xml:space="preserve"> Não será estabelecida, nessa etapa do certame, ordem de classificação entre as propostas apresentadas, o que somente ocorrerá após a realização dos procedimentos de negociação e julgamento da proposta.</w:t>
      </w:r>
    </w:p>
    <w:p w:rsidR="00D432D6" w:rsidRPr="005C6AD0" w:rsidRDefault="00D432D6" w:rsidP="00935C4C">
      <w:pPr>
        <w:spacing w:after="120"/>
        <w:jc w:val="both"/>
        <w:rPr>
          <w:sz w:val="24"/>
          <w:szCs w:val="24"/>
        </w:rPr>
      </w:pPr>
      <w:r w:rsidRPr="005C6AD0">
        <w:rPr>
          <w:b/>
          <w:bCs/>
          <w:color w:val="000000"/>
          <w:sz w:val="24"/>
          <w:szCs w:val="24"/>
        </w:rPr>
        <w:t>5.7.</w:t>
      </w:r>
      <w:r w:rsidRPr="005C6AD0">
        <w:rPr>
          <w:color w:val="000000"/>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VI - DO PREENCHIMENTO DA PROPOSTA</w:t>
      </w:r>
    </w:p>
    <w:p w:rsidR="00D432D6" w:rsidRPr="005C6AD0" w:rsidRDefault="00D432D6" w:rsidP="00643389">
      <w:pPr>
        <w:spacing w:before="120" w:after="120"/>
        <w:jc w:val="both"/>
        <w:rPr>
          <w:sz w:val="24"/>
          <w:szCs w:val="24"/>
        </w:rPr>
      </w:pPr>
      <w:r w:rsidRPr="005C6AD0">
        <w:rPr>
          <w:b/>
          <w:bCs/>
          <w:sz w:val="24"/>
          <w:szCs w:val="24"/>
        </w:rPr>
        <w:t>6.1.</w:t>
      </w:r>
      <w:r w:rsidRPr="005C6AD0">
        <w:rPr>
          <w:sz w:val="24"/>
          <w:szCs w:val="24"/>
        </w:rPr>
        <w:t xml:space="preserve"> O licitante deverá enviar sua proposta mediante o preenchimento, no sistema eletrônico, dos seguintes campos:</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6.1.1.</w:t>
      </w:r>
      <w:r w:rsidRPr="005C6AD0">
        <w:rPr>
          <w:sz w:val="24"/>
          <w:szCs w:val="24"/>
        </w:rPr>
        <w:t xml:space="preserve"> Valor unitário e total </w:t>
      </w:r>
      <w:r w:rsidRPr="005C6AD0">
        <w:rPr>
          <w:bCs/>
          <w:sz w:val="24"/>
          <w:szCs w:val="24"/>
        </w:rPr>
        <w:t>do item;</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6.1.2.</w:t>
      </w:r>
      <w:r w:rsidRPr="005C6AD0">
        <w:rPr>
          <w:bCs/>
          <w:sz w:val="24"/>
          <w:szCs w:val="24"/>
        </w:rPr>
        <w:t xml:space="preserve"> Marca;</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6.1.3.</w:t>
      </w:r>
      <w:r w:rsidRPr="005C6AD0">
        <w:rPr>
          <w:bCs/>
          <w:sz w:val="24"/>
          <w:szCs w:val="24"/>
        </w:rPr>
        <w:t xml:space="preserve"> Desc</w:t>
      </w:r>
      <w:r w:rsidRPr="005C6AD0">
        <w:rPr>
          <w:bCs/>
          <w:color w:val="000000"/>
          <w:sz w:val="24"/>
          <w:szCs w:val="24"/>
        </w:rPr>
        <w:t>rição detalhada do objeto, contendo as informações especificadas no Termo de Referência: indicando, no que for aplicável</w:t>
      </w:r>
      <w:r w:rsidRPr="005C6AD0">
        <w:rPr>
          <w:color w:val="000000"/>
          <w:sz w:val="24"/>
          <w:szCs w:val="24"/>
        </w:rPr>
        <w:t xml:space="preserve">, </w:t>
      </w:r>
      <w:r w:rsidRPr="005C6AD0">
        <w:rPr>
          <w:sz w:val="24"/>
          <w:szCs w:val="24"/>
        </w:rPr>
        <w:t>o modelo, prazo de validade ou de garantia, número do registro ou inscrição do bem no órgão competente, quando for o caso;</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 xml:space="preserve">6.1.4. </w:t>
      </w:r>
      <w:r w:rsidRPr="005C6AD0">
        <w:rPr>
          <w:sz w:val="24"/>
          <w:szCs w:val="24"/>
        </w:rPr>
        <w:t>E-mail para fins de comunicação com o proponente.</w:t>
      </w:r>
    </w:p>
    <w:p w:rsidR="00D432D6" w:rsidRPr="005C6AD0" w:rsidRDefault="00D432D6" w:rsidP="00643389">
      <w:pPr>
        <w:pStyle w:val="PargrafodaLista1"/>
        <w:spacing w:before="120" w:after="120"/>
        <w:ind w:left="0"/>
        <w:contextualSpacing w:val="0"/>
        <w:jc w:val="both"/>
        <w:rPr>
          <w:szCs w:val="24"/>
        </w:rPr>
      </w:pPr>
      <w:r w:rsidRPr="005C6AD0">
        <w:rPr>
          <w:b/>
          <w:bCs/>
          <w:szCs w:val="24"/>
        </w:rPr>
        <w:t xml:space="preserve">6.2. </w:t>
      </w:r>
      <w:r w:rsidRPr="005C6AD0">
        <w:rPr>
          <w:szCs w:val="24"/>
        </w:rPr>
        <w:t>Todas as especificações do objeto contidas na proposta vinculam a Contratada.</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 xml:space="preserve">6.2.1. </w:t>
      </w:r>
      <w:r w:rsidRPr="005C6AD0">
        <w:rPr>
          <w:color w:val="000000"/>
          <w:szCs w:val="24"/>
        </w:rPr>
        <w:t>Nos valores propostos estarão inclusos todos os custos operacionais, encargos previdenciários, trabalhistas, tributários, comerciais e quaisquer outros que incidam direta ou indiretamente no fornecimento dos bens.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6.2.2.</w:t>
      </w:r>
      <w:r w:rsidRPr="005C6AD0">
        <w:rPr>
          <w:color w:val="000000"/>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D432D6" w:rsidRPr="002C6FB1" w:rsidRDefault="00D432D6" w:rsidP="00643389">
      <w:pPr>
        <w:pStyle w:val="PargrafodaLista1"/>
        <w:spacing w:before="120" w:after="120"/>
        <w:ind w:left="0"/>
        <w:contextualSpacing w:val="0"/>
        <w:jc w:val="both"/>
        <w:rPr>
          <w:szCs w:val="24"/>
        </w:rPr>
      </w:pPr>
      <w:r w:rsidRPr="002C6FB1">
        <w:rPr>
          <w:b/>
          <w:bCs/>
          <w:szCs w:val="24"/>
        </w:rPr>
        <w:t>6.2.3.</w:t>
      </w:r>
      <w:r w:rsidRPr="002C6FB1">
        <w:rPr>
          <w:szCs w:val="24"/>
        </w:rPr>
        <w:t xml:space="preserve"> O prazo de validade da proposta deverá ser de, no mínimo, </w:t>
      </w:r>
      <w:r w:rsidRPr="002C6FB1">
        <w:rPr>
          <w:iCs/>
          <w:szCs w:val="24"/>
        </w:rPr>
        <w:t>60 (sessenta) dias;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6.2.4.</w:t>
      </w:r>
      <w:r w:rsidRPr="005C6AD0">
        <w:rPr>
          <w:color w:val="000000"/>
          <w:szCs w:val="24"/>
        </w:rPr>
        <w:t xml:space="preserve"> Os preços unitários ofertados pelos proponentes não poderão ser superiores aos preços unitários levantados pela Prefeitura de Santa Bárbara do Monte Verde/MG.</w:t>
      </w:r>
    </w:p>
    <w:p w:rsidR="00D432D6" w:rsidRPr="002C6FB1" w:rsidRDefault="00D432D6" w:rsidP="00935C4C">
      <w:pPr>
        <w:pStyle w:val="Ttulo1"/>
        <w:tabs>
          <w:tab w:val="left" w:pos="0"/>
          <w:tab w:val="left" w:pos="1985"/>
        </w:tabs>
        <w:spacing w:before="0" w:after="120"/>
        <w:jc w:val="center"/>
        <w:rPr>
          <w:rFonts w:ascii="Times New Roman" w:hAnsi="Times New Roman"/>
          <w:sz w:val="24"/>
          <w:szCs w:val="24"/>
        </w:rPr>
      </w:pPr>
      <w:r w:rsidRPr="002C6FB1">
        <w:rPr>
          <w:rFonts w:ascii="Times New Roman" w:hAnsi="Times New Roman"/>
          <w:bCs w:val="0"/>
          <w:iCs/>
          <w:sz w:val="24"/>
          <w:szCs w:val="24"/>
        </w:rPr>
        <w:t>VII – DA HABILITAÇÃO</w:t>
      </w:r>
    </w:p>
    <w:p w:rsidR="00D432D6" w:rsidRPr="005C6AD0" w:rsidRDefault="00D432D6" w:rsidP="00935C4C">
      <w:pPr>
        <w:widowControl w:val="0"/>
        <w:tabs>
          <w:tab w:val="left" w:pos="1985"/>
        </w:tabs>
        <w:spacing w:after="120"/>
        <w:jc w:val="both"/>
        <w:rPr>
          <w:sz w:val="24"/>
          <w:szCs w:val="24"/>
        </w:rPr>
      </w:pPr>
      <w:r w:rsidRPr="005C6AD0">
        <w:rPr>
          <w:b/>
          <w:sz w:val="24"/>
          <w:szCs w:val="24"/>
        </w:rPr>
        <w:t>7.1</w:t>
      </w:r>
      <w:r w:rsidRPr="005C6AD0">
        <w:rPr>
          <w:sz w:val="24"/>
          <w:szCs w:val="24"/>
        </w:rPr>
        <w:t>. Não serão aceitos protocolos, nem documentos com prazo de validade vencido.</w:t>
      </w:r>
    </w:p>
    <w:p w:rsidR="00D432D6" w:rsidRDefault="00D432D6" w:rsidP="00935C4C">
      <w:pPr>
        <w:pStyle w:val="Corpodetexto31"/>
        <w:spacing w:after="120"/>
        <w:jc w:val="both"/>
        <w:rPr>
          <w:sz w:val="24"/>
          <w:szCs w:val="24"/>
        </w:rPr>
      </w:pPr>
      <w:r w:rsidRPr="00830C9A">
        <w:rPr>
          <w:b/>
          <w:sz w:val="24"/>
          <w:szCs w:val="24"/>
        </w:rPr>
        <w:lastRenderedPageBreak/>
        <w:t>7.1.1</w:t>
      </w:r>
      <w:r w:rsidRPr="00830C9A">
        <w:rPr>
          <w:sz w:val="24"/>
          <w:szCs w:val="24"/>
        </w:rPr>
        <w:t xml:space="preserve">. Todos os documentos exigidos para habilitação deverão estar no prazo de validade. Caso o órgão emissor não declare a validade do documento, esta será </w:t>
      </w:r>
      <w:r w:rsidRPr="00830C9A">
        <w:rPr>
          <w:b/>
          <w:bCs/>
          <w:sz w:val="24"/>
          <w:szCs w:val="24"/>
        </w:rPr>
        <w:t>de 60 (sessenta)</w:t>
      </w:r>
      <w:r w:rsidRPr="00830C9A">
        <w:rPr>
          <w:sz w:val="24"/>
          <w:szCs w:val="24"/>
        </w:rPr>
        <w:t xml:space="preserve"> dias corridos contados a partir da data de emissão, exceto o c</w:t>
      </w:r>
      <w:r w:rsidR="00830C9A">
        <w:rPr>
          <w:sz w:val="24"/>
          <w:szCs w:val="24"/>
        </w:rPr>
        <w:t>omprovante de inscrição no CNPJ.</w:t>
      </w:r>
    </w:p>
    <w:p w:rsidR="00D432D6" w:rsidRPr="005C6AD0" w:rsidRDefault="00D432D6" w:rsidP="00935C4C">
      <w:pPr>
        <w:widowControl w:val="0"/>
        <w:tabs>
          <w:tab w:val="left" w:pos="1985"/>
        </w:tabs>
        <w:spacing w:after="120"/>
        <w:rPr>
          <w:sz w:val="24"/>
          <w:szCs w:val="24"/>
        </w:rPr>
      </w:pPr>
      <w:r w:rsidRPr="005C6AD0">
        <w:rPr>
          <w:b/>
          <w:sz w:val="24"/>
          <w:szCs w:val="24"/>
        </w:rPr>
        <w:t>7.2.</w:t>
      </w:r>
      <w:r w:rsidRPr="005C6AD0">
        <w:rPr>
          <w:sz w:val="24"/>
          <w:szCs w:val="24"/>
        </w:rPr>
        <w:t xml:space="preserve"> </w:t>
      </w:r>
      <w:r w:rsidRPr="005C6AD0">
        <w:rPr>
          <w:b/>
          <w:sz w:val="24"/>
          <w:szCs w:val="24"/>
        </w:rPr>
        <w:t>Documentos que deverão ser apresentados relativos à habilitação jurídica</w:t>
      </w:r>
      <w:r w:rsidRPr="005C6AD0">
        <w:rPr>
          <w:sz w:val="24"/>
          <w:szCs w:val="24"/>
        </w:rPr>
        <w:t>:</w:t>
      </w:r>
    </w:p>
    <w:p w:rsidR="00D432D6" w:rsidRPr="005C6AD0" w:rsidRDefault="00D432D6" w:rsidP="00935C4C">
      <w:pPr>
        <w:widowControl w:val="0"/>
        <w:tabs>
          <w:tab w:val="left" w:pos="1985"/>
        </w:tabs>
        <w:spacing w:after="120"/>
        <w:jc w:val="both"/>
        <w:rPr>
          <w:sz w:val="24"/>
          <w:szCs w:val="24"/>
        </w:rPr>
      </w:pPr>
      <w:r w:rsidRPr="005C6AD0">
        <w:rPr>
          <w:b/>
          <w:sz w:val="24"/>
          <w:szCs w:val="24"/>
        </w:rPr>
        <w:t>7.2.1</w:t>
      </w:r>
      <w:r w:rsidRPr="005C6AD0">
        <w:rPr>
          <w:sz w:val="24"/>
          <w:szCs w:val="24"/>
        </w:rPr>
        <w:t>. Ato constitutivo, estatuto social em vigor, devidamente registrado, em se tratando de sociedades comerciais e, no caso de sociedades por ações, acompanhado de documentos de eleição de seus administradores;</w:t>
      </w:r>
    </w:p>
    <w:p w:rsidR="00D432D6" w:rsidRPr="005C6AD0" w:rsidRDefault="00D432D6" w:rsidP="00935C4C">
      <w:pPr>
        <w:widowControl w:val="0"/>
        <w:tabs>
          <w:tab w:val="left" w:pos="1985"/>
        </w:tabs>
        <w:spacing w:after="120"/>
        <w:jc w:val="both"/>
        <w:rPr>
          <w:sz w:val="24"/>
          <w:szCs w:val="24"/>
        </w:rPr>
      </w:pPr>
      <w:r w:rsidRPr="005C6AD0">
        <w:rPr>
          <w:b/>
          <w:sz w:val="24"/>
          <w:szCs w:val="24"/>
        </w:rPr>
        <w:t>7.2.2.</w:t>
      </w:r>
      <w:r w:rsidRPr="005C6AD0">
        <w:rPr>
          <w:sz w:val="24"/>
          <w:szCs w:val="24"/>
        </w:rPr>
        <w:t xml:space="preserve"> Cédula de Identidade e registro comercial, no caso de firma individual;</w:t>
      </w:r>
    </w:p>
    <w:p w:rsidR="00D432D6" w:rsidRPr="005C6AD0" w:rsidRDefault="00D432D6" w:rsidP="00935C4C">
      <w:pPr>
        <w:widowControl w:val="0"/>
        <w:tabs>
          <w:tab w:val="left" w:pos="1985"/>
        </w:tabs>
        <w:spacing w:after="120"/>
        <w:jc w:val="both"/>
        <w:rPr>
          <w:sz w:val="24"/>
          <w:szCs w:val="24"/>
        </w:rPr>
      </w:pPr>
      <w:r w:rsidRPr="005C6AD0">
        <w:rPr>
          <w:b/>
          <w:sz w:val="24"/>
          <w:szCs w:val="24"/>
        </w:rPr>
        <w:t>7.2.3</w:t>
      </w:r>
      <w:r w:rsidRPr="005C6AD0">
        <w:rPr>
          <w:sz w:val="24"/>
          <w:szCs w:val="24"/>
        </w:rPr>
        <w:t>. Decreto de autorização, em se tratando de firma individual ou sociedade empresária estrangeira em funcionamento no País, e ato de registro ou autorização para funcionamento expedido pelo órgão competente, quando a atividade assim o exigir;</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5C6AD0">
        <w:rPr>
          <w:b/>
          <w:sz w:val="24"/>
          <w:szCs w:val="24"/>
          <w:lang w:eastAsia="pt-BR"/>
        </w:rPr>
        <w:t>7.2.4.</w:t>
      </w:r>
      <w:r w:rsidRPr="005C6AD0">
        <w:rPr>
          <w:sz w:val="24"/>
          <w:szCs w:val="24"/>
          <w:lang w:eastAsia="pt-BR"/>
        </w:rPr>
        <w:t xml:space="preserve"> Declaração subscrita pelo representante legal da proponente de que ela não incorre em </w:t>
      </w:r>
      <w:r w:rsidRPr="00141D0A">
        <w:rPr>
          <w:sz w:val="24"/>
          <w:szCs w:val="24"/>
          <w:lang w:eastAsia="pt-BR"/>
        </w:rPr>
        <w:t>qualquer das condições impeditivas, especificando</w:t>
      </w:r>
      <w:r w:rsidRPr="00141D0A">
        <w:rPr>
          <w:sz w:val="24"/>
          <w:szCs w:val="24"/>
        </w:rPr>
        <w:t xml:space="preserve">, conforme </w:t>
      </w:r>
      <w:r w:rsidRPr="00A16C94">
        <w:rPr>
          <w:b/>
          <w:sz w:val="24"/>
          <w:szCs w:val="24"/>
          <w:highlight w:val="lightGray"/>
        </w:rPr>
        <w:t>Anexo VI</w:t>
      </w:r>
      <w:r w:rsidRPr="00141D0A">
        <w:rPr>
          <w:sz w:val="24"/>
          <w:szCs w:val="24"/>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7.2.4.1.</w:t>
      </w:r>
      <w:r w:rsidRPr="00141D0A">
        <w:rPr>
          <w:sz w:val="24"/>
          <w:szCs w:val="24"/>
        </w:rPr>
        <w:t xml:space="preserve"> Que não foi declarada inidônea por ato do Poder Público;</w:t>
      </w:r>
    </w:p>
    <w:p w:rsidR="00D432D6" w:rsidRPr="00141D0A" w:rsidRDefault="00D432D6" w:rsidP="00935C4C">
      <w:pPr>
        <w:widowControl w:val="0"/>
        <w:tabs>
          <w:tab w:val="left" w:pos="1985"/>
        </w:tabs>
        <w:spacing w:after="120"/>
        <w:jc w:val="both"/>
        <w:rPr>
          <w:sz w:val="24"/>
          <w:szCs w:val="24"/>
        </w:rPr>
      </w:pPr>
      <w:r w:rsidRPr="00141D0A">
        <w:rPr>
          <w:b/>
          <w:sz w:val="24"/>
          <w:szCs w:val="24"/>
        </w:rPr>
        <w:t>7.2.4.2</w:t>
      </w:r>
      <w:r w:rsidRPr="00141D0A">
        <w:rPr>
          <w:sz w:val="24"/>
          <w:szCs w:val="24"/>
        </w:rPr>
        <w:t>. Que não está impedido de transacionar com a Administração Pública;</w:t>
      </w:r>
    </w:p>
    <w:p w:rsidR="00D432D6" w:rsidRPr="00141D0A" w:rsidRDefault="00D432D6" w:rsidP="00935C4C">
      <w:pPr>
        <w:widowControl w:val="0"/>
        <w:tabs>
          <w:tab w:val="left" w:pos="1985"/>
        </w:tabs>
        <w:spacing w:after="120"/>
        <w:jc w:val="both"/>
        <w:rPr>
          <w:sz w:val="24"/>
          <w:szCs w:val="24"/>
        </w:rPr>
      </w:pPr>
      <w:r w:rsidRPr="00141D0A">
        <w:rPr>
          <w:b/>
          <w:sz w:val="24"/>
          <w:szCs w:val="24"/>
        </w:rPr>
        <w:t>7.2.4.3</w:t>
      </w:r>
      <w:r w:rsidRPr="00141D0A">
        <w:rPr>
          <w:sz w:val="24"/>
          <w:szCs w:val="24"/>
        </w:rPr>
        <w:t>. Que não foi apenada com rescisão de contrato, quer por deficiência dos serviços prestados, quer por outro motivo igualmente grave, no transcorrer dos últimos 5 (cinco) anos;</w:t>
      </w:r>
    </w:p>
    <w:p w:rsidR="00D432D6" w:rsidRPr="00141D0A" w:rsidRDefault="00D432D6" w:rsidP="00935C4C">
      <w:pPr>
        <w:widowControl w:val="0"/>
        <w:tabs>
          <w:tab w:val="left" w:pos="1985"/>
        </w:tabs>
        <w:spacing w:after="120"/>
        <w:jc w:val="both"/>
        <w:rPr>
          <w:sz w:val="24"/>
          <w:szCs w:val="24"/>
        </w:rPr>
      </w:pPr>
      <w:r w:rsidRPr="00141D0A">
        <w:rPr>
          <w:b/>
          <w:sz w:val="24"/>
          <w:szCs w:val="24"/>
        </w:rPr>
        <w:t>7.2.4.4</w:t>
      </w:r>
      <w:r w:rsidRPr="00141D0A">
        <w:rPr>
          <w:sz w:val="24"/>
          <w:szCs w:val="24"/>
        </w:rPr>
        <w:t>. Que não incorre nas demais condições impeditivas previstas no art. 9º da Lei Federal nº 8.666/93 consolidada pela Lei Federal nº 8.883/94.</w:t>
      </w:r>
    </w:p>
    <w:p w:rsidR="00D432D6" w:rsidRPr="00141D0A" w:rsidRDefault="00D432D6" w:rsidP="00935C4C">
      <w:pPr>
        <w:spacing w:after="120"/>
        <w:jc w:val="both"/>
        <w:rPr>
          <w:sz w:val="24"/>
          <w:szCs w:val="24"/>
        </w:rPr>
      </w:pPr>
      <w:r w:rsidRPr="00141D0A">
        <w:rPr>
          <w:b/>
          <w:sz w:val="24"/>
          <w:szCs w:val="24"/>
        </w:rPr>
        <w:t>7.2.4.5</w:t>
      </w:r>
      <w:r w:rsidRPr="00141D0A">
        <w:rPr>
          <w:sz w:val="24"/>
          <w:szCs w:val="24"/>
        </w:rPr>
        <w:t xml:space="preserve">. </w:t>
      </w:r>
      <w:r w:rsidRPr="00141D0A">
        <w:rPr>
          <w:iCs/>
          <w:sz w:val="24"/>
          <w:szCs w:val="24"/>
        </w:rPr>
        <w:t xml:space="preserve">E que, se responsabiliza pela veracidade e autenticidade dos documentos oferecidos, comprometendo-se a comunicar a PREFEITURA MUNICIPAL DE SANTA BÁRBARA DO MONTE VERDE/MG </w:t>
      </w:r>
      <w:r w:rsidRPr="00141D0A">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141D0A" w:rsidRDefault="00D432D6" w:rsidP="00935C4C">
      <w:pPr>
        <w:widowControl w:val="0"/>
        <w:spacing w:after="120"/>
        <w:jc w:val="both"/>
        <w:rPr>
          <w:sz w:val="24"/>
          <w:szCs w:val="24"/>
        </w:rPr>
      </w:pPr>
      <w:r w:rsidRPr="00141D0A">
        <w:rPr>
          <w:b/>
          <w:sz w:val="24"/>
          <w:szCs w:val="24"/>
        </w:rPr>
        <w:t>7.2.5.</w:t>
      </w:r>
      <w:r w:rsidRPr="00141D0A">
        <w:rPr>
          <w:sz w:val="24"/>
          <w:szCs w:val="24"/>
        </w:rPr>
        <w:t xml:space="preserve"> 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w:t>
      </w:r>
      <w:r w:rsidRPr="00A16C94">
        <w:rPr>
          <w:b/>
          <w:sz w:val="24"/>
          <w:szCs w:val="24"/>
          <w:highlight w:val="lightGray"/>
        </w:rPr>
        <w:t>Anexo IV</w:t>
      </w:r>
      <w:r w:rsidRPr="00141D0A">
        <w:rPr>
          <w:sz w:val="24"/>
          <w:szCs w:val="24"/>
        </w:rPr>
        <w:t>.</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141D0A">
        <w:rPr>
          <w:b/>
          <w:sz w:val="24"/>
          <w:szCs w:val="24"/>
          <w:lang w:eastAsia="pt-BR"/>
        </w:rPr>
        <w:t>7.2.</w:t>
      </w:r>
      <w:r w:rsidRPr="00141D0A">
        <w:rPr>
          <w:b/>
          <w:sz w:val="24"/>
          <w:szCs w:val="24"/>
        </w:rPr>
        <w:t>6.</w:t>
      </w:r>
      <w:r w:rsidRPr="00141D0A">
        <w:rPr>
          <w:sz w:val="24"/>
          <w:szCs w:val="24"/>
          <w:lang w:eastAsia="pt-BR"/>
        </w:rPr>
        <w:t xml:space="preserve"> Declaração expressa de que o proponente </w:t>
      </w:r>
      <w:r w:rsidRPr="00141D0A">
        <w:rPr>
          <w:sz w:val="24"/>
          <w:szCs w:val="24"/>
        </w:rPr>
        <w:t xml:space="preserve">preenche plenamente os requisitos de habilitação, bem como </w:t>
      </w:r>
      <w:r w:rsidRPr="00141D0A">
        <w:rPr>
          <w:sz w:val="24"/>
          <w:szCs w:val="24"/>
          <w:lang w:eastAsia="pt-BR"/>
        </w:rPr>
        <w:t>tem pleno conhecimento do objeto licitado e anuência das exigências constantes do Edital e seus anexos</w:t>
      </w:r>
      <w:r w:rsidRPr="00141D0A">
        <w:rPr>
          <w:sz w:val="24"/>
          <w:szCs w:val="24"/>
        </w:rPr>
        <w:t xml:space="preserve">, conforme </w:t>
      </w:r>
      <w:r w:rsidRPr="00A16C94">
        <w:rPr>
          <w:b/>
          <w:sz w:val="24"/>
          <w:szCs w:val="24"/>
          <w:highlight w:val="lightGray"/>
        </w:rPr>
        <w:t>Anexo III</w:t>
      </w:r>
      <w:r w:rsidRPr="00A16C94">
        <w:rPr>
          <w:sz w:val="24"/>
          <w:szCs w:val="24"/>
          <w:highlight w:val="lightGray"/>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7.2.7</w:t>
      </w:r>
      <w:r w:rsidRPr="00141D0A">
        <w:rPr>
          <w:sz w:val="24"/>
          <w:szCs w:val="24"/>
        </w:rPr>
        <w:t xml:space="preserve">.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w:t>
      </w:r>
      <w:r w:rsidRPr="00A16C94">
        <w:rPr>
          <w:b/>
          <w:sz w:val="24"/>
          <w:szCs w:val="24"/>
          <w:highlight w:val="lightGray"/>
        </w:rPr>
        <w:t>Anexo II</w:t>
      </w:r>
      <w:r w:rsidRPr="00141D0A">
        <w:rPr>
          <w:sz w:val="24"/>
          <w:szCs w:val="24"/>
        </w:rPr>
        <w:t>.</w:t>
      </w:r>
    </w:p>
    <w:p w:rsidR="00D432D6" w:rsidRDefault="00D432D6" w:rsidP="00935C4C">
      <w:pPr>
        <w:widowControl w:val="0"/>
        <w:tabs>
          <w:tab w:val="left" w:pos="1985"/>
        </w:tabs>
        <w:spacing w:after="120"/>
        <w:jc w:val="both"/>
        <w:rPr>
          <w:sz w:val="24"/>
          <w:szCs w:val="24"/>
        </w:rPr>
      </w:pPr>
      <w:r w:rsidRPr="00141D0A">
        <w:rPr>
          <w:b/>
          <w:sz w:val="24"/>
          <w:szCs w:val="24"/>
        </w:rPr>
        <w:t>7.2.8</w:t>
      </w:r>
      <w:r w:rsidRPr="00141D0A">
        <w:rPr>
          <w:sz w:val="24"/>
          <w:szCs w:val="24"/>
        </w:rPr>
        <w:t xml:space="preserve">. A proponente, microempresa ou empresa de pequeno porte, deverá apresentar declaração subscrita pelo seu representante legal de que a empresa não incorre em nenhuma das hipóteses previstas no § 4º, do artigo 3º, da Lei Complementar nº 123/06, conforme </w:t>
      </w:r>
      <w:r w:rsidRPr="00A16C94">
        <w:rPr>
          <w:b/>
          <w:sz w:val="24"/>
          <w:szCs w:val="24"/>
          <w:highlight w:val="lightGray"/>
        </w:rPr>
        <w:t>Anexo II</w:t>
      </w:r>
      <w:r w:rsidRPr="00A16C94">
        <w:rPr>
          <w:sz w:val="24"/>
          <w:szCs w:val="24"/>
          <w:highlight w:val="lightGray"/>
        </w:rPr>
        <w:t>.</w:t>
      </w:r>
    </w:p>
    <w:p w:rsidR="00CD20E8" w:rsidRDefault="00CD20E8" w:rsidP="00935C4C">
      <w:pPr>
        <w:widowControl w:val="0"/>
        <w:tabs>
          <w:tab w:val="left" w:pos="1985"/>
        </w:tabs>
        <w:spacing w:after="120"/>
        <w:jc w:val="both"/>
        <w:rPr>
          <w:sz w:val="24"/>
          <w:szCs w:val="24"/>
        </w:rPr>
      </w:pPr>
    </w:p>
    <w:p w:rsidR="00CD20E8" w:rsidRPr="00141D0A" w:rsidRDefault="00CD20E8" w:rsidP="00935C4C">
      <w:pPr>
        <w:widowControl w:val="0"/>
        <w:tabs>
          <w:tab w:val="left" w:pos="1985"/>
        </w:tabs>
        <w:spacing w:after="120"/>
        <w:jc w:val="both"/>
        <w:rPr>
          <w:sz w:val="24"/>
          <w:szCs w:val="24"/>
        </w:rPr>
      </w:pPr>
    </w:p>
    <w:p w:rsidR="00D432D6" w:rsidRPr="005C6AD0" w:rsidRDefault="00D432D6" w:rsidP="004F2D40">
      <w:pPr>
        <w:widowControl w:val="0"/>
        <w:tabs>
          <w:tab w:val="left" w:pos="1985"/>
        </w:tabs>
        <w:spacing w:after="120"/>
        <w:jc w:val="both"/>
        <w:rPr>
          <w:sz w:val="24"/>
          <w:szCs w:val="24"/>
        </w:rPr>
      </w:pPr>
      <w:r w:rsidRPr="00C37115">
        <w:rPr>
          <w:b/>
          <w:sz w:val="24"/>
          <w:szCs w:val="24"/>
        </w:rPr>
        <w:t>7.3. Documentos que deverão ser apresentados relativos à Regularidade Fiscal e</w:t>
      </w:r>
      <w:r w:rsidRPr="005C6AD0">
        <w:rPr>
          <w:b/>
          <w:sz w:val="24"/>
          <w:szCs w:val="24"/>
        </w:rPr>
        <w:t xml:space="preserve"> Trabalhista:</w:t>
      </w:r>
    </w:p>
    <w:p w:rsidR="00D432D6" w:rsidRPr="005C6AD0" w:rsidRDefault="00D432D6" w:rsidP="00935C4C">
      <w:pPr>
        <w:widowControl w:val="0"/>
        <w:tabs>
          <w:tab w:val="left" w:pos="1985"/>
        </w:tabs>
        <w:spacing w:after="120"/>
        <w:jc w:val="both"/>
        <w:rPr>
          <w:sz w:val="24"/>
          <w:szCs w:val="24"/>
        </w:rPr>
      </w:pPr>
      <w:r w:rsidRPr="005C6AD0">
        <w:rPr>
          <w:b/>
          <w:sz w:val="24"/>
          <w:szCs w:val="24"/>
        </w:rPr>
        <w:t>7.3.1</w:t>
      </w:r>
      <w:r w:rsidRPr="005C6AD0">
        <w:rPr>
          <w:sz w:val="24"/>
          <w:szCs w:val="24"/>
        </w:rPr>
        <w:t xml:space="preserve">. Comprovante de inscrição no Cadastro Nacional de Pessoas Jurídicas (CNPJ); </w:t>
      </w:r>
    </w:p>
    <w:p w:rsidR="00D432D6" w:rsidRPr="005C6AD0" w:rsidRDefault="00D432D6" w:rsidP="00935C4C">
      <w:pPr>
        <w:widowControl w:val="0"/>
        <w:tabs>
          <w:tab w:val="left" w:pos="1985"/>
        </w:tabs>
        <w:spacing w:after="120"/>
        <w:jc w:val="both"/>
        <w:rPr>
          <w:sz w:val="24"/>
          <w:szCs w:val="24"/>
        </w:rPr>
      </w:pPr>
      <w:r w:rsidRPr="005C6AD0">
        <w:rPr>
          <w:b/>
          <w:sz w:val="24"/>
          <w:szCs w:val="24"/>
        </w:rPr>
        <w:t>7.3.2</w:t>
      </w:r>
      <w:r w:rsidRPr="005C6AD0">
        <w:rPr>
          <w:sz w:val="24"/>
          <w:szCs w:val="24"/>
        </w:rPr>
        <w:t>.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rsidR="00D432D6" w:rsidRPr="005C6AD0" w:rsidRDefault="00D432D6" w:rsidP="00935C4C">
      <w:pPr>
        <w:widowControl w:val="0"/>
        <w:tabs>
          <w:tab w:val="left" w:pos="1985"/>
        </w:tabs>
        <w:spacing w:after="120"/>
        <w:jc w:val="both"/>
        <w:rPr>
          <w:sz w:val="24"/>
          <w:szCs w:val="24"/>
        </w:rPr>
      </w:pPr>
      <w:r w:rsidRPr="005C6AD0">
        <w:rPr>
          <w:b/>
          <w:sz w:val="24"/>
          <w:szCs w:val="24"/>
        </w:rPr>
        <w:t>7.3.3</w:t>
      </w:r>
      <w:r w:rsidRPr="005C6AD0">
        <w:rPr>
          <w:sz w:val="24"/>
          <w:szCs w:val="24"/>
        </w:rPr>
        <w:t>. Prova de regularidade para com a Fazenda Estadual;</w:t>
      </w:r>
    </w:p>
    <w:p w:rsidR="00D432D6" w:rsidRPr="005C6AD0" w:rsidRDefault="00D432D6" w:rsidP="00935C4C">
      <w:pPr>
        <w:widowControl w:val="0"/>
        <w:tabs>
          <w:tab w:val="left" w:pos="1985"/>
        </w:tabs>
        <w:spacing w:after="120"/>
        <w:jc w:val="both"/>
        <w:rPr>
          <w:sz w:val="24"/>
          <w:szCs w:val="24"/>
        </w:rPr>
      </w:pPr>
      <w:r w:rsidRPr="005C6AD0">
        <w:rPr>
          <w:b/>
          <w:sz w:val="24"/>
          <w:szCs w:val="24"/>
        </w:rPr>
        <w:t>7.3.4.</w:t>
      </w:r>
      <w:r w:rsidRPr="005C6AD0">
        <w:rPr>
          <w:sz w:val="24"/>
          <w:szCs w:val="24"/>
        </w:rPr>
        <w:t xml:space="preserve"> Prova de regularidade para com a Fazenda Municipal;</w:t>
      </w:r>
    </w:p>
    <w:p w:rsidR="00D432D6" w:rsidRPr="005C6AD0" w:rsidRDefault="00D432D6" w:rsidP="00935C4C">
      <w:pPr>
        <w:widowControl w:val="0"/>
        <w:tabs>
          <w:tab w:val="left" w:pos="1985"/>
        </w:tabs>
        <w:spacing w:after="120"/>
        <w:jc w:val="both"/>
        <w:rPr>
          <w:sz w:val="24"/>
          <w:szCs w:val="24"/>
        </w:rPr>
      </w:pPr>
      <w:r w:rsidRPr="005C6AD0">
        <w:rPr>
          <w:b/>
          <w:sz w:val="24"/>
          <w:szCs w:val="24"/>
        </w:rPr>
        <w:t>7.3.4.1.</w:t>
      </w:r>
      <w:r w:rsidRPr="005C6AD0">
        <w:rPr>
          <w:sz w:val="24"/>
          <w:szCs w:val="24"/>
        </w:rPr>
        <w:t xml:space="preserve"> Nos Municípios em que não há emissão de Certidão Municipal Conjunta, o licitante deverá, obrigatoriamente, apresentar tanto a certidão negativa de tributos mobiliários quanto a de tributos imobiliários.</w:t>
      </w:r>
    </w:p>
    <w:p w:rsidR="00D432D6" w:rsidRPr="005C6AD0" w:rsidRDefault="00D432D6" w:rsidP="00935C4C">
      <w:pPr>
        <w:widowControl w:val="0"/>
        <w:tabs>
          <w:tab w:val="left" w:pos="1985"/>
        </w:tabs>
        <w:spacing w:after="120"/>
        <w:jc w:val="both"/>
        <w:rPr>
          <w:sz w:val="24"/>
          <w:szCs w:val="24"/>
        </w:rPr>
      </w:pPr>
      <w:r w:rsidRPr="005C6AD0">
        <w:rPr>
          <w:b/>
          <w:sz w:val="24"/>
          <w:szCs w:val="24"/>
        </w:rPr>
        <w:t>7.3.5</w:t>
      </w:r>
      <w:r w:rsidRPr="005C6AD0">
        <w:rPr>
          <w:sz w:val="24"/>
          <w:szCs w:val="24"/>
        </w:rPr>
        <w:t>. Prova de Regularidade de Situação (CRF) perante o Fundo de Garantia por Tempo de Serviço – FGTS;</w:t>
      </w:r>
    </w:p>
    <w:p w:rsidR="00D432D6" w:rsidRPr="005C6AD0" w:rsidRDefault="00D432D6" w:rsidP="00935C4C">
      <w:pPr>
        <w:widowControl w:val="0"/>
        <w:spacing w:after="120"/>
        <w:jc w:val="both"/>
        <w:rPr>
          <w:sz w:val="24"/>
          <w:szCs w:val="24"/>
        </w:rPr>
      </w:pPr>
      <w:r w:rsidRPr="005C6AD0">
        <w:rPr>
          <w:b/>
          <w:sz w:val="24"/>
          <w:szCs w:val="24"/>
        </w:rPr>
        <w:t>7.3.6</w:t>
      </w:r>
      <w:r w:rsidRPr="005C6AD0">
        <w:rPr>
          <w:sz w:val="24"/>
          <w:szCs w:val="24"/>
        </w:rPr>
        <w:t xml:space="preserve">. Prova de inexistência de débitos inadimplidos perante a justiça do trabalho, mediante a apresentação de certidão negativa, nos termos do Título VII - Da consolidação das leis do trabalho, aprovada pelo Decreto – Lei 5.452, de 1º de maio de 1943. </w:t>
      </w:r>
    </w:p>
    <w:p w:rsidR="00D432D6" w:rsidRPr="005C6AD0" w:rsidRDefault="00D432D6" w:rsidP="00935C4C">
      <w:pPr>
        <w:widowControl w:val="0"/>
        <w:tabs>
          <w:tab w:val="left" w:pos="1985"/>
        </w:tabs>
        <w:spacing w:after="120"/>
        <w:jc w:val="both"/>
        <w:rPr>
          <w:sz w:val="24"/>
          <w:szCs w:val="24"/>
        </w:rPr>
      </w:pPr>
      <w:r w:rsidRPr="005C6AD0">
        <w:rPr>
          <w:b/>
          <w:sz w:val="24"/>
          <w:szCs w:val="24"/>
        </w:rPr>
        <w:t>7.3.7</w:t>
      </w:r>
      <w:r w:rsidRPr="005C6AD0">
        <w:rPr>
          <w:sz w:val="24"/>
          <w:szCs w:val="24"/>
        </w:rPr>
        <w:t>. A proponente, microempresa ou empresa de pequeno porte, deverá apresentar toda a documentação exigida para efeito de comprovação da regularidade fiscal, mesmo que esta apresente alguma restrição;</w:t>
      </w:r>
    </w:p>
    <w:p w:rsidR="00D432D6" w:rsidRPr="005C6AD0" w:rsidRDefault="00D432D6" w:rsidP="00935C4C">
      <w:pPr>
        <w:widowControl w:val="0"/>
        <w:tabs>
          <w:tab w:val="left" w:pos="1985"/>
        </w:tabs>
        <w:spacing w:after="120"/>
        <w:jc w:val="both"/>
        <w:rPr>
          <w:sz w:val="24"/>
          <w:szCs w:val="24"/>
        </w:rPr>
      </w:pPr>
      <w:r w:rsidRPr="005C6AD0">
        <w:rPr>
          <w:b/>
          <w:sz w:val="24"/>
          <w:szCs w:val="24"/>
        </w:rPr>
        <w:t>7.3.7.1</w:t>
      </w:r>
      <w:r w:rsidRPr="005C6AD0">
        <w:rPr>
          <w:sz w:val="24"/>
          <w:szCs w:val="24"/>
        </w:rPr>
        <w:t>.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rsidR="00D432D6" w:rsidRPr="005C6AD0" w:rsidRDefault="00D432D6" w:rsidP="00935C4C">
      <w:pPr>
        <w:spacing w:after="120"/>
        <w:jc w:val="both"/>
        <w:rPr>
          <w:sz w:val="24"/>
          <w:szCs w:val="24"/>
        </w:rPr>
      </w:pPr>
      <w:r w:rsidRPr="005C6AD0">
        <w:rPr>
          <w:b/>
          <w:sz w:val="24"/>
          <w:szCs w:val="24"/>
        </w:rPr>
        <w:t>7.3.7.2</w:t>
      </w:r>
      <w:r w:rsidRPr="005C6AD0">
        <w:rPr>
          <w:sz w:val="24"/>
          <w:szCs w:val="24"/>
        </w:rPr>
        <w:t>. A não–regularização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w:t>
      </w:r>
    </w:p>
    <w:p w:rsidR="00D432D6" w:rsidRPr="005C6AD0" w:rsidRDefault="00D432D6" w:rsidP="00935C4C">
      <w:pPr>
        <w:widowControl w:val="0"/>
        <w:tabs>
          <w:tab w:val="left" w:pos="1985"/>
        </w:tabs>
        <w:spacing w:after="120"/>
        <w:jc w:val="both"/>
        <w:rPr>
          <w:sz w:val="24"/>
          <w:szCs w:val="24"/>
        </w:rPr>
      </w:pPr>
      <w:r w:rsidRPr="005C6AD0">
        <w:rPr>
          <w:b/>
          <w:sz w:val="24"/>
          <w:szCs w:val="24"/>
        </w:rPr>
        <w:t xml:space="preserve">7.4. Documentos que deverão ser apresentados relativos à Qualificação Econômico-Financeira: </w:t>
      </w:r>
    </w:p>
    <w:p w:rsidR="00D432D6" w:rsidRDefault="002C6FB1" w:rsidP="00935C4C">
      <w:pPr>
        <w:tabs>
          <w:tab w:val="left" w:pos="1985"/>
        </w:tabs>
        <w:spacing w:after="120"/>
        <w:jc w:val="both"/>
        <w:rPr>
          <w:sz w:val="24"/>
          <w:szCs w:val="24"/>
        </w:rPr>
      </w:pPr>
      <w:r w:rsidRPr="002C6FB1">
        <w:rPr>
          <w:b/>
          <w:sz w:val="24"/>
          <w:szCs w:val="24"/>
        </w:rPr>
        <w:t>7.4.1.</w:t>
      </w:r>
      <w:r w:rsidRPr="002C6FB1">
        <w:rPr>
          <w:sz w:val="24"/>
          <w:szCs w:val="24"/>
        </w:rPr>
        <w:t xml:space="preserve"> Certidão negativa de falência expedida pelo distribuidor da sede da pessoa</w:t>
      </w:r>
      <w:r>
        <w:rPr>
          <w:sz w:val="24"/>
          <w:szCs w:val="24"/>
        </w:rPr>
        <w:t xml:space="preserve"> </w:t>
      </w:r>
      <w:r w:rsidRPr="002C6FB1">
        <w:rPr>
          <w:sz w:val="24"/>
          <w:szCs w:val="24"/>
        </w:rPr>
        <w:t>jurídica;</w:t>
      </w:r>
    </w:p>
    <w:p w:rsidR="00CD20E8" w:rsidRPr="00CD20E8" w:rsidRDefault="00CD20E8" w:rsidP="00935C4C">
      <w:pPr>
        <w:widowControl w:val="0"/>
        <w:spacing w:after="120"/>
        <w:jc w:val="both"/>
        <w:rPr>
          <w:rStyle w:val="markedcontent"/>
          <w:b/>
          <w:sz w:val="24"/>
          <w:szCs w:val="24"/>
        </w:rPr>
      </w:pPr>
      <w:r w:rsidRPr="00830C9A">
        <w:rPr>
          <w:b/>
          <w:sz w:val="24"/>
          <w:szCs w:val="24"/>
        </w:rPr>
        <w:t xml:space="preserve">7.5. </w:t>
      </w:r>
      <w:r w:rsidRPr="00830C9A">
        <w:rPr>
          <w:rStyle w:val="markedcontent"/>
          <w:b/>
          <w:sz w:val="24"/>
          <w:szCs w:val="24"/>
        </w:rPr>
        <w:t>Qualificação Técnica</w:t>
      </w:r>
    </w:p>
    <w:p w:rsidR="00CD20E8" w:rsidRPr="00CD20E8" w:rsidRDefault="00CD20E8" w:rsidP="00CD20E8">
      <w:pPr>
        <w:widowControl w:val="0"/>
        <w:spacing w:after="120"/>
        <w:jc w:val="both"/>
        <w:rPr>
          <w:rStyle w:val="markedcontent"/>
          <w:sz w:val="24"/>
          <w:szCs w:val="24"/>
        </w:rPr>
      </w:pPr>
      <w:r w:rsidRPr="00CD20E8">
        <w:rPr>
          <w:rStyle w:val="markedcontent"/>
          <w:sz w:val="24"/>
          <w:szCs w:val="24"/>
        </w:rPr>
        <w:t>7.5.1 Atestado (s) de desempenho anterior de atividades pertinentes e compatíveis em natureza, quantidade, qualidade, volume e prazo com o objeto da presente licitação, fornecido por pessoas jurídicas de direito público ou privado, devidamente registrado na entidade profissional competente, neste caso, o CREA;</w:t>
      </w:r>
    </w:p>
    <w:p w:rsidR="00CD20E8" w:rsidRPr="00CD20E8" w:rsidRDefault="00CD20E8" w:rsidP="00CD20E8">
      <w:pPr>
        <w:widowControl w:val="0"/>
        <w:spacing w:after="120"/>
        <w:jc w:val="both"/>
        <w:rPr>
          <w:rStyle w:val="markedcontent"/>
          <w:sz w:val="24"/>
          <w:szCs w:val="24"/>
        </w:rPr>
      </w:pPr>
      <w:r w:rsidRPr="00CD20E8">
        <w:rPr>
          <w:rStyle w:val="markedcontent"/>
          <w:sz w:val="24"/>
          <w:szCs w:val="24"/>
        </w:rPr>
        <w:t xml:space="preserve">7.5.2 Registro ou inscrição de pessoa jurídica, habilitando-a para execução do objeto da </w:t>
      </w:r>
      <w:r w:rsidRPr="00CD20E8">
        <w:rPr>
          <w:rStyle w:val="markedcontent"/>
          <w:sz w:val="24"/>
          <w:szCs w:val="24"/>
        </w:rPr>
        <w:lastRenderedPageBreak/>
        <w:t>presente contratação, expedida pelo CREA da circunscrição da licitante, válida na data da apresentação da proposta;</w:t>
      </w:r>
    </w:p>
    <w:p w:rsidR="00D432D6" w:rsidRPr="00CD20E8" w:rsidRDefault="00CD20E8" w:rsidP="00935C4C">
      <w:pPr>
        <w:widowControl w:val="0"/>
        <w:spacing w:after="120"/>
        <w:jc w:val="both"/>
        <w:rPr>
          <w:sz w:val="24"/>
          <w:szCs w:val="24"/>
        </w:rPr>
      </w:pPr>
      <w:r w:rsidRPr="00CD20E8">
        <w:rPr>
          <w:b/>
          <w:sz w:val="24"/>
          <w:szCs w:val="24"/>
        </w:rPr>
        <w:t>7.6</w:t>
      </w:r>
      <w:r w:rsidRPr="00CD20E8">
        <w:rPr>
          <w:sz w:val="24"/>
          <w:szCs w:val="24"/>
        </w:rPr>
        <w:t xml:space="preserve">. </w:t>
      </w:r>
      <w:r w:rsidR="00D432D6" w:rsidRPr="00CD20E8">
        <w:rPr>
          <w:sz w:val="24"/>
          <w:szCs w:val="24"/>
        </w:rPr>
        <w:t>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r w:rsidR="00D432D6" w:rsidRPr="00CD20E8">
        <w:rPr>
          <w:sz w:val="24"/>
          <w:szCs w:val="24"/>
          <w:lang w:eastAsia="pt-BR"/>
        </w:rPr>
        <w:t xml:space="preserve"> </w:t>
      </w:r>
    </w:p>
    <w:p w:rsidR="00D432D6" w:rsidRPr="005C6AD0" w:rsidRDefault="00CD20E8" w:rsidP="00935C4C">
      <w:pPr>
        <w:spacing w:after="120"/>
        <w:jc w:val="both"/>
        <w:rPr>
          <w:sz w:val="24"/>
          <w:szCs w:val="24"/>
        </w:rPr>
      </w:pPr>
      <w:r w:rsidRPr="005C6AD0">
        <w:rPr>
          <w:b/>
          <w:sz w:val="24"/>
          <w:szCs w:val="24"/>
        </w:rPr>
        <w:t>7.</w:t>
      </w:r>
      <w:r>
        <w:rPr>
          <w:b/>
          <w:sz w:val="24"/>
          <w:szCs w:val="24"/>
        </w:rPr>
        <w:t>7</w:t>
      </w:r>
      <w:r w:rsidRPr="005C6AD0">
        <w:rPr>
          <w:b/>
          <w:sz w:val="24"/>
          <w:szCs w:val="24"/>
        </w:rPr>
        <w:t>.</w:t>
      </w:r>
      <w:r w:rsidRPr="005C6AD0">
        <w:rPr>
          <w:sz w:val="24"/>
          <w:szCs w:val="24"/>
        </w:rPr>
        <w:t xml:space="preserve"> </w:t>
      </w:r>
      <w:r w:rsidR="00D432D6" w:rsidRPr="00CD20E8">
        <w:rPr>
          <w:sz w:val="24"/>
          <w:szCs w:val="24"/>
        </w:rPr>
        <w:t>A documentação, na fase pertinente, será rubricada pelo Pregoeiro e pela Equipe de</w:t>
      </w:r>
      <w:r w:rsidR="00D432D6" w:rsidRPr="005C6AD0">
        <w:rPr>
          <w:sz w:val="24"/>
          <w:szCs w:val="24"/>
        </w:rPr>
        <w:t xml:space="preserve"> Apoio e após examinada será anexada ao processo desta licitação, sendo inabilitados aqueles proponentes cuja documentação apresente irregularidades.</w:t>
      </w:r>
    </w:p>
    <w:p w:rsidR="00D432D6" w:rsidRPr="005C6AD0" w:rsidRDefault="00CD20E8" w:rsidP="00935C4C">
      <w:pPr>
        <w:pStyle w:val="Corpodetexto31"/>
        <w:spacing w:after="120"/>
        <w:jc w:val="both"/>
        <w:rPr>
          <w:sz w:val="24"/>
          <w:szCs w:val="24"/>
        </w:rPr>
      </w:pPr>
      <w:r w:rsidRPr="00CD20E8">
        <w:rPr>
          <w:b/>
          <w:sz w:val="24"/>
          <w:szCs w:val="24"/>
        </w:rPr>
        <w:t>7.8.</w:t>
      </w:r>
      <w:r>
        <w:rPr>
          <w:sz w:val="24"/>
          <w:szCs w:val="24"/>
        </w:rPr>
        <w:t xml:space="preserve"> </w:t>
      </w:r>
      <w:r w:rsidR="00D432D6" w:rsidRPr="005C6AD0">
        <w:rPr>
          <w:sz w:val="24"/>
          <w:szCs w:val="24"/>
        </w:rPr>
        <w:t>Todos os documentos apresentados para habilitação deverão estar em nome do licitante, com o número do CNPJ e, preferencialmente, com endereço respectivo, devendo ser observado o seguinte (condição válida, também, para pagamento dos serviços, se for o caso):</w:t>
      </w:r>
    </w:p>
    <w:p w:rsidR="00D432D6" w:rsidRPr="005C6AD0" w:rsidRDefault="00D432D6" w:rsidP="00935C4C">
      <w:pPr>
        <w:pStyle w:val="Corpodetexto31"/>
        <w:spacing w:after="120"/>
        <w:jc w:val="both"/>
        <w:rPr>
          <w:sz w:val="24"/>
          <w:szCs w:val="24"/>
        </w:rPr>
      </w:pPr>
      <w:r w:rsidRPr="005C6AD0">
        <w:rPr>
          <w:b/>
          <w:bCs/>
          <w:sz w:val="24"/>
          <w:szCs w:val="24"/>
        </w:rPr>
        <w:t>7.</w:t>
      </w:r>
      <w:r w:rsidR="00CD20E8">
        <w:rPr>
          <w:b/>
          <w:bCs/>
          <w:sz w:val="24"/>
          <w:szCs w:val="24"/>
        </w:rPr>
        <w:t>8</w:t>
      </w:r>
      <w:r w:rsidRPr="005C6AD0">
        <w:rPr>
          <w:b/>
          <w:bCs/>
          <w:sz w:val="24"/>
          <w:szCs w:val="24"/>
        </w:rPr>
        <w:t>.1.</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todos os documentos deverão ser apresentados em seu nome e de acordo com seu CNPJ, ou;</w:t>
      </w:r>
    </w:p>
    <w:p w:rsidR="00D432D6" w:rsidRPr="005C6AD0" w:rsidRDefault="00D432D6" w:rsidP="00935C4C">
      <w:pPr>
        <w:pStyle w:val="Corpodetexto31"/>
        <w:spacing w:after="120"/>
        <w:jc w:val="both"/>
        <w:rPr>
          <w:sz w:val="24"/>
          <w:szCs w:val="24"/>
        </w:rPr>
      </w:pPr>
      <w:r w:rsidRPr="005C6AD0">
        <w:rPr>
          <w:b/>
          <w:bCs/>
          <w:sz w:val="24"/>
          <w:szCs w:val="24"/>
        </w:rPr>
        <w:t>7.</w:t>
      </w:r>
      <w:r w:rsidR="00CD20E8">
        <w:rPr>
          <w:b/>
          <w:bCs/>
          <w:sz w:val="24"/>
          <w:szCs w:val="24"/>
        </w:rPr>
        <w:t>8</w:t>
      </w:r>
      <w:r w:rsidRPr="005C6AD0">
        <w:rPr>
          <w:b/>
          <w:bCs/>
          <w:sz w:val="24"/>
          <w:szCs w:val="24"/>
        </w:rPr>
        <w:t xml:space="preserve">.2.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rsidR="00D432D6" w:rsidRPr="005C6AD0" w:rsidRDefault="00D432D6" w:rsidP="00935C4C">
      <w:pPr>
        <w:pStyle w:val="Corpodetexto31"/>
        <w:spacing w:after="120"/>
        <w:jc w:val="both"/>
        <w:rPr>
          <w:sz w:val="24"/>
          <w:szCs w:val="24"/>
        </w:rPr>
      </w:pPr>
      <w:r w:rsidRPr="005C6AD0">
        <w:rPr>
          <w:b/>
          <w:bCs/>
          <w:sz w:val="24"/>
          <w:szCs w:val="24"/>
        </w:rPr>
        <w:t>7.</w:t>
      </w:r>
      <w:r w:rsidR="00CD20E8">
        <w:rPr>
          <w:b/>
          <w:bCs/>
          <w:sz w:val="24"/>
          <w:szCs w:val="24"/>
        </w:rPr>
        <w:t>8</w:t>
      </w:r>
      <w:r w:rsidRPr="005C6AD0">
        <w:rPr>
          <w:b/>
          <w:bCs/>
          <w:sz w:val="24"/>
          <w:szCs w:val="24"/>
        </w:rPr>
        <w:t>.3.</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e o fornecedor do bem ou prestadora dos serviços for a filial, os documentos deverão ser apresentados com o número de CNPJ da matriz e da filial, simultaneamente;</w:t>
      </w:r>
    </w:p>
    <w:p w:rsidR="00D432D6" w:rsidRPr="005C6AD0" w:rsidRDefault="00D432D6" w:rsidP="00935C4C">
      <w:pPr>
        <w:pStyle w:val="Corpodetexto31"/>
        <w:spacing w:after="120"/>
        <w:jc w:val="both"/>
        <w:rPr>
          <w:sz w:val="24"/>
          <w:szCs w:val="24"/>
        </w:rPr>
      </w:pPr>
      <w:r w:rsidRPr="005C6AD0">
        <w:rPr>
          <w:b/>
          <w:bCs/>
          <w:sz w:val="24"/>
          <w:szCs w:val="24"/>
        </w:rPr>
        <w:t>7.</w:t>
      </w:r>
      <w:r w:rsidR="00CD20E8">
        <w:rPr>
          <w:b/>
          <w:bCs/>
          <w:sz w:val="24"/>
          <w:szCs w:val="24"/>
        </w:rPr>
        <w:t>8</w:t>
      </w:r>
      <w:r w:rsidR="002C6FB1">
        <w:rPr>
          <w:b/>
          <w:bCs/>
          <w:sz w:val="24"/>
          <w:szCs w:val="24"/>
        </w:rPr>
        <w:t>.</w:t>
      </w:r>
      <w:r w:rsidRPr="005C6AD0">
        <w:rPr>
          <w:b/>
          <w:bCs/>
          <w:sz w:val="24"/>
          <w:szCs w:val="24"/>
        </w:rPr>
        <w:t xml:space="preserve">4. </w:t>
      </w:r>
      <w:r w:rsidR="002C6FB1" w:rsidRPr="005C6AD0">
        <w:rPr>
          <w:bCs/>
          <w:sz w:val="24"/>
          <w:szCs w:val="24"/>
        </w:rPr>
        <w:t>Serão</w:t>
      </w:r>
      <w:r w:rsidRPr="005C6AD0">
        <w:rPr>
          <w:bCs/>
          <w:sz w:val="24"/>
          <w:szCs w:val="24"/>
        </w:rPr>
        <w:t xml:space="preserve"> dispensados da apresentação de documentos com o número do CNPJ da filial aqueles documentos que, pela própria natureza, forem emitidos somente em nome da matriz;</w:t>
      </w:r>
    </w:p>
    <w:p w:rsidR="00D432D6" w:rsidRPr="005C6AD0" w:rsidRDefault="00D432D6" w:rsidP="00935C4C">
      <w:pPr>
        <w:pStyle w:val="Corpodetexto31"/>
        <w:spacing w:after="120"/>
        <w:jc w:val="both"/>
        <w:rPr>
          <w:sz w:val="24"/>
          <w:szCs w:val="24"/>
        </w:rPr>
      </w:pPr>
      <w:r w:rsidRPr="005C6AD0">
        <w:rPr>
          <w:b/>
          <w:bCs/>
          <w:sz w:val="24"/>
          <w:szCs w:val="24"/>
        </w:rPr>
        <w:t>7.</w:t>
      </w:r>
      <w:r w:rsidR="00CD20E8">
        <w:rPr>
          <w:b/>
          <w:bCs/>
          <w:sz w:val="24"/>
          <w:szCs w:val="24"/>
        </w:rPr>
        <w:t>8</w:t>
      </w:r>
      <w:r w:rsidRPr="005C6AD0">
        <w:rPr>
          <w:b/>
          <w:bCs/>
          <w:sz w:val="24"/>
          <w:szCs w:val="24"/>
        </w:rPr>
        <w:t xml:space="preserve">.5. </w:t>
      </w:r>
      <w:r w:rsidR="002C6FB1" w:rsidRPr="005C6AD0">
        <w:rPr>
          <w:bCs/>
          <w:sz w:val="24"/>
          <w:szCs w:val="24"/>
        </w:rPr>
        <w:t>O</w:t>
      </w:r>
      <w:r w:rsidRPr="005C6AD0">
        <w:rPr>
          <w:bCs/>
          <w:sz w:val="24"/>
          <w:szCs w:val="24"/>
        </w:rPr>
        <w:t xml:space="preserve"> não atendimento de qualquer exigência ou condição deste, item, implicará na inabilitação do licitante.</w:t>
      </w:r>
    </w:p>
    <w:p w:rsidR="00D432D6" w:rsidRPr="005C6AD0" w:rsidRDefault="00D432D6" w:rsidP="00935C4C">
      <w:pPr>
        <w:spacing w:after="120"/>
        <w:jc w:val="both"/>
        <w:rPr>
          <w:sz w:val="24"/>
          <w:szCs w:val="24"/>
        </w:rPr>
      </w:pPr>
      <w:r w:rsidRPr="005C6AD0">
        <w:rPr>
          <w:b/>
          <w:bCs/>
          <w:sz w:val="24"/>
          <w:szCs w:val="24"/>
        </w:rPr>
        <w:t>7.</w:t>
      </w:r>
      <w:r w:rsidR="00CD20E8">
        <w:rPr>
          <w:b/>
          <w:bCs/>
          <w:sz w:val="24"/>
          <w:szCs w:val="24"/>
        </w:rPr>
        <w:t>9</w:t>
      </w:r>
      <w:r w:rsidRPr="005C6AD0">
        <w:rPr>
          <w:b/>
          <w:bCs/>
          <w:sz w:val="24"/>
          <w:szCs w:val="24"/>
        </w:rPr>
        <w:t>.</w:t>
      </w:r>
      <w:r w:rsidRPr="005C6AD0">
        <w:rPr>
          <w:sz w:val="24"/>
          <w:szCs w:val="24"/>
        </w:rPr>
        <w:t xml:space="preserve"> Constatado o atendimento às exigências de habilitação fixadas no Edital, o licitante será declarado vencedor.</w:t>
      </w:r>
    </w:p>
    <w:p w:rsidR="00D432D6" w:rsidRPr="005C6AD0" w:rsidRDefault="00D432D6" w:rsidP="00935C4C">
      <w:pPr>
        <w:pStyle w:val="Nivel01"/>
        <w:spacing w:before="0"/>
        <w:jc w:val="center"/>
        <w:rPr>
          <w:rFonts w:ascii="Times New Roman" w:hAnsi="Times New Roman"/>
          <w:sz w:val="24"/>
          <w:szCs w:val="24"/>
        </w:rPr>
      </w:pPr>
      <w:r w:rsidRPr="005C6AD0">
        <w:rPr>
          <w:rFonts w:ascii="Times New Roman" w:hAnsi="Times New Roman"/>
          <w:b/>
          <w:bCs/>
          <w:i w:val="0"/>
          <w:sz w:val="24"/>
          <w:szCs w:val="24"/>
        </w:rPr>
        <w:t xml:space="preserve">VIII - </w:t>
      </w:r>
      <w:r w:rsidRPr="005C6AD0">
        <w:rPr>
          <w:rFonts w:ascii="Times New Roman" w:hAnsi="Times New Roman"/>
          <w:b/>
          <w:bCs/>
          <w:i w:val="0"/>
          <w:color w:val="00000A"/>
          <w:sz w:val="24"/>
          <w:szCs w:val="24"/>
        </w:rPr>
        <w:t>DA ABERTURA DA SESSÃO, CLASSIFICAÇÃO DAS PROPOSTAS E</w:t>
      </w:r>
    </w:p>
    <w:p w:rsidR="00D432D6" w:rsidRPr="005C6AD0" w:rsidRDefault="00D432D6" w:rsidP="00A16C94">
      <w:pPr>
        <w:pStyle w:val="Nivel01"/>
        <w:spacing w:before="0" w:after="240"/>
        <w:jc w:val="center"/>
        <w:rPr>
          <w:rFonts w:ascii="Times New Roman" w:hAnsi="Times New Roman"/>
          <w:sz w:val="24"/>
          <w:szCs w:val="24"/>
        </w:rPr>
      </w:pPr>
      <w:r w:rsidRPr="005C6AD0">
        <w:rPr>
          <w:rFonts w:ascii="Times New Roman" w:hAnsi="Times New Roman"/>
          <w:b/>
          <w:bCs/>
          <w:i w:val="0"/>
          <w:color w:val="00000A"/>
          <w:sz w:val="24"/>
          <w:szCs w:val="24"/>
        </w:rPr>
        <w:t xml:space="preserve">FORMULAÇÃO DE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 </w:t>
      </w:r>
      <w:r w:rsidRPr="005C6AD0">
        <w:rPr>
          <w:color w:val="000000"/>
          <w:szCs w:val="24"/>
          <w:lang w:eastAsia="en-US"/>
        </w:rPr>
        <w:t xml:space="preserve">A </w:t>
      </w:r>
      <w:r w:rsidRPr="005C6AD0">
        <w:rPr>
          <w:color w:val="000000"/>
          <w:szCs w:val="24"/>
        </w:rPr>
        <w:t>abertura</w:t>
      </w:r>
      <w:r w:rsidRPr="005C6AD0">
        <w:rPr>
          <w:color w:val="000000"/>
          <w:szCs w:val="24"/>
          <w:lang w:eastAsia="en-US"/>
        </w:rPr>
        <w:t xml:space="preserve"> da presente licitação dar-se-á em sessão pública, por meio de sistema eletrônico, na data, horário e local indicados neste Edital.</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 xml:space="preserve">8.2. </w:t>
      </w:r>
      <w:r w:rsidRPr="005C6AD0">
        <w:rPr>
          <w:color w:val="000000"/>
          <w:szCs w:val="24"/>
          <w:lang w:eastAsia="en-US"/>
        </w:rPr>
        <w:t>O</w:t>
      </w:r>
      <w:r w:rsidRPr="005C6AD0">
        <w:rPr>
          <w:color w:val="000000"/>
          <w:szCs w:val="24"/>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8.2.1. </w:t>
      </w:r>
      <w:r w:rsidRPr="005C6AD0">
        <w:rPr>
          <w:color w:val="000000"/>
          <w:szCs w:val="24"/>
          <w:lang w:eastAsia="en-US"/>
        </w:rPr>
        <w:t>Também será desclassificada a proposta que identifique 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8.2.2. </w:t>
      </w:r>
      <w:r w:rsidRPr="005C6AD0">
        <w:rPr>
          <w:color w:val="000000"/>
          <w:szCs w:val="24"/>
        </w:rPr>
        <w:t>A desclassificação será sempre fundamentada e registrada no sistema, com acompanhamento em tempo real por todos os participantes.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8.2.3.</w:t>
      </w:r>
      <w:r w:rsidRPr="005C6AD0">
        <w:rPr>
          <w:b/>
          <w:bCs/>
          <w:color w:val="000000"/>
          <w:szCs w:val="24"/>
        </w:rPr>
        <w:t xml:space="preserve"> </w:t>
      </w:r>
      <w:r w:rsidRPr="005C6AD0">
        <w:rPr>
          <w:color w:val="000000"/>
          <w:szCs w:val="24"/>
        </w:rPr>
        <w:t>A não desclassificação da proposta não impede o seu julgamento definitivo na fase de aceitação.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lastRenderedPageBreak/>
        <w:t>8</w:t>
      </w:r>
      <w:r w:rsidRPr="005C6AD0">
        <w:rPr>
          <w:b/>
          <w:bCs/>
          <w:color w:val="000000"/>
          <w:szCs w:val="24"/>
        </w:rPr>
        <w:t>.3.</w:t>
      </w:r>
      <w:r w:rsidRPr="005C6AD0">
        <w:rPr>
          <w:color w:val="000000"/>
          <w:szCs w:val="24"/>
        </w:rPr>
        <w:t xml:space="preserve"> O sistema ordenará automaticamente as propostas classificadas, sendo que somente estas participarão da fase de lances.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.4. </w:t>
      </w:r>
      <w:r w:rsidRPr="005C6AD0">
        <w:rPr>
          <w:color w:val="000000"/>
          <w:szCs w:val="24"/>
        </w:rPr>
        <w:t>O sistema disponibilizará campo próprio para troca de mensagens entre o Pregoeiro e os licitantes.</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8</w:t>
      </w:r>
      <w:r w:rsidRPr="005C6AD0">
        <w:rPr>
          <w:rFonts w:eastAsia="Arial"/>
          <w:b/>
          <w:bCs/>
          <w:color w:val="000000"/>
          <w:szCs w:val="24"/>
        </w:rPr>
        <w:t xml:space="preserve">.5. </w:t>
      </w:r>
      <w:r w:rsidRPr="005C6AD0">
        <w:rPr>
          <w:color w:val="000000"/>
          <w:szCs w:val="24"/>
        </w:rPr>
        <w:t xml:space="preserve">Iniciada a etapa competitiva, os licitantes deverão encaminhar lances </w:t>
      </w:r>
      <w:r w:rsidRPr="005C6AD0">
        <w:rPr>
          <w:color w:val="000000"/>
          <w:szCs w:val="24"/>
          <w:lang w:eastAsia="en-US"/>
        </w:rPr>
        <w:t>exclusivamente por meio do sistema eletrônico, sendo imediatamente</w:t>
      </w:r>
      <w:r w:rsidRPr="005C6AD0">
        <w:rPr>
          <w:color w:val="000000"/>
          <w:szCs w:val="24"/>
        </w:rPr>
        <w:t xml:space="preserve"> informados do seu recebimento e do valor consignado no registro.</w:t>
      </w:r>
    </w:p>
    <w:p w:rsidR="00D432D6" w:rsidRPr="005C6AD0" w:rsidRDefault="00D432D6" w:rsidP="00935C4C">
      <w:pPr>
        <w:tabs>
          <w:tab w:val="left" w:pos="1440"/>
        </w:tabs>
        <w:snapToGrid w:val="0"/>
        <w:spacing w:after="120"/>
        <w:jc w:val="both"/>
        <w:rPr>
          <w:sz w:val="24"/>
          <w:szCs w:val="24"/>
        </w:rPr>
      </w:pPr>
      <w:r w:rsidRPr="005C6AD0">
        <w:rPr>
          <w:b/>
          <w:bCs/>
          <w:color w:val="000000"/>
          <w:sz w:val="24"/>
          <w:szCs w:val="24"/>
          <w:lang w:eastAsia="en-US"/>
        </w:rPr>
        <w:t>8</w:t>
      </w:r>
      <w:r w:rsidRPr="005C6AD0">
        <w:rPr>
          <w:b/>
          <w:bCs/>
          <w:sz w:val="24"/>
          <w:szCs w:val="24"/>
        </w:rPr>
        <w:t>.5.1.</w:t>
      </w:r>
      <w:r w:rsidRPr="005C6AD0">
        <w:rPr>
          <w:sz w:val="24"/>
          <w:szCs w:val="24"/>
        </w:rPr>
        <w:t xml:space="preserve"> O julgamento das propostas será feito pelo menor valor unitário por item de acordo com o especificado no Anexo I.</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.6.</w:t>
      </w:r>
      <w:r w:rsidRPr="005C6AD0">
        <w:rPr>
          <w:color w:val="000000"/>
          <w:szCs w:val="24"/>
        </w:rPr>
        <w:t xml:space="preserve"> Os licitantes poderão oferecer lances sucessivos, observando o horário fixado para abertura da sessão e as regras estabelecidas no Edital.</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.7. </w:t>
      </w:r>
      <w:r w:rsidRPr="005C6AD0">
        <w:rPr>
          <w:szCs w:val="24"/>
        </w:rPr>
        <w:t>O licitante somente poderá oferecer lance de valor inferior ao último por ele ofertado e registrado pelo sistema.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.8.</w:t>
      </w:r>
      <w:r w:rsidRPr="005C6AD0">
        <w:rPr>
          <w:szCs w:val="24"/>
        </w:rPr>
        <w:t xml:space="preserve"> O intervalo mínimo de diferença de valores ou percentuais entre os lances, que incidirá tanto em relação aos lances intermediários quanto em relação à proposta que cobrir a melhor oferta deverá ser fixado pelo pregoeiro.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.9.</w:t>
      </w:r>
      <w:r w:rsidRPr="005C6AD0">
        <w:rPr>
          <w:szCs w:val="24"/>
        </w:rPr>
        <w:t xml:space="preserve"> Será adotado para o envio de lances no pregão eletrônico o modo de disputa “aberto”, em que os licitantes apresentarão lances públicos e sucessivos, com prorrogações.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.10.</w:t>
      </w:r>
      <w:r w:rsidRPr="005C6AD0">
        <w:rPr>
          <w:szCs w:val="24"/>
        </w:rPr>
        <w:t xml:space="preserve"> A etapa de lances da sessão pública terá duração de dez minutos e, após isso, será prorrogada automaticamente pelo sistema quando houver lance ofertado nos últimos dois minutos do período de duração da sessão pública.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.11. </w:t>
      </w:r>
      <w:r w:rsidRPr="005C6AD0">
        <w:rPr>
          <w:szCs w:val="24"/>
        </w:rPr>
        <w:t>A prorrogação automática da etapa de lances, de que trata o item anterior, será de dois minutos e ocorrerá sucessivamente sempre que houver lances enviados nesse período de prorrogação, inclusive no caso de lances intermediários.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.12.</w:t>
      </w:r>
      <w:r w:rsidRPr="005C6AD0">
        <w:rPr>
          <w:szCs w:val="24"/>
        </w:rPr>
        <w:t xml:space="preserve"> Não havendo novos lances na forma estabelecida nos itens anteriores, a sessão pública encerrar-se-á automaticamente.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.13. </w:t>
      </w:r>
      <w:r w:rsidRPr="005C6AD0">
        <w:rPr>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.14. </w:t>
      </w:r>
      <w:r w:rsidRPr="005C6AD0">
        <w:rPr>
          <w:color w:val="000000"/>
          <w:szCs w:val="24"/>
        </w:rPr>
        <w:t>Não serão aceitos dois ou mais lances de mesmo valor, prevalecendo aquele que for recebido e registrado em primeiro lugar.</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.15. </w:t>
      </w:r>
      <w:r w:rsidRPr="005C6AD0">
        <w:rPr>
          <w:color w:val="000000"/>
          <w:szCs w:val="24"/>
        </w:rPr>
        <w:t>Durante o transcurso da sessão pública, os licitantes serão informados, em tempo real, do valor do menor lance registrado, vedada a identificação do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.16. </w:t>
      </w:r>
      <w:r w:rsidRPr="005C6AD0">
        <w:rPr>
          <w:color w:val="000000"/>
          <w:szCs w:val="24"/>
        </w:rPr>
        <w:t xml:space="preserve">No caso de desconexão com o Pregoeiro, no decorrer da etapa competitiva do Pregão, o sistema eletrônico poderá permanecer acessível aos licitantes para a recepção dos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.17. </w:t>
      </w:r>
      <w:r w:rsidRPr="005C6AD0">
        <w:rPr>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lang w:eastAsia="en-US"/>
        </w:rPr>
        <w:t xml:space="preserve">.18. </w:t>
      </w:r>
      <w:r w:rsidRPr="005C6AD0">
        <w:rPr>
          <w:szCs w:val="24"/>
          <w:lang w:eastAsia="en-US"/>
        </w:rPr>
        <w:t>Caso o licitante não apresente lances, concorrerá com o valor de sua proposta.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lastRenderedPageBreak/>
        <w:t xml:space="preserve">8.19. </w:t>
      </w:r>
      <w:r w:rsidRPr="005C6AD0">
        <w:rPr>
          <w:color w:val="000000"/>
          <w:szCs w:val="24"/>
          <w:lang w:eastAsia="en-US"/>
        </w:rPr>
        <w:t>Após a negociação do preço, o Pregoeiro iniciará a fase de aceitação e julgamento da proposta.</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lang w:eastAsia="en-US"/>
        </w:rPr>
        <w:t>IX - DA ACEITABILIDADE DA PROPOSTA VENCEDORA</w:t>
      </w:r>
    </w:p>
    <w:p w:rsidR="00D432D6" w:rsidRPr="009D00A6" w:rsidRDefault="00D432D6" w:rsidP="00935C4C">
      <w:pPr>
        <w:pStyle w:val="PargrafodaLista1"/>
        <w:spacing w:after="120"/>
        <w:ind w:left="0"/>
        <w:contextualSpacing w:val="0"/>
        <w:jc w:val="both"/>
        <w:rPr>
          <w:szCs w:val="24"/>
        </w:rPr>
      </w:pPr>
      <w:r w:rsidRPr="005C6AD0">
        <w:rPr>
          <w:b/>
          <w:bCs/>
          <w:szCs w:val="24"/>
        </w:rPr>
        <w:t>9.1.</w:t>
      </w:r>
      <w:r w:rsidRPr="005C6AD0">
        <w:rPr>
          <w:szCs w:val="24"/>
        </w:rPr>
        <w:t xml:space="preserve"> </w:t>
      </w:r>
      <w:r w:rsidRPr="005C6AD0">
        <w:rPr>
          <w:color w:val="000000"/>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w:t>
      </w:r>
      <w:r w:rsidRPr="009D00A6">
        <w:rPr>
          <w:szCs w:val="24"/>
        </w:rPr>
        <w:t xml:space="preserve">no § 10 do art. 25 do Decreto Municipal n.º </w:t>
      </w:r>
      <w:r w:rsidR="0030357B" w:rsidRPr="009D00A6">
        <w:rPr>
          <w:szCs w:val="24"/>
        </w:rPr>
        <w:t>024</w:t>
      </w:r>
      <w:r w:rsidRPr="009D00A6">
        <w:rPr>
          <w:szCs w:val="24"/>
        </w:rPr>
        <w:t>/2020.</w:t>
      </w:r>
    </w:p>
    <w:p w:rsidR="00D432D6" w:rsidRPr="005C6AD0" w:rsidRDefault="00D432D6" w:rsidP="00935C4C">
      <w:pPr>
        <w:pStyle w:val="PargrafodaLista1"/>
        <w:spacing w:after="120"/>
        <w:ind w:left="0"/>
        <w:contextualSpacing w:val="0"/>
        <w:jc w:val="both"/>
        <w:rPr>
          <w:szCs w:val="24"/>
        </w:rPr>
      </w:pPr>
      <w:r w:rsidRPr="005C6AD0">
        <w:rPr>
          <w:b/>
          <w:bCs/>
          <w:color w:val="000000"/>
          <w:szCs w:val="24"/>
        </w:rPr>
        <w:t xml:space="preserve">9.2. </w:t>
      </w:r>
      <w:r w:rsidRPr="005C6AD0">
        <w:rPr>
          <w:color w:val="000000"/>
          <w:szCs w:val="24"/>
        </w:rPr>
        <w:t>Será desclassificada a proposta ou o lance vencedor que apresentar preço final superior ao preço máximo fixado no Edital, desconto menor do que o mínimo exigido ou que apresentar preço manifestamente inexequível.</w:t>
      </w:r>
    </w:p>
    <w:p w:rsidR="00D432D6" w:rsidRPr="005C6AD0" w:rsidRDefault="00D432D6" w:rsidP="00935C4C">
      <w:pPr>
        <w:pStyle w:val="PargrafodaLista1"/>
        <w:spacing w:after="120"/>
        <w:ind w:left="0"/>
        <w:contextualSpacing w:val="0"/>
        <w:jc w:val="both"/>
        <w:rPr>
          <w:szCs w:val="24"/>
        </w:rPr>
      </w:pPr>
      <w:r w:rsidRPr="005C6AD0">
        <w:rPr>
          <w:b/>
          <w:bCs/>
          <w:szCs w:val="24"/>
        </w:rPr>
        <w:t xml:space="preserve">9.2.1. </w:t>
      </w:r>
      <w:r w:rsidRPr="005C6AD0">
        <w:rPr>
          <w:szCs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432D6" w:rsidRPr="005C6AD0" w:rsidRDefault="00D432D6" w:rsidP="00935C4C">
      <w:pPr>
        <w:pStyle w:val="PargrafodaLista1"/>
        <w:spacing w:after="120"/>
        <w:ind w:left="0"/>
        <w:contextualSpacing w:val="0"/>
        <w:jc w:val="both"/>
        <w:rPr>
          <w:szCs w:val="24"/>
        </w:rPr>
      </w:pPr>
      <w:r w:rsidRPr="005C6AD0">
        <w:rPr>
          <w:b/>
          <w:bCs/>
          <w:iCs/>
          <w:color w:val="000000"/>
          <w:szCs w:val="24"/>
        </w:rPr>
        <w:t xml:space="preserve">9.3. </w:t>
      </w:r>
      <w:r w:rsidRPr="005C6AD0">
        <w:rPr>
          <w:bCs/>
          <w:iCs/>
          <w:color w:val="000000"/>
          <w:szCs w:val="24"/>
        </w:rPr>
        <w:t>Se a proposta ou lance vencedor for desclassificado, o Pregoeiro examinará a proposta ou lance subsequente, e, assim sucessivamente, na ordem de classificação.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9.4. </w:t>
      </w:r>
      <w:r w:rsidRPr="005C6AD0">
        <w:rPr>
          <w:color w:val="000000"/>
          <w:szCs w:val="24"/>
          <w:lang w:eastAsia="en-US"/>
        </w:rPr>
        <w:t>Havendo necessidade, o Pregoeiro suspenderá a sessão, informando no “</w:t>
      </w:r>
      <w:r w:rsidRPr="005C6AD0">
        <w:rPr>
          <w:i/>
          <w:color w:val="000000"/>
          <w:szCs w:val="24"/>
          <w:lang w:eastAsia="en-US"/>
        </w:rPr>
        <w:t>chat</w:t>
      </w:r>
      <w:r w:rsidRPr="005C6AD0">
        <w:rPr>
          <w:color w:val="000000"/>
          <w:szCs w:val="24"/>
          <w:lang w:eastAsia="en-US"/>
        </w:rPr>
        <w:t xml:space="preserve">” a </w:t>
      </w:r>
      <w:r w:rsidRPr="005C6AD0">
        <w:rPr>
          <w:szCs w:val="24"/>
          <w:lang w:eastAsia="en-US"/>
        </w:rPr>
        <w:t>nova data e horário para a sua continuidade.</w:t>
      </w:r>
    </w:p>
    <w:p w:rsidR="00D432D6" w:rsidRDefault="00D432D6" w:rsidP="00935C4C">
      <w:pPr>
        <w:tabs>
          <w:tab w:val="left" w:pos="426"/>
        </w:tabs>
        <w:spacing w:after="120"/>
        <w:jc w:val="both"/>
        <w:rPr>
          <w:color w:val="000000"/>
          <w:sz w:val="24"/>
          <w:szCs w:val="24"/>
        </w:rPr>
      </w:pPr>
      <w:r w:rsidRPr="005C6AD0">
        <w:rPr>
          <w:b/>
          <w:bCs/>
          <w:color w:val="000000"/>
          <w:sz w:val="24"/>
          <w:szCs w:val="24"/>
        </w:rPr>
        <w:t xml:space="preserve">9.5. </w:t>
      </w:r>
      <w:r w:rsidRPr="005C6AD0">
        <w:rPr>
          <w:color w:val="000000"/>
          <w:sz w:val="24"/>
          <w:szCs w:val="24"/>
        </w:rPr>
        <w:t xml:space="preserve">Encerrada a análise quanto à aceitação da proposta, o pregoeiro verificará a habilitação do proponente, </w:t>
      </w:r>
      <w:r w:rsidRPr="005C6AD0">
        <w:rPr>
          <w:color w:val="000000"/>
          <w:sz w:val="24"/>
          <w:szCs w:val="24"/>
          <w:lang w:eastAsia="en-US"/>
        </w:rPr>
        <w:t>observado</w:t>
      </w:r>
      <w:r w:rsidRPr="005C6AD0">
        <w:rPr>
          <w:color w:val="000000"/>
          <w:sz w:val="24"/>
          <w:szCs w:val="24"/>
        </w:rPr>
        <w:t xml:space="preserve"> o disposto neste Edital.</w:t>
      </w:r>
    </w:p>
    <w:p w:rsidR="00D432D6" w:rsidRPr="005C6AD0" w:rsidRDefault="00D432D6" w:rsidP="00935C4C">
      <w:pPr>
        <w:spacing w:after="120"/>
        <w:jc w:val="center"/>
        <w:rPr>
          <w:sz w:val="24"/>
          <w:szCs w:val="24"/>
        </w:rPr>
      </w:pPr>
      <w:r w:rsidRPr="005C6AD0">
        <w:rPr>
          <w:b/>
          <w:bCs/>
          <w:sz w:val="24"/>
          <w:szCs w:val="24"/>
        </w:rPr>
        <w:t>X – DO ENCAMINHAMENTO DA PROPOSTA VENCEDORA</w:t>
      </w:r>
    </w:p>
    <w:p w:rsidR="00D432D6" w:rsidRPr="005C6AD0" w:rsidRDefault="00D432D6" w:rsidP="00935C4C">
      <w:pPr>
        <w:spacing w:after="120"/>
        <w:jc w:val="both"/>
        <w:rPr>
          <w:sz w:val="24"/>
          <w:szCs w:val="24"/>
        </w:rPr>
      </w:pPr>
      <w:r w:rsidRPr="005C6AD0">
        <w:rPr>
          <w:b/>
          <w:bCs/>
          <w:sz w:val="24"/>
          <w:szCs w:val="24"/>
        </w:rPr>
        <w:t xml:space="preserve">10.1. </w:t>
      </w:r>
      <w:r w:rsidRPr="005C6AD0">
        <w:rPr>
          <w:sz w:val="24"/>
          <w:szCs w:val="24"/>
        </w:rPr>
        <w:t>A proposta final do licitante declarado vencedor deverá ser encaminhada no prazo mínimo de 2 (duas) horas, a contar da solicitação do Pregoeiro no sistema eletrônico e deverá:</w:t>
      </w:r>
    </w:p>
    <w:p w:rsidR="00D432D6" w:rsidRPr="005C6AD0" w:rsidRDefault="00D432D6" w:rsidP="00935C4C">
      <w:pPr>
        <w:spacing w:after="120"/>
        <w:jc w:val="both"/>
        <w:rPr>
          <w:sz w:val="24"/>
          <w:szCs w:val="24"/>
        </w:rPr>
      </w:pPr>
      <w:r w:rsidRPr="005C6AD0">
        <w:rPr>
          <w:b/>
          <w:bCs/>
          <w:sz w:val="24"/>
          <w:szCs w:val="24"/>
        </w:rPr>
        <w:t xml:space="preserve">10.1.1. </w:t>
      </w:r>
      <w:r w:rsidR="00253E1A" w:rsidRPr="005C6AD0">
        <w:rPr>
          <w:sz w:val="24"/>
          <w:szCs w:val="24"/>
        </w:rPr>
        <w:t>Ser</w:t>
      </w:r>
      <w:r w:rsidRPr="005C6AD0">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D432D6" w:rsidRPr="005C6AD0" w:rsidRDefault="00D432D6" w:rsidP="00935C4C">
      <w:pPr>
        <w:spacing w:after="120"/>
        <w:jc w:val="both"/>
        <w:rPr>
          <w:sz w:val="24"/>
          <w:szCs w:val="24"/>
        </w:rPr>
      </w:pPr>
      <w:r w:rsidRPr="005C6AD0">
        <w:rPr>
          <w:b/>
          <w:bCs/>
          <w:sz w:val="24"/>
          <w:szCs w:val="24"/>
        </w:rPr>
        <w:t xml:space="preserve">10.1.2. </w:t>
      </w:r>
      <w:r w:rsidR="00253E1A" w:rsidRPr="005C6AD0">
        <w:rPr>
          <w:sz w:val="24"/>
          <w:szCs w:val="24"/>
        </w:rPr>
        <w:t>Conter</w:t>
      </w:r>
      <w:r w:rsidRPr="005C6AD0">
        <w:rPr>
          <w:sz w:val="24"/>
          <w:szCs w:val="24"/>
        </w:rPr>
        <w:t xml:space="preserve"> a indicação do banco, número da conta e agência do licitante vencedor, para fins de pagamento.</w:t>
      </w:r>
    </w:p>
    <w:p w:rsidR="00D432D6" w:rsidRPr="005C6AD0" w:rsidRDefault="00D432D6" w:rsidP="00935C4C">
      <w:pPr>
        <w:spacing w:after="120"/>
        <w:jc w:val="both"/>
        <w:rPr>
          <w:sz w:val="24"/>
          <w:szCs w:val="24"/>
        </w:rPr>
      </w:pPr>
      <w:r w:rsidRPr="005C6AD0">
        <w:rPr>
          <w:b/>
          <w:bCs/>
          <w:sz w:val="24"/>
          <w:szCs w:val="24"/>
        </w:rPr>
        <w:t>10.2.</w:t>
      </w:r>
      <w:r w:rsidRPr="005C6AD0">
        <w:rPr>
          <w:sz w:val="24"/>
          <w:szCs w:val="24"/>
        </w:rPr>
        <w:t xml:space="preserve"> A proposta final deverá ser documentada nos autos e será levada em consideração no decorrer da execução do contrato e aplicação de eventual sanção à Contratada, se for o caso.</w:t>
      </w:r>
    </w:p>
    <w:p w:rsidR="00D432D6" w:rsidRPr="005C6AD0" w:rsidRDefault="00D432D6" w:rsidP="00935C4C">
      <w:pPr>
        <w:spacing w:after="120"/>
        <w:jc w:val="both"/>
        <w:rPr>
          <w:sz w:val="24"/>
          <w:szCs w:val="24"/>
        </w:rPr>
      </w:pPr>
      <w:r w:rsidRPr="005C6AD0">
        <w:rPr>
          <w:b/>
          <w:bCs/>
          <w:sz w:val="24"/>
          <w:szCs w:val="24"/>
        </w:rPr>
        <w:t>10.2.1.</w:t>
      </w:r>
      <w:r w:rsidRPr="005C6AD0">
        <w:rPr>
          <w:sz w:val="24"/>
          <w:szCs w:val="24"/>
        </w:rPr>
        <w:t xml:space="preserve"> Todas as especificações do objeto contidas na proposta, tais como marca, modelo, tipo, fabricante e procedência, vinculam a Contratada.</w:t>
      </w:r>
    </w:p>
    <w:p w:rsidR="00D432D6" w:rsidRPr="005C6AD0" w:rsidRDefault="00D432D6" w:rsidP="00935C4C">
      <w:pPr>
        <w:spacing w:after="120"/>
        <w:jc w:val="both"/>
        <w:rPr>
          <w:sz w:val="24"/>
          <w:szCs w:val="24"/>
        </w:rPr>
      </w:pPr>
      <w:r w:rsidRPr="005C6AD0">
        <w:rPr>
          <w:b/>
          <w:bCs/>
          <w:sz w:val="24"/>
          <w:szCs w:val="24"/>
        </w:rPr>
        <w:t xml:space="preserve">10.3. </w:t>
      </w:r>
      <w:r w:rsidRPr="005C6AD0">
        <w:rPr>
          <w:sz w:val="24"/>
          <w:szCs w:val="24"/>
        </w:rPr>
        <w:t xml:space="preserve"> Os preços deverão ser expressos em moeda corrente nacional, o valor unitário em algarismos e o valor global em algarismos e por extenso (art. 5º da Lei nº 8.666/93).</w:t>
      </w:r>
    </w:p>
    <w:p w:rsidR="00D432D6" w:rsidRPr="005C6AD0" w:rsidRDefault="00D432D6" w:rsidP="00935C4C">
      <w:pPr>
        <w:spacing w:after="120"/>
        <w:jc w:val="both"/>
        <w:rPr>
          <w:sz w:val="24"/>
          <w:szCs w:val="24"/>
        </w:rPr>
      </w:pPr>
      <w:r w:rsidRPr="005C6AD0">
        <w:rPr>
          <w:b/>
          <w:bCs/>
          <w:sz w:val="24"/>
          <w:szCs w:val="24"/>
        </w:rPr>
        <w:t>10.3.1.</w:t>
      </w:r>
      <w:r w:rsidRPr="005C6AD0">
        <w:rPr>
          <w:sz w:val="24"/>
          <w:szCs w:val="24"/>
        </w:rPr>
        <w:t xml:space="preserve"> Ocorrendo divergência entre os preços unitários e o preço global, prevalecerão os primeiros; no caso de divergência entre os valores numéricos e os valores expressos por extenso, prevalecerão estes últimos.</w:t>
      </w:r>
    </w:p>
    <w:p w:rsidR="00D432D6" w:rsidRPr="005C6AD0" w:rsidRDefault="00D432D6" w:rsidP="00935C4C">
      <w:pPr>
        <w:spacing w:after="120"/>
        <w:jc w:val="both"/>
        <w:rPr>
          <w:sz w:val="24"/>
          <w:szCs w:val="24"/>
        </w:rPr>
      </w:pPr>
      <w:r w:rsidRPr="005C6AD0">
        <w:rPr>
          <w:b/>
          <w:bCs/>
          <w:sz w:val="24"/>
          <w:szCs w:val="24"/>
        </w:rPr>
        <w:lastRenderedPageBreak/>
        <w:t xml:space="preserve">10.4. </w:t>
      </w:r>
      <w:r w:rsidRPr="005C6AD0">
        <w:rPr>
          <w:sz w:val="24"/>
          <w:szCs w:val="24"/>
        </w:rPr>
        <w:t xml:space="preserve">A oferta deverá ser firme e </w:t>
      </w:r>
      <w:r w:rsidR="00D048D0" w:rsidRPr="005C6AD0">
        <w:rPr>
          <w:sz w:val="24"/>
          <w:szCs w:val="24"/>
        </w:rPr>
        <w:t>precisa</w:t>
      </w:r>
      <w:r w:rsidRPr="005C6AD0">
        <w:rPr>
          <w:sz w:val="24"/>
          <w:szCs w:val="24"/>
        </w:rPr>
        <w:t xml:space="preserve"> limitada, rigorosamente, ao objeto deste Edital, sem conter alternativas de preço ou de qualquer outra condição que induza o julgamento a mais de um resultado, sob pena de desclassificação.</w:t>
      </w:r>
    </w:p>
    <w:p w:rsidR="00D432D6" w:rsidRPr="005C6AD0" w:rsidRDefault="00D432D6" w:rsidP="00935C4C">
      <w:pPr>
        <w:spacing w:after="120"/>
        <w:jc w:val="both"/>
        <w:rPr>
          <w:sz w:val="24"/>
          <w:szCs w:val="24"/>
        </w:rPr>
      </w:pPr>
      <w:r w:rsidRPr="005C6AD0">
        <w:rPr>
          <w:b/>
          <w:bCs/>
          <w:sz w:val="24"/>
          <w:szCs w:val="24"/>
        </w:rPr>
        <w:t>10.5.</w:t>
      </w:r>
      <w:r w:rsidRPr="005C6AD0">
        <w:rPr>
          <w:sz w:val="24"/>
          <w:szCs w:val="24"/>
        </w:rPr>
        <w:t xml:space="preserve"> A proposta deverá obedecer aos termos deste Edital e seus Anexos, não sendo considerada aquela que não corresponda às especificações ali contidas ou que estabeleça vínculo à proposta de outro licitante.</w:t>
      </w:r>
    </w:p>
    <w:p w:rsidR="00D432D6" w:rsidRDefault="00D432D6" w:rsidP="00935C4C">
      <w:pPr>
        <w:spacing w:after="120"/>
        <w:jc w:val="both"/>
        <w:rPr>
          <w:sz w:val="24"/>
          <w:szCs w:val="24"/>
        </w:rPr>
      </w:pPr>
      <w:r w:rsidRPr="005C6AD0">
        <w:rPr>
          <w:b/>
          <w:bCs/>
          <w:sz w:val="24"/>
          <w:szCs w:val="24"/>
        </w:rPr>
        <w:t xml:space="preserve">10.6. </w:t>
      </w:r>
      <w:r w:rsidRPr="005C6AD0">
        <w:rPr>
          <w:sz w:val="24"/>
          <w:szCs w:val="24"/>
        </w:rPr>
        <w:t>As propostas que contenham a descrição do objeto, o valor e os documentos complementares estarão disponíveis na internet, após a homologação.</w:t>
      </w:r>
    </w:p>
    <w:p w:rsidR="00D432D6" w:rsidRPr="005C6AD0" w:rsidRDefault="00D432D6" w:rsidP="00935C4C">
      <w:pPr>
        <w:spacing w:after="120"/>
        <w:jc w:val="center"/>
        <w:rPr>
          <w:sz w:val="24"/>
          <w:szCs w:val="24"/>
        </w:rPr>
      </w:pPr>
      <w:r w:rsidRPr="005C6AD0">
        <w:rPr>
          <w:b/>
          <w:bCs/>
          <w:iCs/>
          <w:sz w:val="24"/>
          <w:szCs w:val="24"/>
        </w:rPr>
        <w:t>XI – DO RECURSO</w:t>
      </w:r>
    </w:p>
    <w:p w:rsidR="00D432D6" w:rsidRPr="005C6AD0" w:rsidRDefault="00D432D6" w:rsidP="00935C4C">
      <w:pPr>
        <w:widowControl w:val="0"/>
        <w:spacing w:after="120"/>
        <w:jc w:val="both"/>
        <w:rPr>
          <w:sz w:val="24"/>
          <w:szCs w:val="24"/>
        </w:rPr>
      </w:pPr>
      <w:r w:rsidRPr="005C6AD0">
        <w:rPr>
          <w:b/>
          <w:sz w:val="24"/>
          <w:szCs w:val="24"/>
        </w:rPr>
        <w:t>11.1</w:t>
      </w:r>
      <w:r w:rsidRPr="005C6AD0">
        <w:rPr>
          <w:sz w:val="24"/>
          <w:szCs w:val="24"/>
        </w:rPr>
        <w:t xml:space="preserve">. Declarado o vencedor e decorrida a fase de regularização fiscal e trabalhista da licitante qualificada como microempresa ou empresa de pequeno porte, se for o caso, o Pregoeiro fixará o prazo para que qualquer licitante manifeste a intenção de recorrer, de forma motivada, isto é, indicando contra </w:t>
      </w:r>
      <w:r w:rsidR="00D048D0" w:rsidRPr="005C6AD0">
        <w:rPr>
          <w:sz w:val="24"/>
          <w:szCs w:val="24"/>
        </w:rPr>
        <w:t>qual (</w:t>
      </w:r>
      <w:r w:rsidRPr="005C6AD0">
        <w:rPr>
          <w:sz w:val="24"/>
          <w:szCs w:val="24"/>
        </w:rPr>
        <w:t xml:space="preserve">is) </w:t>
      </w:r>
      <w:r w:rsidR="00D048D0" w:rsidRPr="005C6AD0">
        <w:rPr>
          <w:sz w:val="24"/>
          <w:szCs w:val="24"/>
        </w:rPr>
        <w:t>decisão (</w:t>
      </w:r>
      <w:r w:rsidRPr="005C6AD0">
        <w:rPr>
          <w:sz w:val="24"/>
          <w:szCs w:val="24"/>
        </w:rPr>
        <w:t xml:space="preserve">ões) pretende recorrer e por quais motivos, </w:t>
      </w:r>
      <w:r w:rsidRPr="005C6AD0">
        <w:rPr>
          <w:b/>
          <w:bCs/>
          <w:sz w:val="24"/>
          <w:szCs w:val="24"/>
        </w:rPr>
        <w:t>exclusivamente em campo próprio do sistema</w:t>
      </w:r>
      <w:r w:rsidRPr="005C6AD0">
        <w:rPr>
          <w:sz w:val="24"/>
          <w:szCs w:val="24"/>
        </w:rPr>
        <w:t>.</w:t>
      </w:r>
    </w:p>
    <w:p w:rsidR="00D432D6" w:rsidRPr="005C6AD0" w:rsidRDefault="00D432D6" w:rsidP="00935C4C">
      <w:pPr>
        <w:widowControl w:val="0"/>
        <w:spacing w:after="120"/>
        <w:jc w:val="both"/>
        <w:rPr>
          <w:sz w:val="24"/>
          <w:szCs w:val="24"/>
        </w:rPr>
      </w:pPr>
      <w:r w:rsidRPr="005C6AD0">
        <w:rPr>
          <w:b/>
          <w:bCs/>
          <w:sz w:val="24"/>
          <w:szCs w:val="24"/>
        </w:rPr>
        <w:t>11.2.</w:t>
      </w:r>
      <w:r w:rsidRPr="005C6AD0">
        <w:rPr>
          <w:sz w:val="24"/>
          <w:szCs w:val="24"/>
        </w:rPr>
        <w:t xml:space="preserve"> Havendo quem se manifeste, caberá ao Pregoeiro verificar a tempestividade e a existência de motivação da intenção de recorrer, para decidir se admite ou não o recurso, fundamentadamente.</w:t>
      </w:r>
    </w:p>
    <w:p w:rsidR="00D432D6" w:rsidRPr="005C6AD0" w:rsidRDefault="00D432D6" w:rsidP="00935C4C">
      <w:pPr>
        <w:widowControl w:val="0"/>
        <w:spacing w:after="120"/>
        <w:jc w:val="both"/>
        <w:rPr>
          <w:sz w:val="24"/>
          <w:szCs w:val="24"/>
        </w:rPr>
      </w:pPr>
      <w:r w:rsidRPr="005C6AD0">
        <w:rPr>
          <w:b/>
          <w:bCs/>
          <w:sz w:val="24"/>
          <w:szCs w:val="24"/>
        </w:rPr>
        <w:t>11.2.1.</w:t>
      </w:r>
      <w:r w:rsidRPr="005C6AD0">
        <w:rPr>
          <w:sz w:val="24"/>
          <w:szCs w:val="24"/>
        </w:rPr>
        <w:t xml:space="preserve"> Nesse momento o Pregoeiro não adentrará no mérito recursal, mas apenas verificará as condições de admissibilidade do recurso.</w:t>
      </w:r>
    </w:p>
    <w:p w:rsidR="00D432D6" w:rsidRPr="005C6AD0" w:rsidRDefault="00D432D6" w:rsidP="00935C4C">
      <w:pPr>
        <w:widowControl w:val="0"/>
        <w:spacing w:after="120"/>
        <w:jc w:val="both"/>
        <w:rPr>
          <w:sz w:val="24"/>
          <w:szCs w:val="24"/>
        </w:rPr>
      </w:pPr>
      <w:r w:rsidRPr="005C6AD0">
        <w:rPr>
          <w:b/>
          <w:bCs/>
          <w:sz w:val="24"/>
          <w:szCs w:val="24"/>
        </w:rPr>
        <w:t>11.2.2.</w:t>
      </w:r>
      <w:r w:rsidRPr="005C6AD0">
        <w:rPr>
          <w:sz w:val="24"/>
          <w:szCs w:val="24"/>
        </w:rPr>
        <w:t xml:space="preserve"> A falta de manifestação motivada do licitante quanto à intenção de recorrer importará a decadência desse direito.</w:t>
      </w:r>
    </w:p>
    <w:p w:rsidR="00D432D6" w:rsidRPr="005C6AD0" w:rsidRDefault="00D432D6" w:rsidP="00935C4C">
      <w:pPr>
        <w:widowControl w:val="0"/>
        <w:spacing w:after="120"/>
        <w:jc w:val="both"/>
        <w:rPr>
          <w:sz w:val="24"/>
          <w:szCs w:val="24"/>
        </w:rPr>
      </w:pPr>
      <w:r w:rsidRPr="005C6AD0">
        <w:rPr>
          <w:b/>
          <w:bCs/>
          <w:sz w:val="24"/>
          <w:szCs w:val="24"/>
        </w:rPr>
        <w:t xml:space="preserve">11.2.3. </w:t>
      </w:r>
      <w:r w:rsidRPr="005C6AD0">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432D6" w:rsidRPr="005C6AD0" w:rsidRDefault="00D432D6" w:rsidP="00935C4C">
      <w:pPr>
        <w:widowControl w:val="0"/>
        <w:spacing w:after="120"/>
        <w:jc w:val="both"/>
        <w:rPr>
          <w:sz w:val="24"/>
          <w:szCs w:val="24"/>
        </w:rPr>
      </w:pPr>
      <w:r w:rsidRPr="005C6AD0">
        <w:rPr>
          <w:b/>
          <w:bCs/>
          <w:sz w:val="24"/>
          <w:szCs w:val="24"/>
        </w:rPr>
        <w:t>11.3.</w:t>
      </w:r>
      <w:r w:rsidRPr="005C6AD0">
        <w:rPr>
          <w:sz w:val="24"/>
          <w:szCs w:val="24"/>
        </w:rPr>
        <w:t xml:space="preserve"> O acolhimento do recurso invalida tão somente os atos insuscetíveis de aproveitamento.</w:t>
      </w:r>
    </w:p>
    <w:p w:rsidR="00D432D6" w:rsidRPr="005C6AD0" w:rsidRDefault="00D432D6" w:rsidP="00935C4C">
      <w:pPr>
        <w:widowControl w:val="0"/>
        <w:spacing w:after="120"/>
        <w:jc w:val="both"/>
        <w:rPr>
          <w:sz w:val="24"/>
          <w:szCs w:val="24"/>
        </w:rPr>
      </w:pPr>
      <w:r w:rsidRPr="005C6AD0">
        <w:rPr>
          <w:b/>
          <w:bCs/>
          <w:sz w:val="24"/>
          <w:szCs w:val="24"/>
        </w:rPr>
        <w:t xml:space="preserve">11.4. </w:t>
      </w:r>
      <w:r w:rsidRPr="005C6AD0">
        <w:rPr>
          <w:sz w:val="24"/>
          <w:szCs w:val="24"/>
        </w:rPr>
        <w:t>Os autos do processo permanecerão com vista franqueada aos interessados, no endereço constante neste Edital.</w:t>
      </w:r>
    </w:p>
    <w:p w:rsidR="00D432D6" w:rsidRPr="005C6AD0" w:rsidRDefault="00D432D6" w:rsidP="00935C4C">
      <w:pPr>
        <w:spacing w:after="120"/>
        <w:jc w:val="center"/>
        <w:rPr>
          <w:sz w:val="24"/>
          <w:szCs w:val="24"/>
        </w:rPr>
      </w:pPr>
      <w:r w:rsidRPr="005C6AD0">
        <w:rPr>
          <w:b/>
          <w:bCs/>
          <w:sz w:val="24"/>
          <w:szCs w:val="24"/>
        </w:rPr>
        <w:t>XII – DA REABERTURA DA SESSÃO PÚBLICA</w:t>
      </w:r>
    </w:p>
    <w:p w:rsidR="00D432D6" w:rsidRPr="005C6AD0" w:rsidRDefault="00D432D6" w:rsidP="00935C4C">
      <w:pPr>
        <w:spacing w:after="120"/>
        <w:jc w:val="both"/>
        <w:rPr>
          <w:sz w:val="24"/>
          <w:szCs w:val="24"/>
        </w:rPr>
      </w:pPr>
      <w:r w:rsidRPr="005C6AD0">
        <w:rPr>
          <w:b/>
          <w:bCs/>
          <w:sz w:val="24"/>
          <w:szCs w:val="24"/>
        </w:rPr>
        <w:t xml:space="preserve">12.1. </w:t>
      </w:r>
      <w:r w:rsidRPr="005C6AD0">
        <w:rPr>
          <w:sz w:val="24"/>
          <w:szCs w:val="24"/>
        </w:rPr>
        <w:t>A sessão pública poderá ser reaberta:</w:t>
      </w:r>
    </w:p>
    <w:p w:rsidR="00D432D6" w:rsidRPr="005C6AD0" w:rsidRDefault="00D432D6" w:rsidP="00935C4C">
      <w:pPr>
        <w:spacing w:after="120"/>
        <w:jc w:val="both"/>
        <w:rPr>
          <w:sz w:val="24"/>
          <w:szCs w:val="24"/>
        </w:rPr>
      </w:pPr>
      <w:r w:rsidRPr="005C6AD0">
        <w:rPr>
          <w:b/>
          <w:bCs/>
          <w:sz w:val="24"/>
          <w:szCs w:val="24"/>
        </w:rPr>
        <w:t xml:space="preserve">12.1.1. </w:t>
      </w:r>
      <w:r w:rsidRPr="005C6AD0">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432D6" w:rsidRPr="005C6AD0" w:rsidRDefault="00D432D6" w:rsidP="00935C4C">
      <w:pPr>
        <w:spacing w:after="120"/>
        <w:jc w:val="both"/>
        <w:rPr>
          <w:sz w:val="24"/>
          <w:szCs w:val="24"/>
        </w:rPr>
      </w:pPr>
      <w:r w:rsidRPr="005C6AD0">
        <w:rPr>
          <w:b/>
          <w:bCs/>
          <w:sz w:val="24"/>
          <w:szCs w:val="24"/>
        </w:rPr>
        <w:t>12.1.2.</w:t>
      </w:r>
      <w:r w:rsidRPr="005C6AD0">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D432D6" w:rsidRPr="005C6AD0" w:rsidRDefault="00D432D6" w:rsidP="00935C4C">
      <w:pPr>
        <w:spacing w:after="120"/>
        <w:jc w:val="both"/>
        <w:rPr>
          <w:sz w:val="24"/>
          <w:szCs w:val="24"/>
        </w:rPr>
      </w:pPr>
      <w:r w:rsidRPr="005C6AD0">
        <w:rPr>
          <w:b/>
          <w:bCs/>
          <w:sz w:val="24"/>
          <w:szCs w:val="24"/>
        </w:rPr>
        <w:t>12.2.</w:t>
      </w:r>
      <w:r w:rsidRPr="005C6AD0">
        <w:rPr>
          <w:sz w:val="24"/>
          <w:szCs w:val="24"/>
        </w:rPr>
        <w:t xml:space="preserve"> Todos os licitantes remanescentes deverão ser convocados para acompanhar a sessão reaberta.</w:t>
      </w:r>
    </w:p>
    <w:p w:rsidR="00D432D6" w:rsidRPr="005C6AD0" w:rsidRDefault="00D432D6" w:rsidP="00935C4C">
      <w:pPr>
        <w:spacing w:after="120"/>
        <w:jc w:val="both"/>
        <w:rPr>
          <w:sz w:val="24"/>
          <w:szCs w:val="24"/>
        </w:rPr>
      </w:pPr>
      <w:r w:rsidRPr="005C6AD0">
        <w:rPr>
          <w:b/>
          <w:bCs/>
          <w:sz w:val="24"/>
          <w:szCs w:val="24"/>
        </w:rPr>
        <w:lastRenderedPageBreak/>
        <w:t>12.2.1.</w:t>
      </w:r>
      <w:r w:rsidRPr="005C6AD0">
        <w:rPr>
          <w:sz w:val="24"/>
          <w:szCs w:val="24"/>
        </w:rPr>
        <w:t xml:space="preserve"> A convocação se dará por meio do sistema eletrônico (“chat”), e-mail, de acordo com a fase do procedimento licitatório.</w:t>
      </w:r>
    </w:p>
    <w:p w:rsidR="00D432D6" w:rsidRPr="005C6AD0" w:rsidRDefault="00D432D6" w:rsidP="00935C4C">
      <w:pPr>
        <w:spacing w:after="120"/>
        <w:jc w:val="center"/>
        <w:rPr>
          <w:sz w:val="24"/>
          <w:szCs w:val="24"/>
        </w:rPr>
      </w:pPr>
      <w:r w:rsidRPr="005C6AD0">
        <w:rPr>
          <w:b/>
          <w:bCs/>
          <w:sz w:val="24"/>
          <w:szCs w:val="24"/>
        </w:rPr>
        <w:t xml:space="preserve">XIII – </w:t>
      </w:r>
      <w:r w:rsidRPr="005C6AD0">
        <w:rPr>
          <w:b/>
          <w:sz w:val="24"/>
          <w:szCs w:val="24"/>
        </w:rPr>
        <w:t>DA HOMOLOGAÇÃO, ADJUDICAÇÃO E</w:t>
      </w:r>
      <w:r w:rsidRPr="005C6AD0">
        <w:rPr>
          <w:b/>
          <w:bCs/>
          <w:sz w:val="24"/>
          <w:szCs w:val="24"/>
        </w:rPr>
        <w:t xml:space="preserve"> </w:t>
      </w:r>
      <w:r w:rsidRPr="005C6AD0">
        <w:rPr>
          <w:b/>
          <w:sz w:val="24"/>
          <w:szCs w:val="24"/>
        </w:rPr>
        <w:t>AUTORIZAÇÃO DE COMPRA</w:t>
      </w:r>
    </w:p>
    <w:p w:rsidR="00D432D6" w:rsidRDefault="00D432D6" w:rsidP="00935C4C">
      <w:pPr>
        <w:spacing w:after="120"/>
        <w:jc w:val="both"/>
        <w:rPr>
          <w:sz w:val="24"/>
          <w:szCs w:val="24"/>
        </w:rPr>
      </w:pPr>
      <w:r w:rsidRPr="005C6AD0">
        <w:rPr>
          <w:b/>
          <w:sz w:val="24"/>
          <w:szCs w:val="24"/>
        </w:rPr>
        <w:t>13.1</w:t>
      </w:r>
      <w:r w:rsidRPr="005C6AD0">
        <w:rPr>
          <w:sz w:val="24"/>
          <w:szCs w:val="24"/>
        </w:rPr>
        <w:t>. Após a declaração do vencedor da licitação, não havendo manifestação dos proponentes quanto à interposição de recurso, o Pregoeiro opinará pela adjudicação do objeto licitado, o que posteriormente será submetido à autoridade competente.</w:t>
      </w:r>
    </w:p>
    <w:p w:rsidR="00D432D6" w:rsidRPr="005C6AD0" w:rsidRDefault="00D432D6" w:rsidP="00935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jc w:val="both"/>
        <w:rPr>
          <w:sz w:val="24"/>
          <w:szCs w:val="24"/>
        </w:rPr>
      </w:pPr>
      <w:r w:rsidRPr="005C6AD0">
        <w:rPr>
          <w:b/>
          <w:sz w:val="24"/>
          <w:szCs w:val="24"/>
        </w:rPr>
        <w:t>13.2.</w:t>
      </w:r>
      <w:r w:rsidRPr="005C6AD0">
        <w:rPr>
          <w:sz w:val="24"/>
          <w:szCs w:val="24"/>
        </w:rPr>
        <w:t xml:space="preserve"> </w:t>
      </w:r>
      <w:r w:rsidR="00253E1A" w:rsidRPr="000A5A86">
        <w:rPr>
          <w:rFonts w:eastAsia="Calibri"/>
          <w:sz w:val="24"/>
          <w:szCs w:val="24"/>
        </w:rPr>
        <w:t>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D432D6" w:rsidRDefault="00D432D6" w:rsidP="00935C4C">
      <w:pPr>
        <w:spacing w:after="120"/>
        <w:jc w:val="both"/>
        <w:rPr>
          <w:rFonts w:eastAsia="Calibri"/>
          <w:sz w:val="24"/>
          <w:szCs w:val="24"/>
        </w:rPr>
      </w:pPr>
      <w:r w:rsidRPr="005C6AD0">
        <w:rPr>
          <w:b/>
          <w:sz w:val="24"/>
          <w:szCs w:val="24"/>
        </w:rPr>
        <w:t>13.3</w:t>
      </w:r>
      <w:r w:rsidRPr="005C6AD0">
        <w:rPr>
          <w:sz w:val="24"/>
          <w:szCs w:val="24"/>
        </w:rPr>
        <w:t xml:space="preserve">. </w:t>
      </w:r>
      <w:r w:rsidR="00253E1A" w:rsidRPr="000A5A86">
        <w:rPr>
          <w:rFonts w:eastAsia="Calibri"/>
          <w:sz w:val="24"/>
          <w:szCs w:val="24"/>
        </w:rPr>
        <w:t>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r w:rsidR="00761684">
        <w:rPr>
          <w:rFonts w:eastAsia="Calibri"/>
          <w:sz w:val="24"/>
          <w:szCs w:val="24"/>
        </w:rPr>
        <w:t>.</w:t>
      </w:r>
    </w:p>
    <w:p w:rsidR="00D432D6" w:rsidRPr="005C6AD0" w:rsidRDefault="00D432D6" w:rsidP="00935C4C">
      <w:pPr>
        <w:autoSpaceDE w:val="0"/>
        <w:spacing w:after="120"/>
        <w:jc w:val="center"/>
        <w:rPr>
          <w:sz w:val="24"/>
          <w:szCs w:val="24"/>
        </w:rPr>
      </w:pPr>
      <w:r w:rsidRPr="005C6AD0">
        <w:rPr>
          <w:rFonts w:eastAsia="Times-Roman"/>
          <w:b/>
          <w:sz w:val="24"/>
          <w:szCs w:val="24"/>
        </w:rPr>
        <w:t>XV – DAS CONDIÇÕES DE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.1</w:t>
      </w:r>
      <w:r w:rsidR="00D432D6" w:rsidRPr="005C6AD0">
        <w:rPr>
          <w:rFonts w:eastAsia="Times-Roman"/>
          <w:sz w:val="24"/>
          <w:szCs w:val="24"/>
        </w:rPr>
        <w:t>. A</w:t>
      </w:r>
      <w:r w:rsidR="00D432D6" w:rsidRPr="005C6AD0">
        <w:rPr>
          <w:sz w:val="24"/>
          <w:szCs w:val="24"/>
        </w:rPr>
        <w:t>s aquisições serão formalizadas pela assinatura de documento hábil entre o fornecedor e a unidade requisitante, nos termos do art. 62 da lei 8666/93, conforme o caso</w:t>
      </w:r>
      <w:r w:rsidR="00D432D6" w:rsidRPr="005C6AD0">
        <w:rPr>
          <w:rFonts w:eastAsia="Times-Roman"/>
          <w:sz w:val="24"/>
          <w:szCs w:val="24"/>
        </w:rPr>
        <w:t>.</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.2</w:t>
      </w:r>
      <w:r w:rsidR="00D432D6" w:rsidRPr="005C6AD0">
        <w:rPr>
          <w:rFonts w:eastAsia="Times-Roman"/>
          <w:sz w:val="24"/>
          <w:szCs w:val="24"/>
        </w:rPr>
        <w:t>. A(s) Nota(s) de Empenho(s) deverão ser anexadas ao processo de administração da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.3</w:t>
      </w:r>
      <w:r w:rsidR="00D432D6" w:rsidRPr="005C6AD0">
        <w:rPr>
          <w:rFonts w:eastAsia="Times-Roman"/>
          <w:sz w:val="24"/>
          <w:szCs w:val="24"/>
        </w:rPr>
        <w:t>. A licitante vencedora fornecerá somente o objeto relacionado neste Edital.</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.4</w:t>
      </w:r>
      <w:r w:rsidR="00D432D6" w:rsidRPr="005C6AD0">
        <w:rPr>
          <w:rFonts w:eastAsia="Times-Roman"/>
          <w:sz w:val="24"/>
          <w:szCs w:val="24"/>
        </w:rPr>
        <w:t>. A Unidade Requisitante não ser responsabilizará pelo fornecimento a terceiros dos objetos contratados, mesmo que adquiridos por seus servidores.</w:t>
      </w:r>
    </w:p>
    <w:p w:rsidR="00D432D6" w:rsidRPr="005C6AD0" w:rsidRDefault="00D432D6" w:rsidP="00935C4C">
      <w:pPr>
        <w:spacing w:after="120"/>
        <w:jc w:val="center"/>
        <w:rPr>
          <w:sz w:val="24"/>
          <w:szCs w:val="24"/>
        </w:rPr>
      </w:pPr>
      <w:r w:rsidRPr="005C6AD0">
        <w:rPr>
          <w:rFonts w:eastAsia="Times-Roman"/>
          <w:b/>
          <w:sz w:val="24"/>
          <w:szCs w:val="24"/>
        </w:rPr>
        <w:t>XVI - DA FISCALIZAÇÃO E ACOMPANHAMENTO</w:t>
      </w:r>
      <w:r w:rsidRPr="005C6AD0">
        <w:rPr>
          <w:rFonts w:eastAsia="Times-Roman"/>
          <w:b/>
          <w:color w:val="FF0000"/>
          <w:sz w:val="24"/>
          <w:szCs w:val="24"/>
        </w:rPr>
        <w:t xml:space="preserve"> </w:t>
      </w:r>
    </w:p>
    <w:p w:rsidR="00D432D6" w:rsidRPr="005C6AD0" w:rsidRDefault="00761684" w:rsidP="00935C4C">
      <w:pPr>
        <w:autoSpaceDE w:val="0"/>
        <w:spacing w:after="120"/>
        <w:jc w:val="both"/>
        <w:rPr>
          <w:sz w:val="24"/>
          <w:szCs w:val="24"/>
        </w:rPr>
      </w:pPr>
      <w:r>
        <w:rPr>
          <w:rFonts w:eastAsia="Times-Bold"/>
          <w:b/>
          <w:bCs/>
          <w:sz w:val="24"/>
          <w:szCs w:val="24"/>
        </w:rPr>
        <w:t>15</w:t>
      </w:r>
      <w:r w:rsidR="00D432D6" w:rsidRPr="005C6AD0">
        <w:rPr>
          <w:rFonts w:eastAsia="Times-Bold"/>
          <w:b/>
          <w:bCs/>
          <w:sz w:val="24"/>
          <w:szCs w:val="24"/>
        </w:rPr>
        <w:t xml:space="preserve">.1. </w:t>
      </w:r>
      <w:r w:rsidR="00D432D6" w:rsidRPr="005C6AD0">
        <w:rPr>
          <w:rFonts w:eastAsia="Times-Bold"/>
          <w:bCs/>
          <w:sz w:val="24"/>
          <w:szCs w:val="24"/>
        </w:rPr>
        <w:t xml:space="preserve">Observado </w:t>
      </w:r>
      <w:r w:rsidR="00D432D6"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761684" w:rsidP="00935C4C">
      <w:pPr>
        <w:spacing w:after="120"/>
        <w:jc w:val="both"/>
        <w:rPr>
          <w:sz w:val="24"/>
          <w:szCs w:val="24"/>
        </w:rPr>
      </w:pPr>
      <w:r>
        <w:rPr>
          <w:rFonts w:eastAsia="Times-Bold"/>
          <w:b/>
          <w:bCs/>
          <w:sz w:val="24"/>
          <w:szCs w:val="24"/>
        </w:rPr>
        <w:t>15</w:t>
      </w:r>
      <w:r w:rsidR="00D432D6" w:rsidRPr="005C6AD0">
        <w:rPr>
          <w:b/>
          <w:sz w:val="24"/>
          <w:szCs w:val="24"/>
        </w:rPr>
        <w:t>.2</w:t>
      </w:r>
      <w:r w:rsidR="00D432D6"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Default="00761684" w:rsidP="00935C4C">
      <w:pPr>
        <w:spacing w:after="120"/>
        <w:jc w:val="both"/>
        <w:rPr>
          <w:sz w:val="24"/>
          <w:szCs w:val="24"/>
        </w:rPr>
      </w:pPr>
      <w:r>
        <w:rPr>
          <w:rFonts w:eastAsia="Times-Bold"/>
          <w:b/>
          <w:bCs/>
          <w:sz w:val="24"/>
          <w:szCs w:val="24"/>
        </w:rPr>
        <w:t>15</w:t>
      </w:r>
      <w:r w:rsidR="00D432D6" w:rsidRPr="005C6AD0">
        <w:rPr>
          <w:b/>
          <w:bCs/>
          <w:sz w:val="24"/>
          <w:szCs w:val="24"/>
        </w:rPr>
        <w:t xml:space="preserve">.2.1. </w:t>
      </w:r>
      <w:r w:rsidR="00D432D6" w:rsidRPr="005C6AD0">
        <w:rPr>
          <w:sz w:val="24"/>
          <w:szCs w:val="24"/>
        </w:rPr>
        <w:t>O recebimento definitivo do objeto deste instrumento, somente se efetivará com a atestação referida no item anterior.</w:t>
      </w:r>
    </w:p>
    <w:p w:rsidR="00D432D6" w:rsidRPr="0062154D" w:rsidRDefault="00D432D6" w:rsidP="00935C4C">
      <w:pPr>
        <w:spacing w:after="120"/>
        <w:jc w:val="center"/>
        <w:rPr>
          <w:sz w:val="24"/>
          <w:szCs w:val="24"/>
        </w:rPr>
      </w:pPr>
      <w:r w:rsidRPr="0062154D">
        <w:rPr>
          <w:b/>
          <w:sz w:val="24"/>
          <w:szCs w:val="24"/>
        </w:rPr>
        <w:t>XVII – DA ENTREGA E DO PRAZO</w:t>
      </w:r>
    </w:p>
    <w:p w:rsidR="00D432D6" w:rsidRPr="005C6AD0" w:rsidRDefault="00761684" w:rsidP="00935C4C">
      <w:pPr>
        <w:pStyle w:val="Contedodatabela"/>
        <w:suppressLineNumbers w:val="0"/>
        <w:suppressAutoHyphens w:val="0"/>
        <w:spacing w:after="120"/>
        <w:jc w:val="both"/>
        <w:rPr>
          <w:sz w:val="24"/>
          <w:szCs w:val="24"/>
        </w:rPr>
      </w:pPr>
      <w:r w:rsidRPr="0062154D">
        <w:rPr>
          <w:rFonts w:eastAsia="Times-Bold"/>
          <w:b/>
          <w:bCs/>
          <w:sz w:val="24"/>
          <w:szCs w:val="24"/>
        </w:rPr>
        <w:t>16</w:t>
      </w:r>
      <w:r w:rsidR="00D432D6" w:rsidRPr="0062154D">
        <w:rPr>
          <w:b/>
          <w:sz w:val="24"/>
          <w:szCs w:val="24"/>
        </w:rPr>
        <w:t>.1</w:t>
      </w:r>
      <w:r w:rsidR="00D432D6" w:rsidRPr="0062154D">
        <w:rPr>
          <w:sz w:val="24"/>
          <w:szCs w:val="24"/>
        </w:rPr>
        <w:t xml:space="preserve">. O prazo de entrega será de </w:t>
      </w:r>
      <w:r w:rsidR="00937015">
        <w:rPr>
          <w:sz w:val="24"/>
          <w:szCs w:val="24"/>
        </w:rPr>
        <w:t>120 (cento e vinte)</w:t>
      </w:r>
      <w:r w:rsidRPr="0062154D">
        <w:rPr>
          <w:sz w:val="24"/>
          <w:szCs w:val="24"/>
        </w:rPr>
        <w:t xml:space="preserve"> dias</w:t>
      </w:r>
      <w:r w:rsidR="00D432D6" w:rsidRPr="0062154D">
        <w:rPr>
          <w:sz w:val="24"/>
          <w:szCs w:val="24"/>
        </w:rPr>
        <w:t>, a partir do recebimento da Nota de Empenho/autorização de compra emitida pela Unidade Requisitante.</w:t>
      </w:r>
    </w:p>
    <w:p w:rsidR="00D432D6" w:rsidRPr="00935C4C" w:rsidRDefault="00761684" w:rsidP="00935C4C">
      <w:pPr>
        <w:pStyle w:val="Contedodatabela"/>
        <w:suppressLineNumbers w:val="0"/>
        <w:suppressAutoHyphens w:val="0"/>
        <w:spacing w:after="120"/>
        <w:rPr>
          <w:b/>
          <w:sz w:val="24"/>
          <w:szCs w:val="24"/>
        </w:rPr>
      </w:pPr>
      <w:r>
        <w:rPr>
          <w:rFonts w:eastAsia="Times-Bold"/>
          <w:b/>
          <w:bCs/>
          <w:sz w:val="24"/>
          <w:szCs w:val="24"/>
        </w:rPr>
        <w:t>16</w:t>
      </w:r>
      <w:r w:rsidR="00D432D6" w:rsidRPr="005C6AD0">
        <w:rPr>
          <w:b/>
          <w:sz w:val="24"/>
          <w:szCs w:val="24"/>
        </w:rPr>
        <w:t>.1.1</w:t>
      </w:r>
      <w:r w:rsidR="00D432D6" w:rsidRPr="005C6AD0">
        <w:rPr>
          <w:sz w:val="24"/>
          <w:szCs w:val="24"/>
        </w:rPr>
        <w:t xml:space="preserve">. </w:t>
      </w:r>
      <w:r w:rsidR="00D432D6" w:rsidRPr="00935C4C">
        <w:rPr>
          <w:b/>
          <w:sz w:val="24"/>
          <w:szCs w:val="24"/>
        </w:rPr>
        <w:t xml:space="preserve">A entrega </w:t>
      </w:r>
      <w:r w:rsidR="0040019E">
        <w:rPr>
          <w:b/>
          <w:sz w:val="24"/>
          <w:szCs w:val="24"/>
        </w:rPr>
        <w:t>e a montagem deverão</w:t>
      </w:r>
      <w:r w:rsidR="00D432D6" w:rsidRPr="00935C4C">
        <w:rPr>
          <w:b/>
          <w:sz w:val="24"/>
          <w:szCs w:val="24"/>
        </w:rPr>
        <w:t xml:space="preserve"> ser feita</w:t>
      </w:r>
      <w:r w:rsidR="0040019E">
        <w:rPr>
          <w:b/>
          <w:sz w:val="24"/>
          <w:szCs w:val="24"/>
        </w:rPr>
        <w:t>s</w:t>
      </w:r>
      <w:r w:rsidR="00D432D6" w:rsidRPr="00935C4C">
        <w:rPr>
          <w:b/>
          <w:sz w:val="24"/>
          <w:szCs w:val="24"/>
        </w:rPr>
        <w:t xml:space="preserve"> no seguinte endereço</w:t>
      </w:r>
      <w:r w:rsidRPr="00935C4C">
        <w:rPr>
          <w:b/>
          <w:sz w:val="24"/>
          <w:szCs w:val="24"/>
        </w:rPr>
        <w:t>:</w:t>
      </w:r>
    </w:p>
    <w:p w:rsidR="00761684" w:rsidRPr="0040019E" w:rsidRDefault="0040019E" w:rsidP="00935C4C">
      <w:pPr>
        <w:pStyle w:val="Contedodatabela"/>
        <w:suppressLineNumbers w:val="0"/>
        <w:suppressAutoHyphens w:val="0"/>
        <w:spacing w:after="120"/>
        <w:jc w:val="both"/>
        <w:rPr>
          <w:sz w:val="24"/>
          <w:szCs w:val="24"/>
        </w:rPr>
      </w:pPr>
      <w:r w:rsidRPr="0040019E">
        <w:rPr>
          <w:sz w:val="24"/>
          <w:szCs w:val="24"/>
        </w:rPr>
        <w:t>Unidade Básica de Saúde – Silvio Silveira Martins, localizada a Rua Padre Caetano Navázio, s/nº, Centro, Santa Bárbara do Monte Verde/MG</w:t>
      </w:r>
      <w:r w:rsidR="00761684" w:rsidRPr="0040019E">
        <w:rPr>
          <w:sz w:val="24"/>
          <w:szCs w:val="24"/>
        </w:rPr>
        <w:t>. CEP 36.132-000.</w:t>
      </w:r>
    </w:p>
    <w:p w:rsidR="00D432D6" w:rsidRPr="005C6AD0" w:rsidRDefault="00761684" w:rsidP="00935C4C">
      <w:pPr>
        <w:pStyle w:val="Corpodetexto1"/>
        <w:spacing w:after="120"/>
        <w:rPr>
          <w:sz w:val="24"/>
          <w:szCs w:val="24"/>
        </w:rPr>
      </w:pPr>
      <w:r>
        <w:rPr>
          <w:rFonts w:eastAsia="Times-Bold"/>
          <w:b/>
          <w:bCs/>
          <w:sz w:val="24"/>
          <w:szCs w:val="24"/>
        </w:rPr>
        <w:lastRenderedPageBreak/>
        <w:t>16</w:t>
      </w:r>
      <w:r w:rsidR="00D432D6" w:rsidRPr="005C6AD0">
        <w:rPr>
          <w:b/>
          <w:bCs/>
          <w:sz w:val="24"/>
          <w:szCs w:val="24"/>
        </w:rPr>
        <w:t>.1.2</w:t>
      </w:r>
      <w:r w:rsidR="00D432D6" w:rsidRPr="005C6AD0">
        <w:rPr>
          <w:bCs/>
          <w:sz w:val="24"/>
          <w:szCs w:val="24"/>
        </w:rPr>
        <w:t>. A sociedade empresária fornecedora deverá constar na Nota Fiscal a data e hora em que a entrega dos produtos foi feita, além da identificação de quem procedeu o recebimento dos produtos.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.2</w:t>
      </w:r>
      <w:r w:rsidR="00D432D6" w:rsidRPr="005C6AD0">
        <w:rPr>
          <w:sz w:val="24"/>
          <w:szCs w:val="24"/>
        </w:rPr>
        <w:t>. A entrega do objeto deste instrumento será feita no endereço indicado ao servidor designado para tal fim, a quem caberá conferi-lo e lavrar Termo de Recebimento Provisório, para efeito de posterior verificação da conformidade do mesmo com as exigências das especificações.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.3</w:t>
      </w:r>
      <w:r w:rsidR="00D432D6" w:rsidRPr="005C6AD0">
        <w:rPr>
          <w:sz w:val="24"/>
          <w:szCs w:val="24"/>
        </w:rPr>
        <w:t>. Caso o objeto não esteja de acordo com as especificações exigidas, o servidor não o aceitará e lavrará termo circunstanciado do fato, que deverá ser encaminhado à autoridade superior, sob pena de responsabilidade.</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.4.</w:t>
      </w:r>
      <w:r w:rsidR="00D432D6" w:rsidRPr="005C6AD0">
        <w:rPr>
          <w:sz w:val="24"/>
          <w:szCs w:val="24"/>
        </w:rPr>
        <w:t xml:space="preserve"> O servidor deverá processar a conferência do que foi entregue, lavrando o termo de recebimento definitivo ou notificando a fornecedora para substituição do objeto entregue em desacordo com as especificações, tratando-se, nesse caso, de recebimento provisório.</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.5</w:t>
      </w:r>
      <w:r w:rsidR="00D432D6" w:rsidRPr="005C6AD0">
        <w:rPr>
          <w:sz w:val="24"/>
          <w:szCs w:val="24"/>
        </w:rPr>
        <w:t>. O recebimento provisório ou definitivo não exclui a responsabilidade da fornecedora pela perfeita execução do fornecimento/serviço, ficando a mesma obrigada a substituir, no todo ou em parte, o objeto do contrato/autorização de compra, se a qualquer tempo se verificarem vícios, defeitos ou incorreções.</w:t>
      </w:r>
    </w:p>
    <w:p w:rsidR="00D432D6" w:rsidRPr="005C6AD0" w:rsidRDefault="00D432D6" w:rsidP="00935C4C">
      <w:pPr>
        <w:spacing w:after="120"/>
        <w:jc w:val="center"/>
        <w:rPr>
          <w:sz w:val="24"/>
          <w:szCs w:val="24"/>
        </w:rPr>
      </w:pPr>
      <w:r w:rsidRPr="005C6AD0">
        <w:rPr>
          <w:b/>
          <w:iCs/>
          <w:sz w:val="24"/>
          <w:szCs w:val="24"/>
        </w:rPr>
        <w:t>XVIII - DAS OBRIGAÇÕES</w:t>
      </w:r>
    </w:p>
    <w:p w:rsidR="00D432D6" w:rsidRPr="005C6AD0" w:rsidRDefault="00761684" w:rsidP="00935C4C">
      <w:pPr>
        <w:pStyle w:val="Corpodetexto31"/>
        <w:spacing w:after="120"/>
        <w:rPr>
          <w:sz w:val="24"/>
          <w:szCs w:val="24"/>
        </w:rPr>
      </w:pPr>
      <w:r>
        <w:rPr>
          <w:b/>
          <w:sz w:val="24"/>
          <w:szCs w:val="24"/>
        </w:rPr>
        <w:t>17</w:t>
      </w:r>
      <w:r w:rsidR="00D432D6" w:rsidRPr="005C6AD0">
        <w:rPr>
          <w:b/>
          <w:sz w:val="24"/>
          <w:szCs w:val="24"/>
        </w:rPr>
        <w:t>.1. Da Unidade Requisitante:</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 xml:space="preserve">.1.1. </w:t>
      </w:r>
      <w:r w:rsidR="00D432D6" w:rsidRPr="005C6AD0">
        <w:rPr>
          <w:rFonts w:eastAsia="Times-Roman"/>
          <w:color w:val="000000"/>
          <w:sz w:val="24"/>
          <w:szCs w:val="24"/>
        </w:rPr>
        <w:t>Requisitar, por meio do setor pertinente, o fornecimento dos produtos, conforme as necessidades da unidade requisitante, responsável pela fiscalização do fornecimento.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.2.</w:t>
      </w:r>
      <w:r w:rsidR="00D432D6" w:rsidRPr="005C6AD0">
        <w:rPr>
          <w:rFonts w:eastAsia="Times-Roman"/>
          <w:b/>
          <w:bCs/>
          <w:color w:val="000000"/>
          <w:sz w:val="24"/>
          <w:szCs w:val="24"/>
        </w:rPr>
        <w:t xml:space="preserve"> </w:t>
      </w:r>
      <w:r w:rsidR="00D432D6" w:rsidRPr="005C6AD0">
        <w:rPr>
          <w:rFonts w:eastAsia="Times-Roman"/>
          <w:bCs/>
          <w:color w:val="000000"/>
          <w:sz w:val="24"/>
          <w:szCs w:val="24"/>
        </w:rPr>
        <w:t>Conferir se o fornecimento do produto está de acordo com o inicialmente proposto, embora o fornecedor seja o único e exclusivo responsável pelo fornecimento nas condições especificadas.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Roman"/>
          <w:b/>
          <w:color w:val="000000"/>
          <w:sz w:val="24"/>
          <w:szCs w:val="24"/>
        </w:rPr>
        <w:t>.3.</w:t>
      </w:r>
      <w:r w:rsidR="00D432D6" w:rsidRPr="005C6AD0">
        <w:rPr>
          <w:rFonts w:eastAsia="Times-Roman"/>
          <w:color w:val="000000"/>
          <w:sz w:val="24"/>
          <w:szCs w:val="24"/>
        </w:rPr>
        <w:t xml:space="preserve"> Proporcionar condições ao fornecedor para que possa executar o objeto dentro das normas estabelecidas.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.1.4.</w:t>
      </w:r>
      <w:r w:rsidR="00D432D6" w:rsidRPr="005C6AD0">
        <w:rPr>
          <w:rFonts w:eastAsia="Times-Roman"/>
          <w:b/>
          <w:bCs/>
          <w:color w:val="0D0D0D"/>
          <w:sz w:val="24"/>
          <w:szCs w:val="24"/>
        </w:rPr>
        <w:t xml:space="preserve"> </w:t>
      </w:r>
      <w:r w:rsidR="00D432D6" w:rsidRPr="005C6AD0">
        <w:rPr>
          <w:rFonts w:eastAsia="Times-Roman"/>
          <w:color w:val="0D0D0D"/>
          <w:sz w:val="24"/>
          <w:szCs w:val="24"/>
        </w:rPr>
        <w:t>Comunicar ao fornecedor</w:t>
      </w:r>
      <w:r w:rsidR="00D432D6" w:rsidRPr="005C6AD0">
        <w:rPr>
          <w:rFonts w:eastAsia="Times-Roman"/>
          <w:color w:val="000000"/>
          <w:sz w:val="24"/>
          <w:szCs w:val="24"/>
        </w:rPr>
        <w:t xml:space="preserve"> </w:t>
      </w:r>
      <w:r w:rsidR="00D432D6" w:rsidRPr="005C6AD0">
        <w:rPr>
          <w:rFonts w:eastAsia="Times-Roman"/>
          <w:color w:val="0D0D0D"/>
          <w:sz w:val="24"/>
          <w:szCs w:val="24"/>
        </w:rPr>
        <w:t>qualquer irregularidade na entrega do produto e interromper imediatamente o fornecimento, se for o caso.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.1.5.</w:t>
      </w:r>
      <w:r w:rsidR="00D432D6" w:rsidRPr="005C6AD0">
        <w:rPr>
          <w:rFonts w:eastAsia="Times-Roman"/>
          <w:b/>
          <w:bCs/>
          <w:color w:val="0D0D0D"/>
          <w:sz w:val="24"/>
          <w:szCs w:val="24"/>
        </w:rPr>
        <w:t xml:space="preserve"> </w:t>
      </w:r>
      <w:r w:rsidR="00D432D6" w:rsidRPr="005C6AD0">
        <w:rPr>
          <w:rFonts w:eastAsia="Times-Roman"/>
          <w:color w:val="0D0D0D"/>
          <w:sz w:val="24"/>
          <w:szCs w:val="24"/>
        </w:rPr>
        <w:t>Solicitar a substituição do produto que não apresentar condições de ser utilizado, mediante comunicação a ser feita pelo setor de compras/responsável da fiscalização.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.1.6.</w:t>
      </w:r>
      <w:r w:rsidR="00D432D6" w:rsidRPr="005C6AD0">
        <w:rPr>
          <w:rFonts w:eastAsia="Times-Roman"/>
          <w:b/>
          <w:bCs/>
          <w:color w:val="0D0D0D"/>
          <w:sz w:val="24"/>
          <w:szCs w:val="24"/>
        </w:rPr>
        <w:t xml:space="preserve"> </w:t>
      </w:r>
      <w:r w:rsidR="00D432D6" w:rsidRPr="005C6AD0">
        <w:rPr>
          <w:rFonts w:eastAsia="Times-Roman"/>
          <w:color w:val="0D0D0D"/>
          <w:sz w:val="24"/>
          <w:szCs w:val="24"/>
        </w:rPr>
        <w:t>Prestar as informações e os esclarecimentos que venham a ser solicitados pelo fornecedor</w:t>
      </w:r>
      <w:r w:rsidR="00D432D6" w:rsidRPr="005C6AD0">
        <w:rPr>
          <w:rFonts w:eastAsia="Times-Roman"/>
          <w:color w:val="000000"/>
          <w:sz w:val="24"/>
          <w:szCs w:val="24"/>
        </w:rPr>
        <w:t>.</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.1.7.</w:t>
      </w:r>
      <w:r w:rsidR="00D432D6" w:rsidRPr="005C6AD0">
        <w:rPr>
          <w:rFonts w:eastAsia="Times-Roman"/>
          <w:b/>
          <w:bCs/>
          <w:color w:val="0D0D0D"/>
          <w:sz w:val="24"/>
          <w:szCs w:val="24"/>
        </w:rPr>
        <w:t xml:space="preserve"> </w:t>
      </w:r>
      <w:r w:rsidR="00D432D6" w:rsidRPr="005C6AD0">
        <w:rPr>
          <w:rFonts w:eastAsia="Times-Roman"/>
          <w:color w:val="0D0D0D"/>
          <w:sz w:val="24"/>
          <w:szCs w:val="24"/>
        </w:rPr>
        <w:t>Impedir que terceiros forneçam o objeto deste Edital.</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.8.</w:t>
      </w:r>
      <w:r w:rsidR="00D432D6" w:rsidRPr="005C6AD0">
        <w:rPr>
          <w:rFonts w:eastAsia="Times-Roman"/>
          <w:b/>
          <w:bCs/>
          <w:color w:val="000000"/>
          <w:sz w:val="24"/>
          <w:szCs w:val="24"/>
        </w:rPr>
        <w:t xml:space="preserve"> </w:t>
      </w:r>
      <w:r w:rsidR="00D432D6" w:rsidRPr="005C6AD0">
        <w:rPr>
          <w:rFonts w:eastAsia="Times-Roman"/>
          <w:color w:val="000000"/>
          <w:sz w:val="24"/>
          <w:szCs w:val="24"/>
        </w:rPr>
        <w:t>Atestar o adimplemento da obrigação, desde que satisfaça às exigências editalícias.</w:t>
      </w:r>
    </w:p>
    <w:p w:rsidR="00D432D6" w:rsidRDefault="00761684" w:rsidP="00935C4C">
      <w:pPr>
        <w:autoSpaceDE w:val="0"/>
        <w:spacing w:after="120"/>
        <w:jc w:val="both"/>
        <w:rPr>
          <w:rFonts w:eastAsia="Times-Roman"/>
          <w:color w:val="000000"/>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.9.</w:t>
      </w:r>
      <w:r w:rsidR="00D432D6" w:rsidRPr="005C6AD0">
        <w:rPr>
          <w:rFonts w:eastAsia="Times-Roman"/>
          <w:b/>
          <w:bCs/>
          <w:color w:val="000000"/>
          <w:sz w:val="24"/>
          <w:szCs w:val="24"/>
        </w:rPr>
        <w:t xml:space="preserve"> </w:t>
      </w:r>
      <w:r w:rsidR="00D432D6" w:rsidRPr="005C6AD0">
        <w:rPr>
          <w:rFonts w:eastAsia="Times-Roman"/>
          <w:color w:val="000000"/>
          <w:sz w:val="24"/>
          <w:szCs w:val="24"/>
        </w:rPr>
        <w:t xml:space="preserve">Efetuar o pagamento ao fornecedor por meio de crédito em conta corrente bancária, mediante a apresentação da respectiva nota fiscal eletrônica, devidamente discriminada e acompanhada de duas vias da correspondente certificação eletrônica emitida através da chave de  acesso, </w:t>
      </w:r>
      <w:hyperlink r:id="rId10" w:history="1">
        <w:r w:rsidR="00830C9A" w:rsidRPr="007123DA">
          <w:rPr>
            <w:rStyle w:val="Hyperlink"/>
            <w:rFonts w:eastAsia="Times-Roman"/>
            <w:sz w:val="24"/>
            <w:szCs w:val="24"/>
          </w:rPr>
          <w:t>www.nfe.fazenda.gov.br</w:t>
        </w:r>
      </w:hyperlink>
      <w:r w:rsidR="00D432D6" w:rsidRPr="005C6AD0">
        <w:rPr>
          <w:rFonts w:eastAsia="Times-Roman"/>
          <w:color w:val="000000"/>
          <w:sz w:val="24"/>
          <w:szCs w:val="24"/>
        </w:rPr>
        <w:t>.</w:t>
      </w:r>
    </w:p>
    <w:p w:rsidR="00830C9A" w:rsidRDefault="00830C9A" w:rsidP="00935C4C">
      <w:pPr>
        <w:autoSpaceDE w:val="0"/>
        <w:spacing w:after="120"/>
        <w:jc w:val="both"/>
        <w:rPr>
          <w:rFonts w:eastAsia="Times-Roman"/>
          <w:color w:val="000000"/>
          <w:sz w:val="24"/>
          <w:szCs w:val="24"/>
        </w:rPr>
      </w:pPr>
    </w:p>
    <w:p w:rsidR="00830C9A" w:rsidRPr="005C6AD0" w:rsidRDefault="00830C9A" w:rsidP="00935C4C">
      <w:pPr>
        <w:autoSpaceDE w:val="0"/>
        <w:spacing w:after="120"/>
        <w:jc w:val="both"/>
        <w:rPr>
          <w:sz w:val="24"/>
          <w:szCs w:val="24"/>
        </w:rPr>
      </w:pPr>
    </w:p>
    <w:p w:rsidR="00D432D6" w:rsidRPr="005C6AD0" w:rsidRDefault="00D432D6" w:rsidP="00935C4C">
      <w:pPr>
        <w:spacing w:after="120"/>
        <w:rPr>
          <w:sz w:val="24"/>
          <w:szCs w:val="24"/>
        </w:rPr>
      </w:pPr>
      <w:r w:rsidRPr="005C6AD0">
        <w:rPr>
          <w:rFonts w:eastAsia="Times-Bold"/>
          <w:b/>
          <w:bCs/>
          <w:color w:val="0D0D0D"/>
          <w:sz w:val="24"/>
          <w:szCs w:val="24"/>
        </w:rPr>
        <w:lastRenderedPageBreak/>
        <w:t>18</w:t>
      </w:r>
      <w:r w:rsidRPr="005C6AD0">
        <w:rPr>
          <w:b/>
          <w:sz w:val="24"/>
          <w:szCs w:val="24"/>
        </w:rPr>
        <w:t>.2. Da Sociedade Empresária Vencedora:</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.2.1.</w:t>
      </w:r>
      <w:r w:rsidRPr="005C6AD0">
        <w:rPr>
          <w:rFonts w:eastAsia="Times-Roman"/>
          <w:b/>
          <w:bCs/>
          <w:color w:val="000000"/>
          <w:sz w:val="24"/>
          <w:szCs w:val="24"/>
        </w:rPr>
        <w:t xml:space="preserve"> </w:t>
      </w:r>
      <w:r w:rsidRPr="005C6AD0">
        <w:rPr>
          <w:rFonts w:eastAsia="Times-Roman"/>
          <w:color w:val="000000"/>
          <w:sz w:val="24"/>
          <w:szCs w:val="24"/>
        </w:rPr>
        <w:t>Entregar, pelo preço contratado, o produto objeto deste Edital, segundo as necessidades e requisições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.2.</w:t>
      </w:r>
      <w:r w:rsidRPr="005C6AD0">
        <w:rPr>
          <w:rFonts w:eastAsia="Times-Roman"/>
          <w:b/>
          <w:bCs/>
          <w:color w:val="0D0D0D"/>
          <w:sz w:val="24"/>
          <w:szCs w:val="24"/>
        </w:rPr>
        <w:t xml:space="preserve"> </w:t>
      </w:r>
      <w:r w:rsidRPr="005C6AD0">
        <w:rPr>
          <w:rFonts w:eastAsia="Times-Roman"/>
          <w:color w:val="0D0D0D"/>
          <w:sz w:val="24"/>
          <w:szCs w:val="24"/>
        </w:rPr>
        <w:t xml:space="preserve">Entregar o objeto especificado na </w:t>
      </w:r>
      <w:r w:rsidRPr="005C6AD0">
        <w:rPr>
          <w:rFonts w:eastAsia="Times-Bold"/>
          <w:b/>
          <w:bCs/>
          <w:color w:val="0D0D0D"/>
          <w:sz w:val="24"/>
          <w:szCs w:val="24"/>
        </w:rPr>
        <w:t xml:space="preserve">Autorização de Compras/nota de empenho, </w:t>
      </w:r>
      <w:r w:rsidRPr="005C6AD0">
        <w:rPr>
          <w:rFonts w:eastAsia="Times-Roman"/>
          <w:color w:val="0D0D0D"/>
          <w:sz w:val="24"/>
          <w:szCs w:val="24"/>
        </w:rPr>
        <w:t xml:space="preserve">de acordo com as necessidades e o interesse da Unidade Requisitante, obedecendo rigorosamente os prazos e as condições estabelecidas neste </w:t>
      </w:r>
      <w:r w:rsidRPr="005C6AD0">
        <w:rPr>
          <w:rFonts w:eastAsia="Times-Roman"/>
          <w:color w:val="000000"/>
          <w:sz w:val="24"/>
          <w:szCs w:val="24"/>
        </w:rPr>
        <w:t>Edital</w:t>
      </w:r>
      <w:r w:rsidRPr="005C6AD0">
        <w:rPr>
          <w:rFonts w:eastAsia="Times-Roman"/>
          <w:color w:val="0D0D0D"/>
          <w:sz w:val="24"/>
          <w:szCs w:val="24"/>
        </w:rPr>
        <w:t>.</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.2.3.</w:t>
      </w:r>
      <w:r w:rsidRPr="005C6AD0">
        <w:rPr>
          <w:rFonts w:eastAsia="Times-Roman"/>
          <w:b/>
          <w:bCs/>
          <w:color w:val="000000"/>
          <w:sz w:val="24"/>
          <w:szCs w:val="24"/>
        </w:rPr>
        <w:t xml:space="preserve"> </w:t>
      </w:r>
      <w:r w:rsidRPr="005C6AD0">
        <w:rPr>
          <w:rFonts w:eastAsia="Times-Roman"/>
          <w:color w:val="000000"/>
          <w:sz w:val="24"/>
          <w:szCs w:val="24"/>
        </w:rPr>
        <w:t>Responsabilizar-se integralmente pela entrega, nos termos da legislação vigente e exigências editalícias, observadas as especificações, normas e outros detalhamentos, quando for o caso ou no que for aplicável, fazer cumprir, por parte de seus empregados e prepostos, as normas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 xml:space="preserve">.2.4. </w:t>
      </w:r>
      <w:r w:rsidRPr="005C6AD0">
        <w:rPr>
          <w:rFonts w:eastAsia="Times-Roman"/>
          <w:color w:val="000000"/>
          <w:sz w:val="24"/>
          <w:szCs w:val="24"/>
        </w:rPr>
        <w:t>Atender, de imediato, as solicitações relativas à substituição, reposição ou troca do objeto que não atenda ao especificado.</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.2.5.</w:t>
      </w:r>
      <w:r w:rsidRPr="005C6AD0">
        <w:rPr>
          <w:rFonts w:eastAsia="Times-Roman"/>
          <w:color w:val="000000"/>
          <w:sz w:val="24"/>
          <w:szCs w:val="24"/>
        </w:rPr>
        <w:t xml:space="preserve"> Entregar o objeto no prazo estabelecido, informando em tempo hábil qualquer motivo impeditivo ou que impossibilite assumir o estabelecido.</w:t>
      </w:r>
    </w:p>
    <w:p w:rsidR="00D432D6" w:rsidRPr="005C6AD0" w:rsidRDefault="00D432D6" w:rsidP="00935C4C">
      <w:pPr>
        <w:autoSpaceDE w:val="0"/>
        <w:spacing w:after="120"/>
        <w:jc w:val="both"/>
        <w:rPr>
          <w:sz w:val="24"/>
          <w:szCs w:val="24"/>
        </w:rPr>
      </w:pPr>
      <w:r w:rsidRPr="005C6AD0">
        <w:rPr>
          <w:rFonts w:eastAsia="Times-Bold"/>
          <w:b/>
          <w:bCs/>
          <w:color w:val="000000"/>
          <w:sz w:val="24"/>
          <w:szCs w:val="24"/>
        </w:rPr>
        <w:t>18.2.6.</w:t>
      </w:r>
      <w:r w:rsidRPr="005C6AD0">
        <w:rPr>
          <w:rFonts w:eastAsia="Times-Roman"/>
          <w:b/>
          <w:bCs/>
          <w:color w:val="000000"/>
          <w:sz w:val="24"/>
          <w:szCs w:val="24"/>
        </w:rPr>
        <w:t xml:space="preserve"> </w:t>
      </w:r>
      <w:r w:rsidRPr="005C6AD0">
        <w:rPr>
          <w:rFonts w:eastAsia="Times-Roman"/>
          <w:color w:val="000000"/>
          <w:sz w:val="24"/>
          <w:szCs w:val="24"/>
        </w:rPr>
        <w:t>Assumir inteira responsabilidade quanto à garantia e qualidade do objeto, reservando ao Município o direito de recusá-lo caso não satisfaça aos padrões especificados.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.2.7.</w:t>
      </w:r>
      <w:r w:rsidRPr="005C6AD0">
        <w:rPr>
          <w:rFonts w:eastAsia="Times-Roman"/>
          <w:b/>
          <w:bCs/>
          <w:color w:val="000000"/>
          <w:sz w:val="24"/>
          <w:szCs w:val="24"/>
        </w:rPr>
        <w:t xml:space="preserve"> </w:t>
      </w:r>
      <w:r w:rsidRPr="005C6AD0">
        <w:rPr>
          <w:rFonts w:eastAsia="Times-Roman"/>
          <w:color w:val="000000"/>
          <w:sz w:val="24"/>
          <w:szCs w:val="24"/>
        </w:rPr>
        <w:t>Comunicar imediatamente a Unidade Requisitante, quando for o caso, qualquer anormalidade verificada, inclusive de ordem funcional, para que sejam adotadas as providências de regularização necessárias.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.2.8.</w:t>
      </w:r>
      <w:r w:rsidRPr="005C6AD0">
        <w:rPr>
          <w:rFonts w:eastAsia="Times-Roman"/>
          <w:color w:val="000000"/>
          <w:sz w:val="24"/>
          <w:szCs w:val="24"/>
        </w:rPr>
        <w:t xml:space="preserve"> Responder objetivamente por quaisquer danos pessoais ou materiais decorrentes da entrega do objeto, seja por vício de fabricação ou por ação ou omissão de seus empregados.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.9.</w:t>
      </w:r>
      <w:r w:rsidRPr="005C6AD0">
        <w:rPr>
          <w:rFonts w:eastAsia="Times-Roman"/>
          <w:b/>
          <w:bCs/>
          <w:color w:val="0D0D0D"/>
          <w:sz w:val="24"/>
          <w:szCs w:val="24"/>
        </w:rPr>
        <w:t xml:space="preserve"> </w:t>
      </w:r>
      <w:r w:rsidRPr="005C6AD0">
        <w:rPr>
          <w:rFonts w:eastAsia="Times-Roman"/>
          <w:color w:val="0D0D0D"/>
          <w:sz w:val="24"/>
          <w:szCs w:val="24"/>
        </w:rPr>
        <w:t>Arcar com o pagamento de todos os encargos trabalhistas, fiscais, previdenciários, securitários e outros advindos da execução do objeto, de forma a eximir a Unidade Requisitante de quaisquer ônus e responsabilidades.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.10.</w:t>
      </w:r>
      <w:r w:rsidRPr="005C6AD0">
        <w:rPr>
          <w:rFonts w:eastAsia="Times-Roman"/>
          <w:b/>
          <w:bCs/>
          <w:color w:val="0D0D0D"/>
          <w:sz w:val="24"/>
          <w:szCs w:val="24"/>
        </w:rPr>
        <w:t xml:space="preserve"> Manter durante toda a execução contratual, em compatibilidade com as obrigações assumidas, todas as condições de habilitação e qualificação exigidas na licitação.</w:t>
      </w:r>
    </w:p>
    <w:p w:rsidR="00D432D6" w:rsidRPr="005C6AD0" w:rsidRDefault="00D432D6" w:rsidP="00935C4C">
      <w:pPr>
        <w:spacing w:after="120"/>
        <w:jc w:val="center"/>
        <w:rPr>
          <w:sz w:val="24"/>
          <w:szCs w:val="24"/>
        </w:rPr>
      </w:pPr>
      <w:r w:rsidRPr="005C6AD0">
        <w:rPr>
          <w:b/>
          <w:bCs/>
          <w:sz w:val="24"/>
          <w:szCs w:val="24"/>
        </w:rPr>
        <w:t>XIX – DAS PENALIDADES</w:t>
      </w:r>
    </w:p>
    <w:p w:rsidR="00D432D6" w:rsidRPr="005C6AD0" w:rsidRDefault="00D432D6" w:rsidP="00935C4C">
      <w:pPr>
        <w:spacing w:after="120"/>
        <w:jc w:val="both"/>
        <w:rPr>
          <w:sz w:val="24"/>
          <w:szCs w:val="24"/>
        </w:rPr>
      </w:pPr>
      <w:r w:rsidRPr="005C6AD0">
        <w:rPr>
          <w:b/>
          <w:sz w:val="24"/>
          <w:szCs w:val="24"/>
        </w:rPr>
        <w:t>19.1</w:t>
      </w:r>
      <w:r w:rsidRPr="005C6AD0">
        <w:rPr>
          <w:sz w:val="24"/>
          <w:szCs w:val="24"/>
        </w:rPr>
        <w:t xml:space="preserve">. Os casos de inexecução do objeto deste </w:t>
      </w:r>
      <w:r w:rsidRPr="005C6AD0">
        <w:rPr>
          <w:b/>
          <w:bCs/>
          <w:sz w:val="24"/>
          <w:szCs w:val="24"/>
        </w:rPr>
        <w:t>edital</w:t>
      </w:r>
      <w:r w:rsidRPr="005C6AD0">
        <w:rPr>
          <w:sz w:val="24"/>
          <w:szCs w:val="24"/>
        </w:rPr>
        <w:t>, erro de execução, execução imperfeita, atraso injustificado e inadimplemento, sujeitará o proponente contratado às penalidades previstas no Art. 87 da Lei 8.666/93, das quais destacam-se:</w:t>
      </w:r>
    </w:p>
    <w:p w:rsidR="00D432D6" w:rsidRPr="005C6AD0" w:rsidRDefault="00D432D6" w:rsidP="00935C4C">
      <w:pPr>
        <w:spacing w:after="120"/>
        <w:jc w:val="both"/>
        <w:rPr>
          <w:sz w:val="24"/>
          <w:szCs w:val="24"/>
        </w:rPr>
      </w:pPr>
      <w:r w:rsidRPr="005C6AD0">
        <w:rPr>
          <w:sz w:val="24"/>
          <w:szCs w:val="24"/>
        </w:rPr>
        <w:t>a) advertência;</w:t>
      </w:r>
    </w:p>
    <w:p w:rsidR="00D432D6" w:rsidRPr="005C6AD0" w:rsidRDefault="00D432D6" w:rsidP="00935C4C">
      <w:pPr>
        <w:spacing w:after="120"/>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935C4C">
      <w:pPr>
        <w:spacing w:after="120"/>
        <w:jc w:val="both"/>
        <w:rPr>
          <w:sz w:val="24"/>
          <w:szCs w:val="24"/>
        </w:rPr>
      </w:pPr>
      <w:r w:rsidRPr="005C6AD0">
        <w:rPr>
          <w:sz w:val="24"/>
          <w:szCs w:val="24"/>
        </w:rPr>
        <w:t>c) multa compensatória no valor de 5% (cinco por cento) sobre o valor total contratado;</w:t>
      </w:r>
    </w:p>
    <w:p w:rsidR="00D432D6" w:rsidRPr="005C6AD0" w:rsidRDefault="00D432D6" w:rsidP="00935C4C">
      <w:pPr>
        <w:pStyle w:val="Recuodecorpodetexto21"/>
        <w:spacing w:line="240" w:lineRule="auto"/>
        <w:ind w:left="0"/>
      </w:pPr>
      <w:r w:rsidRPr="005C6AD0">
        <w:t>d) suspensão temporária de participação em licitações e impedimento de contratar com o Município, no prazo de até 02 (dois) anos;</w:t>
      </w:r>
    </w:p>
    <w:p w:rsidR="00D432D6" w:rsidRPr="005C6AD0" w:rsidRDefault="00D432D6" w:rsidP="00935C4C">
      <w:pPr>
        <w:spacing w:after="120"/>
        <w:jc w:val="both"/>
        <w:rPr>
          <w:sz w:val="24"/>
          <w:szCs w:val="24"/>
        </w:rPr>
      </w:pPr>
      <w:r w:rsidRPr="005C6AD0">
        <w:rPr>
          <w:sz w:val="24"/>
          <w:szCs w:val="24"/>
        </w:rPr>
        <w:lastRenderedPageBreak/>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935C4C">
      <w:pPr>
        <w:spacing w:after="120"/>
        <w:jc w:val="both"/>
        <w:rPr>
          <w:sz w:val="24"/>
          <w:szCs w:val="24"/>
        </w:rPr>
      </w:pPr>
      <w:r w:rsidRPr="005C6AD0">
        <w:rPr>
          <w:sz w:val="24"/>
          <w:szCs w:val="24"/>
        </w:rPr>
        <w:t xml:space="preserve"> </w:t>
      </w:r>
      <w:r w:rsidRPr="005C6AD0">
        <w:rPr>
          <w:b/>
          <w:sz w:val="24"/>
          <w:szCs w:val="24"/>
        </w:rPr>
        <w:t>19.2</w:t>
      </w:r>
      <w:r w:rsidRPr="005C6AD0">
        <w:rPr>
          <w:sz w:val="24"/>
          <w:szCs w:val="24"/>
        </w:rPr>
        <w:t>. Após o devido processo legal, as penalidades serão aplicadas pela autoridade competente que deverá comunicar a subsecretaria todas as ocorrências para fins de cadastramento e demais providências.</w:t>
      </w:r>
    </w:p>
    <w:p w:rsidR="00D432D6" w:rsidRPr="005C6AD0" w:rsidRDefault="00D432D6" w:rsidP="00935C4C">
      <w:pPr>
        <w:spacing w:after="120"/>
        <w:jc w:val="both"/>
        <w:rPr>
          <w:sz w:val="24"/>
          <w:szCs w:val="24"/>
        </w:rPr>
      </w:pPr>
      <w:r w:rsidRPr="005C6AD0">
        <w:rPr>
          <w:b/>
          <w:sz w:val="24"/>
          <w:szCs w:val="24"/>
        </w:rPr>
        <w:t>19.2.1</w:t>
      </w:r>
      <w:r w:rsidRPr="005C6AD0">
        <w:rPr>
          <w:sz w:val="24"/>
          <w:szCs w:val="24"/>
        </w:rPr>
        <w:t>. Entende-se por autoridade competente a gestora da despesa executada.</w:t>
      </w:r>
    </w:p>
    <w:p w:rsidR="00D432D6" w:rsidRPr="005C6AD0" w:rsidRDefault="00D432D6" w:rsidP="00935C4C">
      <w:pPr>
        <w:spacing w:after="120"/>
        <w:jc w:val="both"/>
        <w:rPr>
          <w:sz w:val="24"/>
          <w:szCs w:val="24"/>
        </w:rPr>
      </w:pPr>
      <w:r w:rsidRPr="005C6AD0">
        <w:rPr>
          <w:b/>
          <w:sz w:val="24"/>
          <w:szCs w:val="24"/>
        </w:rPr>
        <w:t>19.3</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935C4C">
      <w:pPr>
        <w:spacing w:after="120"/>
        <w:jc w:val="both"/>
        <w:rPr>
          <w:sz w:val="24"/>
          <w:szCs w:val="24"/>
        </w:rPr>
      </w:pPr>
      <w:r w:rsidRPr="005C6AD0">
        <w:rPr>
          <w:b/>
          <w:sz w:val="24"/>
          <w:szCs w:val="24"/>
        </w:rPr>
        <w:t>19.4.</w:t>
      </w:r>
      <w:r w:rsidRPr="005C6AD0">
        <w:rPr>
          <w:sz w:val="24"/>
          <w:szCs w:val="24"/>
        </w:rPr>
        <w:t xml:space="preserve"> Da aplicação das penalidades definidas nas alíneas “a”, “b”, “c” e “d” do item </w:t>
      </w:r>
      <w:r w:rsidRPr="005C6AD0">
        <w:rPr>
          <w:b/>
          <w:bCs/>
          <w:sz w:val="24"/>
          <w:szCs w:val="24"/>
        </w:rPr>
        <w:t>19</w:t>
      </w:r>
      <w:r w:rsidRPr="005C6AD0">
        <w:rPr>
          <w:b/>
          <w:sz w:val="24"/>
          <w:szCs w:val="24"/>
        </w:rPr>
        <w:t>.1</w:t>
      </w:r>
      <w:r w:rsidRPr="005C6AD0">
        <w:rPr>
          <w:sz w:val="24"/>
          <w:szCs w:val="24"/>
        </w:rPr>
        <w:t>, caberá recurso no prazo de (cinco) dias úteis, contados da intimação.</w:t>
      </w:r>
    </w:p>
    <w:p w:rsidR="00D432D6" w:rsidRPr="005C6AD0" w:rsidRDefault="00D432D6" w:rsidP="00935C4C">
      <w:pPr>
        <w:spacing w:after="120"/>
        <w:jc w:val="both"/>
        <w:rPr>
          <w:sz w:val="24"/>
          <w:szCs w:val="24"/>
        </w:rPr>
      </w:pPr>
      <w:r w:rsidRPr="005C6AD0">
        <w:rPr>
          <w:b/>
          <w:bCs/>
          <w:sz w:val="24"/>
          <w:szCs w:val="24"/>
        </w:rPr>
        <w:t>19.4.1</w:t>
      </w:r>
      <w:r w:rsidRPr="005C6AD0">
        <w:rPr>
          <w:bCs/>
          <w:sz w:val="24"/>
          <w:szCs w:val="24"/>
        </w:rPr>
        <w:t xml:space="preserve">. Da aplicação da penalidade definida na alínea “e” do item </w:t>
      </w:r>
      <w:r w:rsidRPr="005C6AD0">
        <w:rPr>
          <w:b/>
          <w:bCs/>
          <w:sz w:val="24"/>
          <w:szCs w:val="24"/>
        </w:rPr>
        <w:t>19.1</w:t>
      </w:r>
      <w:r w:rsidRPr="005C6AD0">
        <w:rPr>
          <w:bCs/>
          <w:sz w:val="24"/>
          <w:szCs w:val="24"/>
        </w:rPr>
        <w:t>, caberá pedido de reconsideração no prazo de 10 (dez) dias úteis, contados da intimação.</w:t>
      </w:r>
    </w:p>
    <w:p w:rsidR="00D432D6" w:rsidRPr="005C6AD0" w:rsidRDefault="00D432D6" w:rsidP="00935C4C">
      <w:pPr>
        <w:spacing w:after="120"/>
        <w:jc w:val="both"/>
        <w:rPr>
          <w:sz w:val="24"/>
          <w:szCs w:val="24"/>
        </w:rPr>
      </w:pPr>
      <w:r w:rsidRPr="005C6AD0">
        <w:rPr>
          <w:b/>
          <w:sz w:val="24"/>
          <w:szCs w:val="24"/>
        </w:rPr>
        <w:t>19.5</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19.6.</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e demais condutas ilícitas será de competência da autoridade gestora da despesa, nos termo do § 3º, do art. 87, da Lei nº 8.666/93.</w:t>
      </w:r>
    </w:p>
    <w:p w:rsidR="00D432D6" w:rsidRPr="005C6AD0" w:rsidRDefault="00D432D6" w:rsidP="00935C4C">
      <w:pPr>
        <w:widowControl w:val="0"/>
        <w:spacing w:after="120"/>
        <w:jc w:val="center"/>
        <w:rPr>
          <w:sz w:val="24"/>
          <w:szCs w:val="24"/>
        </w:rPr>
      </w:pPr>
      <w:r w:rsidRPr="005C6AD0">
        <w:rPr>
          <w:b/>
          <w:bCs/>
          <w:sz w:val="24"/>
          <w:szCs w:val="24"/>
        </w:rPr>
        <w:t>XX – DO PREÇO</w:t>
      </w:r>
      <w:r w:rsidRPr="005C6AD0">
        <w:rPr>
          <w:sz w:val="24"/>
          <w:szCs w:val="24"/>
        </w:rPr>
        <w:t xml:space="preserve"> </w:t>
      </w:r>
      <w:r w:rsidRPr="005C6AD0">
        <w:rPr>
          <w:b/>
          <w:bCs/>
          <w:sz w:val="24"/>
          <w:szCs w:val="24"/>
        </w:rPr>
        <w:t>E DO PAGAMENTO</w:t>
      </w:r>
    </w:p>
    <w:p w:rsidR="00D432D6" w:rsidRPr="005C6AD0" w:rsidRDefault="00D432D6" w:rsidP="00935C4C">
      <w:pPr>
        <w:widowControl w:val="0"/>
        <w:spacing w:after="120"/>
        <w:jc w:val="both"/>
        <w:rPr>
          <w:sz w:val="24"/>
          <w:szCs w:val="24"/>
        </w:rPr>
      </w:pPr>
      <w:r w:rsidRPr="005C6AD0">
        <w:rPr>
          <w:b/>
          <w:bCs/>
          <w:sz w:val="24"/>
          <w:szCs w:val="24"/>
        </w:rPr>
        <w:t>20.1.</w:t>
      </w:r>
      <w:r w:rsidRPr="005C6AD0">
        <w:rPr>
          <w:sz w:val="24"/>
          <w:szCs w:val="24"/>
        </w:rPr>
        <w:t xml:space="preserve"> O preço total e o preço unitário deverão ser expressos em reais, com duas casas decimais, equivalentes ao de mercado na data da sessão pública de disputa de preços.</w:t>
      </w:r>
    </w:p>
    <w:p w:rsidR="00D432D6" w:rsidRPr="005C6AD0" w:rsidRDefault="00D432D6" w:rsidP="00935C4C">
      <w:pPr>
        <w:widowControl w:val="0"/>
        <w:spacing w:after="120"/>
        <w:jc w:val="both"/>
        <w:rPr>
          <w:sz w:val="24"/>
          <w:szCs w:val="24"/>
        </w:rPr>
      </w:pPr>
      <w:r w:rsidRPr="005C6AD0">
        <w:rPr>
          <w:b/>
          <w:bCs/>
          <w:sz w:val="24"/>
          <w:szCs w:val="24"/>
        </w:rPr>
        <w:t>20.2</w:t>
      </w:r>
      <w:r w:rsidRPr="005C6AD0">
        <w:rPr>
          <w:b/>
          <w:sz w:val="24"/>
          <w:szCs w:val="24"/>
        </w:rPr>
        <w:t>.</w:t>
      </w:r>
      <w:r w:rsidRPr="005C6AD0">
        <w:rPr>
          <w:sz w:val="24"/>
          <w:szCs w:val="24"/>
        </w:rPr>
        <w:t xml:space="preserve"> Deverão estar incluídos no preço, todos os insumos que o compõem, tais como as despesas com impostos, taxas, frete, seguros e quaisquer outros que incidam direta ou indiretamente sobre a execução do objeto desta licitação, sem quaisquer ônus para a Administração, e quaisquer outros que incidam sobre a avença.</w:t>
      </w:r>
    </w:p>
    <w:p w:rsidR="00D432D6" w:rsidRDefault="00D432D6" w:rsidP="00935C4C">
      <w:pPr>
        <w:autoSpaceDE w:val="0"/>
        <w:spacing w:after="120"/>
        <w:jc w:val="both"/>
        <w:rPr>
          <w:rFonts w:eastAsia="Times-Roman"/>
          <w:color w:val="000000"/>
          <w:sz w:val="24"/>
          <w:szCs w:val="24"/>
        </w:rPr>
      </w:pPr>
      <w:r w:rsidRPr="005C6AD0">
        <w:rPr>
          <w:b/>
          <w:bCs/>
          <w:sz w:val="24"/>
          <w:szCs w:val="24"/>
        </w:rPr>
        <w:t>20.3</w:t>
      </w:r>
      <w:r w:rsidRPr="005C6AD0">
        <w:rPr>
          <w:sz w:val="24"/>
          <w:szCs w:val="24"/>
        </w:rPr>
        <w:t xml:space="preserve">. </w:t>
      </w:r>
      <w:r w:rsidRPr="005C6AD0">
        <w:rPr>
          <w:rFonts w:eastAsia="Times-Roman"/>
          <w:color w:val="000000"/>
          <w:sz w:val="24"/>
          <w:szCs w:val="24"/>
        </w:rPr>
        <w:t xml:space="preserve">O pagamento será em até </w:t>
      </w:r>
      <w:r w:rsidR="00B853A3">
        <w:rPr>
          <w:rFonts w:eastAsia="Times-Roman"/>
          <w:color w:val="000000"/>
          <w:sz w:val="24"/>
          <w:szCs w:val="24"/>
        </w:rPr>
        <w:t>10 (dez</w:t>
      </w:r>
      <w:r w:rsidRPr="005C6AD0">
        <w:rPr>
          <w:rFonts w:eastAsia="Times-Roman"/>
          <w:color w:val="000000"/>
          <w:sz w:val="24"/>
          <w:szCs w:val="24"/>
        </w:rPr>
        <w:t>) dias e efetuado pela Unidade Requisitante, creditado em favor da licitante vencedora, através de ordem bancária contra a entidade bancária indicada na proposta (conforme modelo descrito abaixo), em que deverá ser efetivado o crédito:</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Banco: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Agência: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Conta Corrente: ................. </w:t>
      </w:r>
    </w:p>
    <w:p w:rsidR="00D432D6" w:rsidRDefault="00761684" w:rsidP="00C37115">
      <w:pPr>
        <w:autoSpaceDE w:val="0"/>
        <w:jc w:val="both"/>
        <w:rPr>
          <w:rFonts w:eastAsia="Times-Bold"/>
          <w:b/>
          <w:bCs/>
          <w:color w:val="000000"/>
          <w:sz w:val="24"/>
          <w:szCs w:val="24"/>
        </w:rPr>
      </w:pPr>
      <w:r w:rsidRPr="005C6AD0">
        <w:rPr>
          <w:rFonts w:eastAsia="Times-Bold"/>
          <w:b/>
          <w:bCs/>
          <w:color w:val="000000"/>
          <w:sz w:val="24"/>
          <w:szCs w:val="24"/>
        </w:rPr>
        <w:t>Localidade: .....................</w:t>
      </w:r>
    </w:p>
    <w:p w:rsidR="00C37115" w:rsidRPr="005C6AD0" w:rsidRDefault="00C37115" w:rsidP="00C37115">
      <w:pPr>
        <w:autoSpaceDE w:val="0"/>
        <w:jc w:val="both"/>
        <w:rPr>
          <w:sz w:val="24"/>
          <w:szCs w:val="24"/>
        </w:rPr>
      </w:pPr>
    </w:p>
    <w:p w:rsidR="00D432D6" w:rsidRPr="005C6AD0" w:rsidRDefault="00D432D6" w:rsidP="00935C4C">
      <w:pPr>
        <w:widowControl w:val="0"/>
        <w:spacing w:after="120"/>
        <w:jc w:val="both"/>
        <w:rPr>
          <w:sz w:val="24"/>
          <w:szCs w:val="24"/>
        </w:rPr>
      </w:pPr>
      <w:r w:rsidRPr="005C6AD0">
        <w:rPr>
          <w:b/>
          <w:bCs/>
          <w:sz w:val="24"/>
          <w:szCs w:val="24"/>
        </w:rPr>
        <w:t>20.4</w:t>
      </w:r>
      <w:r w:rsidRPr="005C6AD0">
        <w:rPr>
          <w:sz w:val="24"/>
          <w:szCs w:val="24"/>
        </w:rPr>
        <w:t xml:space="preserve">. Para efeito de cada pagamento a nota fiscal/fatura deverá estar acompanhada da autorização de uso da nota fiscal eletrônica, em duas vias emitidas através do site </w:t>
      </w:r>
      <w:hyperlink r:id="rId11"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.1.</w:t>
      </w:r>
      <w:r w:rsidRPr="005C6AD0">
        <w:rPr>
          <w:sz w:val="24"/>
          <w:szCs w:val="24"/>
        </w:rPr>
        <w:t xml:space="preserve"> No caso da não apresentação da documentação de que trata o item </w:t>
      </w:r>
      <w:r w:rsidRPr="005C6AD0">
        <w:rPr>
          <w:b/>
          <w:bCs/>
          <w:sz w:val="24"/>
          <w:szCs w:val="24"/>
        </w:rPr>
        <w:t>20</w:t>
      </w:r>
      <w:r w:rsidRPr="005C6AD0">
        <w:rPr>
          <w:b/>
          <w:sz w:val="24"/>
          <w:szCs w:val="24"/>
        </w:rPr>
        <w:t>.4</w:t>
      </w:r>
      <w:r w:rsidRPr="005C6AD0">
        <w:rPr>
          <w:sz w:val="24"/>
          <w:szCs w:val="24"/>
        </w:rPr>
        <w:t>.</w:t>
      </w:r>
      <w:r w:rsidR="00D048D0">
        <w:rPr>
          <w:sz w:val="24"/>
          <w:szCs w:val="24"/>
        </w:rPr>
        <w:t>,</w:t>
      </w:r>
      <w:r w:rsidRPr="005C6AD0">
        <w:rPr>
          <w:sz w:val="24"/>
          <w:szCs w:val="24"/>
        </w:rPr>
        <w:t xml:space="preserve"> ou estando o objeto em desacordo com as especificações e demais exigências do edital, fica a Unidade Requisitante autorizada a efetuar o pagamento, em sua integralidade, somente quando forem </w:t>
      </w:r>
      <w:r w:rsidRPr="005C6AD0">
        <w:rPr>
          <w:sz w:val="24"/>
          <w:szCs w:val="24"/>
        </w:rPr>
        <w:lastRenderedPageBreak/>
        <w:t>processadas as alterações e retificações determinadas, sem prejuízo da aplicação, ao fornecedor, das penalidades previstas.</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.2</w:t>
      </w:r>
      <w:r w:rsidRPr="005C6AD0">
        <w:rPr>
          <w:sz w:val="24"/>
          <w:szCs w:val="24"/>
        </w:rPr>
        <w:t>. A Unidade Requisitante poderá descontar do pagamento importâncias que, a qualquer título, lhes sejam devidas pelo fornecedor, por força da contratação.</w:t>
      </w:r>
    </w:p>
    <w:p w:rsidR="00D432D6" w:rsidRPr="005C6AD0" w:rsidRDefault="00D432D6" w:rsidP="00935C4C">
      <w:pPr>
        <w:widowControl w:val="0"/>
        <w:spacing w:after="120"/>
        <w:jc w:val="both"/>
        <w:rPr>
          <w:sz w:val="24"/>
          <w:szCs w:val="24"/>
        </w:rPr>
      </w:pPr>
      <w:r w:rsidRPr="005C6AD0">
        <w:rPr>
          <w:b/>
          <w:bCs/>
          <w:sz w:val="24"/>
          <w:szCs w:val="24"/>
        </w:rPr>
        <w:t>20.</w:t>
      </w:r>
      <w:r w:rsidRPr="005C6AD0">
        <w:rPr>
          <w:b/>
          <w:sz w:val="24"/>
          <w:szCs w:val="24"/>
        </w:rPr>
        <w:t>4.3</w:t>
      </w:r>
      <w:r w:rsidRPr="005C6AD0">
        <w:rPr>
          <w:sz w:val="24"/>
          <w:szCs w:val="24"/>
        </w:rPr>
        <w:t xml:space="preserve">. Quando ocorrer a situação prevista no item </w:t>
      </w:r>
      <w:r w:rsidRPr="005C6AD0">
        <w:rPr>
          <w:b/>
          <w:bCs/>
          <w:sz w:val="24"/>
          <w:szCs w:val="24"/>
        </w:rPr>
        <w:t>20</w:t>
      </w:r>
      <w:r w:rsidRPr="005C6AD0">
        <w:rPr>
          <w:b/>
          <w:sz w:val="24"/>
          <w:szCs w:val="24"/>
        </w:rPr>
        <w:t>.4.2</w:t>
      </w:r>
      <w:r w:rsidRPr="005C6AD0">
        <w:rPr>
          <w:sz w:val="24"/>
          <w:szCs w:val="24"/>
        </w:rPr>
        <w:t>, não correrá juros ou atualizações monetárias de natureza qualquer, sem prejuízo de outras penalidades previstas.</w:t>
      </w:r>
    </w:p>
    <w:p w:rsidR="00D432D6" w:rsidRPr="005C6AD0" w:rsidRDefault="00D432D6" w:rsidP="00D048D0">
      <w:pPr>
        <w:widowControl w:val="0"/>
        <w:spacing w:after="120"/>
        <w:jc w:val="both"/>
        <w:rPr>
          <w:sz w:val="24"/>
          <w:szCs w:val="24"/>
        </w:rPr>
      </w:pPr>
      <w:r w:rsidRPr="005C6AD0">
        <w:rPr>
          <w:b/>
          <w:bCs/>
          <w:sz w:val="24"/>
          <w:szCs w:val="24"/>
        </w:rPr>
        <w:t>20.</w:t>
      </w:r>
      <w:r w:rsidRPr="005C6AD0">
        <w:rPr>
          <w:b/>
          <w:sz w:val="24"/>
          <w:szCs w:val="24"/>
        </w:rPr>
        <w:t>4.4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5</w:t>
      </w:r>
      <w:r w:rsidRPr="005C6AD0">
        <w:rPr>
          <w:sz w:val="24"/>
          <w:szCs w:val="24"/>
        </w:rPr>
        <w:t>. As Notas Fiscais deverão ser emitidas em moeda corrente do país.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5.1</w:t>
      </w:r>
      <w:r w:rsidRPr="005C6AD0">
        <w:rPr>
          <w:sz w:val="24"/>
          <w:szCs w:val="24"/>
        </w:rPr>
        <w:t>. Juntamente com a nota fiscal, a contratada deverá apresentar o certificado de regularidade do FGTS e a Certidão Conjunta de Débitos Relativos a Tributos Federais e à Dívida Ativa da União.</w:t>
      </w:r>
    </w:p>
    <w:p w:rsidR="00D432D6" w:rsidRPr="005C6AD0" w:rsidRDefault="00D432D6" w:rsidP="00D048D0">
      <w:pPr>
        <w:pStyle w:val="Contedodatabela"/>
        <w:suppressLineNumbers w:val="0"/>
        <w:spacing w:after="120"/>
        <w:jc w:val="both"/>
        <w:rPr>
          <w:sz w:val="24"/>
          <w:szCs w:val="24"/>
        </w:rPr>
      </w:pPr>
      <w:r w:rsidRPr="005C6AD0">
        <w:rPr>
          <w:b/>
          <w:bCs/>
          <w:sz w:val="24"/>
          <w:szCs w:val="24"/>
          <w:lang w:eastAsia="pt-BR"/>
        </w:rPr>
        <w:t>20.</w:t>
      </w:r>
      <w:r w:rsidRPr="005C6AD0">
        <w:rPr>
          <w:b/>
          <w:sz w:val="24"/>
          <w:szCs w:val="24"/>
          <w:lang w:eastAsia="pt-BR"/>
        </w:rPr>
        <w:t>6</w:t>
      </w:r>
      <w:r w:rsidRPr="005C6AD0">
        <w:rPr>
          <w:b/>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48D0">
      <w:pPr>
        <w:spacing w:after="120"/>
        <w:jc w:val="both"/>
        <w:rPr>
          <w:sz w:val="24"/>
          <w:szCs w:val="24"/>
        </w:rPr>
      </w:pPr>
      <w:r w:rsidRPr="005C6AD0">
        <w:rPr>
          <w:b/>
          <w:bCs/>
          <w:sz w:val="24"/>
          <w:szCs w:val="24"/>
        </w:rPr>
        <w:t>20.7</w:t>
      </w:r>
      <w:r w:rsidRPr="005C6AD0">
        <w:rPr>
          <w:b/>
          <w:sz w:val="24"/>
          <w:szCs w:val="24"/>
        </w:rPr>
        <w:t>.</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48D0">
      <w:pPr>
        <w:spacing w:after="120"/>
        <w:jc w:val="both"/>
        <w:rPr>
          <w:sz w:val="24"/>
          <w:szCs w:val="24"/>
        </w:rPr>
      </w:pPr>
      <w:r w:rsidRPr="005C6AD0">
        <w:rPr>
          <w:b/>
          <w:bCs/>
          <w:sz w:val="24"/>
          <w:szCs w:val="24"/>
        </w:rPr>
        <w:t>20.8</w:t>
      </w:r>
      <w:r w:rsidRPr="005C6AD0">
        <w:rPr>
          <w:b/>
          <w:sz w:val="24"/>
          <w:szCs w:val="24"/>
        </w:rPr>
        <w:t>.</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.9.</w:t>
      </w:r>
      <w:r w:rsidRPr="005C6AD0">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761684" w:rsidRDefault="00D432D6" w:rsidP="00935C4C">
      <w:pPr>
        <w:pStyle w:val="Ttulo1"/>
        <w:tabs>
          <w:tab w:val="left" w:pos="0"/>
        </w:tabs>
        <w:spacing w:before="0" w:after="120"/>
        <w:jc w:val="center"/>
        <w:rPr>
          <w:rFonts w:ascii="Times New Roman" w:hAnsi="Times New Roman"/>
          <w:sz w:val="24"/>
          <w:szCs w:val="24"/>
        </w:rPr>
      </w:pPr>
      <w:r w:rsidRPr="00761684">
        <w:rPr>
          <w:rFonts w:ascii="Times New Roman" w:hAnsi="Times New Roman"/>
          <w:bCs w:val="0"/>
          <w:iCs/>
          <w:sz w:val="24"/>
          <w:szCs w:val="24"/>
        </w:rPr>
        <w:t>XXI - DAS SANÇÕES ADMINISTRATIVAS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21.1. </w:t>
      </w:r>
      <w:r w:rsidRPr="005C6AD0">
        <w:rPr>
          <w:sz w:val="24"/>
          <w:szCs w:val="24"/>
        </w:rPr>
        <w:t>Comete infração administrativa, nos termos da Lei nº 10.520, de 2002, o proponente/adjudicatário que:</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21.1.1. </w:t>
      </w:r>
      <w:r w:rsidR="00761684" w:rsidRPr="005C6AD0">
        <w:rPr>
          <w:sz w:val="24"/>
          <w:szCs w:val="24"/>
        </w:rPr>
        <w:t>Não</w:t>
      </w:r>
      <w:r w:rsidRPr="005C6AD0">
        <w:rPr>
          <w:sz w:val="24"/>
          <w:szCs w:val="24"/>
        </w:rPr>
        <w:t xml:space="preserve"> assinar o termo de contrato ou aceitar/retirar o instrumento equivalente, quando convocado dentro do prazo de validade da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21.1.2.</w:t>
      </w:r>
      <w:r w:rsidRPr="005C6AD0">
        <w:rPr>
          <w:sz w:val="24"/>
          <w:szCs w:val="24"/>
        </w:rPr>
        <w:t xml:space="preserve"> </w:t>
      </w:r>
      <w:r w:rsidR="00761684" w:rsidRPr="005C6AD0">
        <w:rPr>
          <w:sz w:val="24"/>
          <w:szCs w:val="24"/>
        </w:rPr>
        <w:t>Não</w:t>
      </w:r>
      <w:r w:rsidRPr="005C6AD0">
        <w:rPr>
          <w:sz w:val="24"/>
          <w:szCs w:val="24"/>
        </w:rPr>
        <w:t xml:space="preserve"> assinar a ata de registro de preços, quando cabível;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21.1.3.</w:t>
      </w:r>
      <w:r w:rsidRPr="005C6AD0">
        <w:rPr>
          <w:sz w:val="24"/>
          <w:szCs w:val="24"/>
        </w:rPr>
        <w:t xml:space="preserve"> </w:t>
      </w:r>
      <w:r w:rsidR="00761684" w:rsidRPr="005C6AD0">
        <w:rPr>
          <w:sz w:val="24"/>
          <w:szCs w:val="24"/>
        </w:rPr>
        <w:t>Apresentar</w:t>
      </w:r>
      <w:r w:rsidRPr="005C6AD0">
        <w:rPr>
          <w:sz w:val="24"/>
          <w:szCs w:val="24"/>
        </w:rPr>
        <w:t xml:space="preserve"> documentação falsa;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21.1.4. </w:t>
      </w:r>
      <w:r w:rsidR="00761684" w:rsidRPr="005C6AD0">
        <w:rPr>
          <w:sz w:val="24"/>
          <w:szCs w:val="24"/>
        </w:rPr>
        <w:t>Deixar</w:t>
      </w:r>
      <w:r w:rsidRPr="005C6AD0">
        <w:rPr>
          <w:sz w:val="24"/>
          <w:szCs w:val="24"/>
        </w:rPr>
        <w:t xml:space="preserve"> de entregar os documentos exigidos no certame;</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21.1.5. </w:t>
      </w:r>
      <w:r w:rsidR="00761684" w:rsidRPr="005C6AD0">
        <w:rPr>
          <w:sz w:val="24"/>
          <w:szCs w:val="24"/>
        </w:rPr>
        <w:t>Ensejar</w:t>
      </w:r>
      <w:r w:rsidRPr="005C6AD0">
        <w:rPr>
          <w:sz w:val="24"/>
          <w:szCs w:val="24"/>
        </w:rPr>
        <w:t xml:space="preserve"> o retardamento da execução do objeto;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21.1.6. </w:t>
      </w:r>
      <w:r w:rsidR="00761684" w:rsidRPr="005C6AD0">
        <w:rPr>
          <w:sz w:val="24"/>
          <w:szCs w:val="24"/>
        </w:rPr>
        <w:t>Não</w:t>
      </w:r>
      <w:r w:rsidRPr="005C6AD0">
        <w:rPr>
          <w:sz w:val="24"/>
          <w:szCs w:val="24"/>
        </w:rPr>
        <w:t xml:space="preserve"> mantiver 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21.1.7.</w:t>
      </w:r>
      <w:r w:rsidRPr="005C6AD0">
        <w:rPr>
          <w:sz w:val="24"/>
          <w:szCs w:val="24"/>
        </w:rPr>
        <w:t xml:space="preserve"> </w:t>
      </w:r>
      <w:r w:rsidR="00761684" w:rsidRPr="005C6AD0">
        <w:rPr>
          <w:sz w:val="24"/>
          <w:szCs w:val="24"/>
        </w:rPr>
        <w:t>Cometer</w:t>
      </w:r>
      <w:r w:rsidRPr="005C6AD0">
        <w:rPr>
          <w:sz w:val="24"/>
          <w:szCs w:val="24"/>
        </w:rPr>
        <w:t xml:space="preserve"> fraude fiscal;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21.1.8.</w:t>
      </w:r>
      <w:r w:rsidRPr="005C6AD0">
        <w:rPr>
          <w:sz w:val="24"/>
          <w:szCs w:val="24"/>
        </w:rPr>
        <w:t xml:space="preserve"> </w:t>
      </w:r>
      <w:r w:rsidR="00761684" w:rsidRPr="005C6AD0">
        <w:rPr>
          <w:sz w:val="24"/>
          <w:szCs w:val="24"/>
        </w:rPr>
        <w:t>Comportar</w:t>
      </w:r>
      <w:r w:rsidRPr="005C6AD0">
        <w:rPr>
          <w:sz w:val="24"/>
          <w:szCs w:val="24"/>
        </w:rPr>
        <w:t>-se de modo inidôneo;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21.2.</w:t>
      </w:r>
      <w:r w:rsidRPr="005C6AD0">
        <w:rPr>
          <w:sz w:val="24"/>
          <w:szCs w:val="24"/>
        </w:rPr>
        <w:t xml:space="preserve"> Considera-se comportamento inidôneo, entre outros, a declaração falsa quanto às condições de participação, quanto ao enquadramento como ME/EPP ou o conluio entre os proponentes, em qualquer momento da licitação, mesmo após o encerramento da fase de lances.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lastRenderedPageBreak/>
        <w:t>21.3.</w:t>
      </w:r>
      <w:r w:rsidRPr="005C6AD0">
        <w:rPr>
          <w:sz w:val="24"/>
          <w:szCs w:val="24"/>
        </w:rPr>
        <w:t xml:space="preserve"> O proponente/adjudicatário que cometer qualquer das infrações discriminadas nos subitens anteriores ficará sujeito, sem prejuízo da responsabilidade civil e criminal, às seguintes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21.3.1.</w:t>
      </w:r>
      <w:r w:rsidRPr="005C6AD0">
        <w:rPr>
          <w:sz w:val="24"/>
          <w:szCs w:val="24"/>
        </w:rPr>
        <w:t xml:space="preserve"> Advertência por faltas leves, assim entendidas como aquelas que não acarretarem prejuízos significativos ao objeto da contratação;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21.3.2. </w:t>
      </w:r>
      <w:r w:rsidRPr="005C6AD0">
        <w:rPr>
          <w:sz w:val="24"/>
          <w:szCs w:val="24"/>
        </w:rPr>
        <w:t>Multa de 5% (cinco por cento) sobre o valor estimado do(s) item(s) prejudicado(s) pela conduta do licitante;</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21.3.3. </w:t>
      </w:r>
      <w:r w:rsidRPr="005C6AD0">
        <w:rPr>
          <w:sz w:val="24"/>
          <w:szCs w:val="24"/>
        </w:rPr>
        <w:t>Impedimento de licitar e de contratar com o Município, pelo prazo de até dois anos;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21.3.4. </w:t>
      </w:r>
      <w:r w:rsidRPr="005C6AD0">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21.4. </w:t>
      </w:r>
      <w:r w:rsidRPr="005C6AD0">
        <w:rPr>
          <w:sz w:val="24"/>
          <w:szCs w:val="24"/>
        </w:rPr>
        <w:t>A penalidade de multa pode ser aplicada cumulativamente com as demais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21.5. </w:t>
      </w:r>
      <w:r w:rsidRPr="005C6AD0">
        <w:rPr>
          <w:sz w:val="24"/>
          <w:szCs w:val="24"/>
        </w:rPr>
        <w:t>A aplicação de qualquer das penalidades previstas realizar-se-á em processo administrativo que assegurará o contraditório e a ampla defesa ao licitante/adjudicatário, observando-se o procedimento previsto na Lei nº 8.666, de 1993.</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21.6. </w:t>
      </w:r>
      <w:r w:rsidRPr="005C6AD0">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432D6" w:rsidRPr="005C6AD0" w:rsidRDefault="00D432D6" w:rsidP="00935C4C">
      <w:pPr>
        <w:pStyle w:val="Ttulo3"/>
        <w:numPr>
          <w:ilvl w:val="2"/>
          <w:numId w:val="1"/>
        </w:numPr>
        <w:spacing w:after="120"/>
        <w:rPr>
          <w:rFonts w:ascii="Times New Roman" w:hAnsi="Times New Roman"/>
          <w:sz w:val="24"/>
          <w:szCs w:val="24"/>
        </w:rPr>
      </w:pPr>
      <w:r w:rsidRPr="005C6AD0">
        <w:rPr>
          <w:rFonts w:ascii="Times New Roman" w:hAnsi="Times New Roman"/>
          <w:bCs/>
          <w:sz w:val="24"/>
          <w:szCs w:val="24"/>
        </w:rPr>
        <w:t xml:space="preserve">XXII – DA IMPUGNAÇÃO AO ATO CONVOCATÓRIO </w:t>
      </w:r>
    </w:p>
    <w:p w:rsidR="00D432D6" w:rsidRPr="005C6AD0" w:rsidRDefault="00D432D6" w:rsidP="00935C4C">
      <w:pPr>
        <w:spacing w:after="120"/>
        <w:jc w:val="both"/>
        <w:rPr>
          <w:sz w:val="24"/>
          <w:szCs w:val="24"/>
        </w:rPr>
      </w:pPr>
      <w:r w:rsidRPr="005C6AD0">
        <w:rPr>
          <w:b/>
          <w:sz w:val="24"/>
          <w:szCs w:val="24"/>
        </w:rPr>
        <w:t>22.1</w:t>
      </w:r>
      <w:r w:rsidRPr="005C6AD0">
        <w:rPr>
          <w:sz w:val="24"/>
          <w:szCs w:val="24"/>
        </w:rPr>
        <w:t>. Decairá do direito de impugnar ou solicitar esclarecimentos acerca dos termos do presente Edital o proponente que não apontar as falhas ou irregularidades supostamente existentes até o</w:t>
      </w:r>
      <w:r w:rsidRPr="005C6AD0">
        <w:rPr>
          <w:b/>
          <w:bCs/>
          <w:sz w:val="24"/>
          <w:szCs w:val="24"/>
        </w:rPr>
        <w:t xml:space="preserve"> 3º (terceiro) dia útil</w:t>
      </w:r>
      <w:r w:rsidRPr="005C6AD0">
        <w:rPr>
          <w:sz w:val="24"/>
          <w:szCs w:val="24"/>
        </w:rPr>
        <w:t xml:space="preserve"> que anteceder a data de início da sessão de disputa do Pregão, </w:t>
      </w:r>
      <w:r w:rsidRPr="005C6AD0">
        <w:rPr>
          <w:b/>
          <w:bCs/>
          <w:sz w:val="24"/>
          <w:szCs w:val="24"/>
          <w:u w:val="single"/>
        </w:rPr>
        <w:t>por meio eletrônico</w:t>
      </w:r>
      <w:r w:rsidRPr="005C6AD0">
        <w:rPr>
          <w:sz w:val="24"/>
          <w:szCs w:val="24"/>
        </w:rPr>
        <w:t>, devendo o Pregoeiro decidir sobre a impugnação ou prestar os esclarecimentos no prazo de até dois dias úteis contados da data de recebimento desta. Sendo intempestiva, a comunicação do suposto vício não suspenderá o curso do certame.</w:t>
      </w:r>
    </w:p>
    <w:p w:rsidR="00D432D6" w:rsidRPr="005C6AD0" w:rsidRDefault="00D432D6" w:rsidP="00935C4C">
      <w:pPr>
        <w:spacing w:after="120"/>
        <w:jc w:val="both"/>
        <w:rPr>
          <w:sz w:val="24"/>
          <w:szCs w:val="24"/>
        </w:rPr>
      </w:pPr>
      <w:r w:rsidRPr="005C6AD0">
        <w:rPr>
          <w:b/>
          <w:sz w:val="24"/>
          <w:szCs w:val="24"/>
        </w:rPr>
        <w:t>22.1.1</w:t>
      </w:r>
      <w:r w:rsidRPr="005C6AD0">
        <w:rPr>
          <w:sz w:val="24"/>
          <w:szCs w:val="24"/>
        </w:rPr>
        <w:t>.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w:t>
      </w:r>
    </w:p>
    <w:p w:rsidR="00D432D6" w:rsidRPr="005C6AD0" w:rsidRDefault="00D432D6" w:rsidP="00935C4C">
      <w:pPr>
        <w:spacing w:after="120"/>
        <w:jc w:val="both"/>
        <w:rPr>
          <w:sz w:val="24"/>
          <w:szCs w:val="24"/>
        </w:rPr>
      </w:pPr>
      <w:r w:rsidRPr="005C6AD0">
        <w:rPr>
          <w:b/>
          <w:iCs/>
          <w:sz w:val="24"/>
          <w:szCs w:val="24"/>
        </w:rPr>
        <w:t>22.1.2.</w:t>
      </w:r>
      <w:r w:rsidRPr="005C6AD0">
        <w:rPr>
          <w:iCs/>
          <w:sz w:val="24"/>
          <w:szCs w:val="24"/>
        </w:rPr>
        <w:t xml:space="preserve"> Decairá também do direito de impugnar, perante a Administração, os termos deste edital, aquela que, tendo-o aceito sem objeção, vier a apontar depois do início da sessão de disputa do Pregão, falhas ou irregularidades que o viciaram, hipótese que não será aceita como recurso.</w:t>
      </w:r>
    </w:p>
    <w:p w:rsidR="00D432D6" w:rsidRDefault="00D432D6" w:rsidP="00935C4C">
      <w:pPr>
        <w:spacing w:after="120"/>
        <w:jc w:val="center"/>
        <w:rPr>
          <w:b/>
          <w:bCs/>
          <w:sz w:val="24"/>
          <w:szCs w:val="24"/>
          <w:lang w:eastAsia="pt-BR"/>
        </w:rPr>
      </w:pPr>
      <w:r w:rsidRPr="005C6AD0">
        <w:rPr>
          <w:b/>
          <w:bCs/>
          <w:sz w:val="24"/>
          <w:szCs w:val="24"/>
          <w:lang w:eastAsia="pt-BR"/>
        </w:rPr>
        <w:t>XXIII – DISPOSIÇÕES GERAIS</w:t>
      </w:r>
    </w:p>
    <w:p w:rsidR="00D432D6" w:rsidRPr="005C6AD0" w:rsidRDefault="00D432D6" w:rsidP="00935C4C">
      <w:pPr>
        <w:spacing w:after="120"/>
        <w:jc w:val="both"/>
        <w:rPr>
          <w:sz w:val="24"/>
          <w:szCs w:val="24"/>
        </w:rPr>
      </w:pPr>
      <w:r w:rsidRPr="005C6AD0">
        <w:rPr>
          <w:b/>
          <w:sz w:val="24"/>
          <w:szCs w:val="24"/>
          <w:lang w:eastAsia="pt-BR"/>
        </w:rPr>
        <w:t>23.1</w:t>
      </w:r>
      <w:r w:rsidRPr="005C6AD0">
        <w:rPr>
          <w:b/>
          <w:bCs/>
          <w:sz w:val="24"/>
          <w:szCs w:val="24"/>
        </w:rPr>
        <w:t>.</w:t>
      </w:r>
      <w:r w:rsidRPr="005C6AD0">
        <w:rPr>
          <w:sz w:val="24"/>
          <w:szCs w:val="24"/>
          <w:lang w:eastAsia="pt-BR"/>
        </w:rPr>
        <w:t xml:space="preserve">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D432D6" w:rsidRPr="005C6AD0" w:rsidRDefault="00D432D6" w:rsidP="00935C4C">
      <w:pPr>
        <w:spacing w:after="120"/>
        <w:jc w:val="both"/>
        <w:rPr>
          <w:sz w:val="24"/>
          <w:szCs w:val="24"/>
        </w:rPr>
      </w:pPr>
      <w:r w:rsidRPr="005C6AD0">
        <w:rPr>
          <w:b/>
          <w:sz w:val="24"/>
          <w:szCs w:val="24"/>
          <w:lang w:eastAsia="pt-BR"/>
        </w:rPr>
        <w:lastRenderedPageBreak/>
        <w:t>23.2</w:t>
      </w:r>
      <w:r w:rsidRPr="005C6AD0">
        <w:rPr>
          <w:sz w:val="24"/>
          <w:szCs w:val="24"/>
        </w:rPr>
        <w:t>.</w:t>
      </w:r>
      <w:r w:rsidRPr="005C6AD0">
        <w:rPr>
          <w:sz w:val="24"/>
          <w:szCs w:val="24"/>
          <w:lang w:eastAsia="pt-BR"/>
        </w:rPr>
        <w:t xml:space="preserve"> A realização do procedimento estará a cargo da Prefeitura Municipal de </w:t>
      </w:r>
      <w:r w:rsidR="00935C4C">
        <w:rPr>
          <w:sz w:val="24"/>
          <w:szCs w:val="24"/>
          <w:lang w:eastAsia="pt-BR"/>
        </w:rPr>
        <w:t>Santa Bárbara do Monte Verde/MG</w:t>
      </w:r>
      <w:r w:rsidRPr="005C6AD0">
        <w:rPr>
          <w:sz w:val="24"/>
          <w:szCs w:val="24"/>
        </w:rPr>
        <w:t xml:space="preserve"> responsável pelo planejamento, coordenação e gerenciamento do sistema de licitações e contratos no âmbito da Administração Pública Direta</w:t>
      </w:r>
      <w:r w:rsidRPr="005C6AD0">
        <w:rPr>
          <w:sz w:val="24"/>
          <w:szCs w:val="24"/>
          <w:lang w:eastAsia="pt-BR"/>
        </w:rPr>
        <w:t xml:space="preserve"> e da Administradora do Pregão Eletrônico, entidade contratada para, através da rede mundial de computadores, prover o sistema de compras eletrônicas.</w:t>
      </w:r>
    </w:p>
    <w:p w:rsidR="00D432D6" w:rsidRPr="005C6AD0" w:rsidRDefault="00D432D6" w:rsidP="00935C4C">
      <w:pPr>
        <w:pStyle w:val="Corpodetexto"/>
        <w:widowControl/>
        <w:spacing w:after="120"/>
        <w:rPr>
          <w:rFonts w:ascii="Times New Roman" w:hAnsi="Times New Roman"/>
          <w:sz w:val="24"/>
          <w:szCs w:val="24"/>
        </w:rPr>
      </w:pPr>
      <w:r w:rsidRPr="005C6AD0">
        <w:rPr>
          <w:rFonts w:ascii="Times New Roman" w:hAnsi="Times New Roman"/>
          <w:b/>
          <w:sz w:val="24"/>
          <w:szCs w:val="24"/>
          <w:lang w:eastAsia="pt-BR"/>
        </w:rPr>
        <w:t>23</w:t>
      </w:r>
      <w:r w:rsidRPr="005C6AD0">
        <w:rPr>
          <w:rFonts w:ascii="Times New Roman" w:hAnsi="Times New Roman"/>
          <w:b/>
          <w:sz w:val="24"/>
          <w:szCs w:val="24"/>
        </w:rPr>
        <w:t>.3</w:t>
      </w:r>
      <w:r w:rsidRPr="005C6AD0">
        <w:rPr>
          <w:rFonts w:ascii="Times New Roman" w:hAnsi="Times New Roman"/>
          <w:sz w:val="24"/>
          <w:szCs w:val="24"/>
        </w:rPr>
        <w:t>. Como requisito para participação no pregão, em campo próprio do sistema eletrônico, a proponente deverá manifestar o pleno conhecimento e atendimento às exigências previstas no Edital.</w:t>
      </w:r>
    </w:p>
    <w:p w:rsidR="00D432D6" w:rsidRPr="005C6AD0" w:rsidRDefault="00D432D6" w:rsidP="00643389">
      <w:pPr>
        <w:pStyle w:val="WW-Corpodetexto2"/>
        <w:spacing w:after="120"/>
        <w:rPr>
          <w:rFonts w:ascii="Times New Roman" w:hAnsi="Times New Roman" w:cs="Times New Roman"/>
          <w:sz w:val="24"/>
          <w:szCs w:val="24"/>
        </w:rPr>
      </w:pPr>
      <w:r w:rsidRPr="005C6AD0">
        <w:rPr>
          <w:rFonts w:ascii="Times New Roman" w:hAnsi="Times New Roman" w:cs="Times New Roman"/>
          <w:sz w:val="24"/>
          <w:szCs w:val="24"/>
        </w:rPr>
        <w:t xml:space="preserve"> </w:t>
      </w:r>
      <w:r w:rsidRPr="005C6AD0">
        <w:rPr>
          <w:rFonts w:ascii="Times New Roman" w:hAnsi="Times New Roman" w:cs="Times New Roman"/>
          <w:b/>
          <w:sz w:val="24"/>
          <w:szCs w:val="24"/>
          <w:lang w:eastAsia="pt-BR"/>
        </w:rPr>
        <w:t>23</w:t>
      </w:r>
      <w:r w:rsidRPr="005C6AD0">
        <w:rPr>
          <w:rFonts w:ascii="Times New Roman" w:hAnsi="Times New Roman" w:cs="Times New Roman"/>
          <w:b/>
          <w:sz w:val="24"/>
          <w:szCs w:val="24"/>
        </w:rPr>
        <w:t>.4</w:t>
      </w:r>
      <w:r w:rsidRPr="005C6AD0">
        <w:rPr>
          <w:rFonts w:ascii="Times New Roman" w:hAnsi="Times New Roman" w:cs="Times New Roman"/>
          <w:sz w:val="24"/>
          <w:szCs w:val="24"/>
        </w:rPr>
        <w:t>.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compra e venda do produto negociado.</w:t>
      </w:r>
    </w:p>
    <w:p w:rsidR="00D432D6" w:rsidRPr="005C6AD0" w:rsidRDefault="00D432D6" w:rsidP="00935C4C">
      <w:pPr>
        <w:pStyle w:val="WW-Corpodetexto22"/>
        <w:widowControl/>
        <w:tabs>
          <w:tab w:val="clear" w:pos="2410"/>
          <w:tab w:val="left" w:pos="426"/>
        </w:tabs>
        <w:spacing w:after="120"/>
        <w:rPr>
          <w:rFonts w:ascii="Times New Roman" w:hAnsi="Times New Roman" w:cs="Times New Roman"/>
        </w:rPr>
      </w:pPr>
      <w:r w:rsidRPr="005C6AD0">
        <w:rPr>
          <w:rFonts w:ascii="Times New Roman" w:hAnsi="Times New Roman" w:cs="Times New Roman"/>
          <w:b/>
          <w:lang w:eastAsia="pt-BR"/>
        </w:rPr>
        <w:t>23</w:t>
      </w:r>
      <w:r w:rsidRPr="005C6AD0">
        <w:rPr>
          <w:rFonts w:ascii="Times New Roman" w:hAnsi="Times New Roman" w:cs="Times New Roman"/>
          <w:b/>
        </w:rPr>
        <w:t>.5</w:t>
      </w:r>
      <w:r w:rsidRPr="005C6AD0">
        <w:rPr>
          <w:rFonts w:ascii="Times New Roman" w:hAnsi="Times New Roman" w:cs="Times New Roman"/>
        </w:rPr>
        <w:t>. Incumbirá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pStyle w:val="Contedodatabela"/>
        <w:suppressLineNumbers w:val="0"/>
        <w:spacing w:after="120"/>
        <w:rPr>
          <w:sz w:val="24"/>
          <w:szCs w:val="24"/>
        </w:rPr>
      </w:pPr>
      <w:r w:rsidRPr="005C6AD0">
        <w:rPr>
          <w:b/>
          <w:sz w:val="24"/>
          <w:szCs w:val="24"/>
          <w:lang w:eastAsia="pt-BR"/>
        </w:rPr>
        <w:t>23.6</w:t>
      </w:r>
      <w:r w:rsidRPr="005C6AD0">
        <w:rPr>
          <w:sz w:val="24"/>
          <w:szCs w:val="24"/>
          <w:lang w:eastAsia="pt-BR"/>
        </w:rPr>
        <w:t>. Nenhuma indenização será devida aos proponentes por apresentarem documentação e/ ou apresentarem proposta relativa ao presente PREGÃO.</w:t>
      </w:r>
    </w:p>
    <w:p w:rsidR="00D432D6" w:rsidRPr="005C6AD0" w:rsidRDefault="00D432D6" w:rsidP="00935C4C">
      <w:pPr>
        <w:spacing w:after="120"/>
        <w:jc w:val="both"/>
        <w:rPr>
          <w:sz w:val="24"/>
          <w:szCs w:val="24"/>
        </w:rPr>
      </w:pPr>
      <w:r w:rsidRPr="005C6AD0">
        <w:rPr>
          <w:b/>
          <w:bCs/>
          <w:sz w:val="24"/>
          <w:szCs w:val="24"/>
          <w:lang w:eastAsia="pt-BR"/>
        </w:rPr>
        <w:t>23.7.</w:t>
      </w:r>
      <w:r w:rsidRPr="005C6AD0">
        <w:rPr>
          <w:sz w:val="24"/>
          <w:szCs w:val="24"/>
          <w:lang w:eastAsia="pt-BR"/>
        </w:rPr>
        <w:t xml:space="preserve"> É facultado ao Pregoeiro a realização de diligências no curso do procedimento licitatório, bem como, sanear falhas, fazer complementação de insuficiências ou ainda, correções de caráter formal.</w:t>
      </w:r>
    </w:p>
    <w:p w:rsidR="00D432D6" w:rsidRPr="005C6AD0" w:rsidRDefault="00D432D6" w:rsidP="00935C4C">
      <w:pPr>
        <w:spacing w:after="120"/>
        <w:jc w:val="both"/>
        <w:rPr>
          <w:sz w:val="24"/>
          <w:szCs w:val="24"/>
        </w:rPr>
      </w:pPr>
      <w:r w:rsidRPr="005C6AD0">
        <w:rPr>
          <w:b/>
          <w:bCs/>
          <w:sz w:val="24"/>
          <w:szCs w:val="24"/>
          <w:lang w:eastAsia="pt-BR"/>
        </w:rPr>
        <w:t xml:space="preserve">23.7.1. </w:t>
      </w:r>
      <w:r w:rsidRPr="005C6AD0">
        <w:rPr>
          <w:sz w:val="24"/>
          <w:szCs w:val="24"/>
          <w:lang w:eastAsia="pt-BR"/>
        </w:rPr>
        <w:t>Na hipótese de necessidade de suspensão da sessão pública para a realização de diligências, com vistas ao saneamento das propostas e documentos de habilitação, a sessão pública somente poderá ser reiniciada mediante aviso prévio no sistema com, no mínimo, vinte e quatro horas de antecedência, e a ocorrência será registrada em ata.</w:t>
      </w:r>
    </w:p>
    <w:p w:rsidR="00D432D6" w:rsidRPr="005C6AD0" w:rsidRDefault="00D432D6" w:rsidP="00935C4C">
      <w:pPr>
        <w:spacing w:after="120"/>
        <w:jc w:val="both"/>
        <w:rPr>
          <w:sz w:val="24"/>
          <w:szCs w:val="24"/>
        </w:rPr>
      </w:pPr>
      <w:r w:rsidRPr="005C6AD0">
        <w:rPr>
          <w:b/>
          <w:bCs/>
          <w:sz w:val="24"/>
          <w:szCs w:val="24"/>
          <w:lang w:eastAsia="pt-BR"/>
        </w:rPr>
        <w:t>23.7.2.</w:t>
      </w:r>
      <w:r w:rsidRPr="005C6AD0">
        <w:rPr>
          <w:sz w:val="24"/>
          <w:szCs w:val="24"/>
          <w:lang w:eastAsia="pt-BR"/>
        </w:rPr>
        <w:t xml:space="preserve"> Obriga-se a proponente a fornecer ao Pregoeiro os documentos originais correspondentes em qualquer época que lhe forem solicitados.</w:t>
      </w:r>
    </w:p>
    <w:p w:rsidR="00D432D6" w:rsidRPr="005C6AD0" w:rsidRDefault="00D432D6" w:rsidP="00935C4C">
      <w:pPr>
        <w:spacing w:after="120"/>
        <w:jc w:val="both"/>
        <w:rPr>
          <w:sz w:val="24"/>
          <w:szCs w:val="24"/>
        </w:rPr>
      </w:pPr>
      <w:r w:rsidRPr="005C6AD0">
        <w:rPr>
          <w:b/>
          <w:bCs/>
          <w:sz w:val="24"/>
          <w:szCs w:val="24"/>
          <w:lang w:eastAsia="pt-BR"/>
        </w:rPr>
        <w:t>23.7.3.</w:t>
      </w:r>
      <w:r w:rsidRPr="005C6AD0">
        <w:rPr>
          <w:sz w:val="24"/>
          <w:szCs w:val="24"/>
          <w:lang w:eastAsia="pt-BR"/>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em se tratando de amostra, na forma e prazo indicados pelo Pregoeiro, sob pena de não aceitação da proposta.</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.8</w:t>
      </w:r>
      <w:r w:rsidRPr="005C6AD0">
        <w:rPr>
          <w:sz w:val="24"/>
          <w:szCs w:val="24"/>
        </w:rPr>
        <w:t>.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23.9</w:t>
      </w:r>
      <w:r w:rsidRPr="005C6AD0">
        <w:rPr>
          <w:sz w:val="24"/>
          <w:szCs w:val="24"/>
          <w:lang w:eastAsia="pt-BR"/>
        </w:rPr>
        <w:t>. O resultado desta licitação será lavrado em Ata, a qual será assinada pelo Pregoeiro e Equipe de Apoio.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.10</w:t>
      </w:r>
      <w:r w:rsidRPr="005C6AD0">
        <w:rPr>
          <w:sz w:val="24"/>
          <w:szCs w:val="24"/>
        </w:rPr>
        <w:t>. O proponente é responsável pela fidelidade e legitimidade das informações e dos documentos apresentados em qualquer fase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.11</w:t>
      </w:r>
      <w:r w:rsidRPr="005C6AD0">
        <w:rPr>
          <w:sz w:val="24"/>
          <w:szCs w:val="24"/>
        </w:rPr>
        <w:t>. No interesse da Administração, sem que caiba às participantes qualquer recurso ou indenização, poderá a licitação ter:</w:t>
      </w:r>
    </w:p>
    <w:p w:rsidR="00D432D6" w:rsidRPr="005C6AD0" w:rsidRDefault="00D432D6" w:rsidP="00935C4C">
      <w:pPr>
        <w:spacing w:after="120"/>
        <w:jc w:val="both"/>
        <w:rPr>
          <w:sz w:val="24"/>
          <w:szCs w:val="24"/>
        </w:rPr>
      </w:pPr>
      <w:r w:rsidRPr="005C6AD0">
        <w:rPr>
          <w:sz w:val="24"/>
          <w:szCs w:val="24"/>
        </w:rPr>
        <w:t>a) adiada sua abertura;</w:t>
      </w:r>
    </w:p>
    <w:p w:rsidR="00D432D6" w:rsidRPr="005C6AD0" w:rsidRDefault="00D432D6" w:rsidP="00935C4C">
      <w:pPr>
        <w:spacing w:after="120"/>
        <w:jc w:val="both"/>
        <w:rPr>
          <w:sz w:val="24"/>
          <w:szCs w:val="24"/>
        </w:rPr>
      </w:pPr>
      <w:r w:rsidRPr="005C6AD0">
        <w:rPr>
          <w:sz w:val="24"/>
          <w:szCs w:val="24"/>
        </w:rPr>
        <w:lastRenderedPageBreak/>
        <w:t>b) alterado o Edital, com fixação de novo prazo para a realização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.12.</w:t>
      </w:r>
      <w:r w:rsidRPr="005C6AD0">
        <w:rPr>
          <w:sz w:val="24"/>
          <w:szCs w:val="24"/>
        </w:rPr>
        <w:t xml:space="preserve"> Para dirimir quaisquer questões decorrentes do procedimento licitatório, elegem as partes o Foro da cidade de </w:t>
      </w:r>
      <w:r w:rsidR="00761684">
        <w:rPr>
          <w:sz w:val="24"/>
          <w:szCs w:val="24"/>
        </w:rPr>
        <w:t>Rio Preto/MG</w:t>
      </w:r>
      <w:r w:rsidRPr="005C6AD0">
        <w:rPr>
          <w:sz w:val="24"/>
          <w:szCs w:val="24"/>
        </w:rPr>
        <w:t xml:space="preserve"> com renúncia expressa a qualquer outro por mais privilegiado que seja.</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 xml:space="preserve">23.13. </w:t>
      </w:r>
      <w:r w:rsidRPr="005C6AD0">
        <w:rPr>
          <w:sz w:val="24"/>
          <w:szCs w:val="24"/>
          <w:lang w:eastAsia="pt-BR"/>
        </w:rPr>
        <w:t xml:space="preserve">Esclarecimentos em relação a eventuais dúvidas de interpretação do presente Edital poderão ser obtidos junto a Prefeitura pelo telefone: </w:t>
      </w:r>
      <w:r w:rsidR="00935C4C">
        <w:rPr>
          <w:sz w:val="24"/>
          <w:szCs w:val="24"/>
          <w:lang w:eastAsia="pt-BR"/>
        </w:rPr>
        <w:t>(32) 3283-8272</w:t>
      </w:r>
      <w:r w:rsidRPr="005C6AD0">
        <w:rPr>
          <w:sz w:val="24"/>
          <w:szCs w:val="24"/>
          <w:lang w:eastAsia="pt-BR"/>
        </w:rPr>
        <w:t xml:space="preserve"> nos dias úteis no horário das </w:t>
      </w:r>
      <w:r w:rsidR="00935C4C">
        <w:rPr>
          <w:sz w:val="24"/>
          <w:szCs w:val="24"/>
          <w:lang w:eastAsia="pt-BR"/>
        </w:rPr>
        <w:t>8h00min</w:t>
      </w:r>
      <w:r w:rsidRPr="005C6AD0">
        <w:rPr>
          <w:sz w:val="24"/>
          <w:szCs w:val="24"/>
          <w:lang w:eastAsia="pt-BR"/>
        </w:rPr>
        <w:t xml:space="preserve"> às </w:t>
      </w:r>
      <w:r w:rsidR="00935C4C">
        <w:rPr>
          <w:sz w:val="24"/>
          <w:szCs w:val="24"/>
          <w:lang w:eastAsia="pt-BR"/>
        </w:rPr>
        <w:t>17h00min</w:t>
      </w:r>
      <w:r w:rsidRPr="005C6AD0">
        <w:rPr>
          <w:sz w:val="24"/>
          <w:szCs w:val="24"/>
          <w:lang w:eastAsia="pt-BR"/>
        </w:rPr>
        <w:t>.</w:t>
      </w:r>
    </w:p>
    <w:p w:rsidR="00D432D6" w:rsidRPr="005C6AD0" w:rsidRDefault="00D432D6" w:rsidP="00935C4C">
      <w:pPr>
        <w:pStyle w:val="Contedodatabela"/>
        <w:suppressLineNumbers w:val="0"/>
        <w:spacing w:after="120"/>
        <w:rPr>
          <w:sz w:val="24"/>
          <w:szCs w:val="24"/>
        </w:rPr>
      </w:pPr>
      <w:r w:rsidRPr="005C6AD0">
        <w:rPr>
          <w:b/>
          <w:bCs/>
          <w:sz w:val="24"/>
          <w:szCs w:val="24"/>
          <w:lang w:eastAsia="pt-BR"/>
        </w:rPr>
        <w:t>23.14.</w:t>
      </w:r>
      <w:r w:rsidRPr="005C6AD0">
        <w:rPr>
          <w:sz w:val="24"/>
          <w:szCs w:val="24"/>
          <w:lang w:eastAsia="pt-BR"/>
        </w:rPr>
        <w:t xml:space="preserve"> Em caso de divergência entre disposições deste Edital e de seus anexos ou demais peças que compõem o processo, prevalecerá as deste Edital.</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.15.</w:t>
      </w:r>
      <w:r w:rsidRPr="005C6AD0">
        <w:rPr>
          <w:sz w:val="24"/>
          <w:szCs w:val="24"/>
        </w:rPr>
        <w:t xml:space="preserve"> Os casos omissos relativos à aplicabilidade do presente Edital serão sanados pela Prefeitura, obedecida a legislação vigente.</w:t>
      </w:r>
    </w:p>
    <w:p w:rsidR="00D432D6" w:rsidRPr="005C6AD0" w:rsidRDefault="00D432D6" w:rsidP="00935C4C">
      <w:pPr>
        <w:spacing w:after="120"/>
        <w:jc w:val="both"/>
        <w:rPr>
          <w:sz w:val="24"/>
          <w:szCs w:val="24"/>
        </w:rPr>
      </w:pPr>
      <w:r w:rsidRPr="005C6AD0">
        <w:rPr>
          <w:b/>
          <w:sz w:val="24"/>
          <w:szCs w:val="24"/>
          <w:lang w:eastAsia="pt-BR"/>
        </w:rPr>
        <w:t>23.16</w:t>
      </w:r>
      <w:r w:rsidRPr="005C6AD0">
        <w:rPr>
          <w:sz w:val="24"/>
          <w:szCs w:val="24"/>
        </w:rPr>
        <w:t xml:space="preserve">. </w:t>
      </w:r>
      <w:r w:rsidRPr="005C6AD0">
        <w:rPr>
          <w:sz w:val="24"/>
          <w:szCs w:val="24"/>
          <w:lang w:eastAsia="pt-BR"/>
        </w:rPr>
        <w:t xml:space="preserve">O acompanhamento dos resultados, recursos e atos pertinentes a este edital poderão ser consultados no endereço: </w:t>
      </w:r>
      <w:r w:rsidRPr="005C6AD0">
        <w:rPr>
          <w:b/>
          <w:i/>
          <w:sz w:val="24"/>
          <w:szCs w:val="24"/>
          <w:u w:val="single"/>
        </w:rPr>
        <w:t>https://www.portaldecompraspublicas.com.br</w:t>
      </w:r>
      <w:r w:rsidRPr="005C6AD0">
        <w:rPr>
          <w:sz w:val="24"/>
          <w:szCs w:val="24"/>
          <w:lang w:eastAsia="pt-BR"/>
        </w:rPr>
        <w:t>, que será atualizado a cada nova etapa do pregão.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.17</w:t>
      </w:r>
      <w:r w:rsidRPr="005C6AD0">
        <w:rPr>
          <w:sz w:val="24"/>
          <w:szCs w:val="24"/>
        </w:rPr>
        <w:t>. Fazem parte deste Edital os seguintes anexos:</w:t>
      </w:r>
    </w:p>
    <w:p w:rsidR="00D432D6" w:rsidRPr="00C37115" w:rsidRDefault="00D432D6" w:rsidP="00935C4C">
      <w:pPr>
        <w:spacing w:after="120"/>
        <w:jc w:val="both"/>
        <w:rPr>
          <w:sz w:val="24"/>
          <w:szCs w:val="24"/>
        </w:rPr>
      </w:pPr>
      <w:r w:rsidRPr="00C37115">
        <w:rPr>
          <w:sz w:val="24"/>
          <w:szCs w:val="24"/>
        </w:rPr>
        <w:t>Anexo I – Termo de Referência e Valor Estimado.</w:t>
      </w:r>
    </w:p>
    <w:p w:rsidR="00D432D6" w:rsidRPr="00C37115" w:rsidRDefault="00D432D6" w:rsidP="00935C4C">
      <w:pPr>
        <w:pStyle w:val="Standard"/>
        <w:autoSpaceDE w:val="0"/>
        <w:spacing w:after="120"/>
        <w:jc w:val="both"/>
        <w:rPr>
          <w:rFonts w:cs="Times New Roman"/>
        </w:rPr>
      </w:pPr>
      <w:r w:rsidRPr="00C37115">
        <w:rPr>
          <w:rFonts w:cs="Times New Roman"/>
        </w:rPr>
        <w:t xml:space="preserve">Anexo II - </w:t>
      </w:r>
      <w:r w:rsidRPr="00C37115">
        <w:rPr>
          <w:rFonts w:eastAsia="Times-Bold" w:cs="Times New Roman"/>
          <w:bCs/>
        </w:rPr>
        <w:t>Modelo de Declaração de Microempresa (ME) ou de Empresa de Pequeno Porte (EPP).</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III - M</w:t>
      </w:r>
      <w:r w:rsidRPr="00C37115">
        <w:rPr>
          <w:rFonts w:cs="Times New Roman"/>
          <w:bCs/>
        </w:rPr>
        <w:t>odelo de Declaração de Habilitação e Pleno Conhecimento.</w:t>
      </w:r>
    </w:p>
    <w:p w:rsidR="00D432D6" w:rsidRPr="00C37115" w:rsidRDefault="00D432D6" w:rsidP="00935C4C">
      <w:pPr>
        <w:pStyle w:val="Standard"/>
        <w:autoSpaceDE w:val="0"/>
        <w:spacing w:after="120"/>
        <w:jc w:val="both"/>
        <w:rPr>
          <w:rFonts w:cs="Times New Roman"/>
        </w:rPr>
      </w:pPr>
      <w:r w:rsidRPr="00C37115">
        <w:rPr>
          <w:rFonts w:cs="Times New Roman"/>
          <w:bCs/>
        </w:rPr>
        <w:t>Anexo IV - M</w:t>
      </w:r>
      <w:r w:rsidRPr="00C37115">
        <w:rPr>
          <w:rFonts w:eastAsia="Times-Bold" w:cs="Times New Roman"/>
          <w:bCs/>
        </w:rPr>
        <w:t>odelo de Declaração de Empregador Pessoa Jurídica.</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V – Modelo do Termo de Autorização de Compra.</w:t>
      </w:r>
    </w:p>
    <w:p w:rsidR="00D432D6" w:rsidRPr="00C37115" w:rsidRDefault="00D432D6" w:rsidP="00935C4C">
      <w:pPr>
        <w:pStyle w:val="Standard"/>
        <w:autoSpaceDE w:val="0"/>
        <w:spacing w:after="120"/>
        <w:jc w:val="both"/>
        <w:rPr>
          <w:rFonts w:eastAsia="Times-Bold" w:cs="Times New Roman"/>
          <w:bCs/>
        </w:rPr>
      </w:pPr>
      <w:r w:rsidRPr="00C37115">
        <w:rPr>
          <w:rFonts w:eastAsia="Times-Bold" w:cs="Times New Roman"/>
          <w:bCs/>
        </w:rPr>
        <w:t>Anexo VI – Modelo Declaração de Inexistência de Fato Impeditivo.</w:t>
      </w:r>
    </w:p>
    <w:p w:rsidR="00D432D6" w:rsidRDefault="00935C4C" w:rsidP="00935C4C">
      <w:pPr>
        <w:pStyle w:val="Standard"/>
        <w:autoSpaceDE w:val="0"/>
        <w:spacing w:after="120"/>
        <w:jc w:val="both"/>
        <w:rPr>
          <w:rFonts w:eastAsia="Times-Bold" w:cs="Times New Roman"/>
          <w:bCs/>
        </w:rPr>
      </w:pPr>
      <w:r w:rsidRPr="00C37115">
        <w:rPr>
          <w:rFonts w:eastAsia="Times-Bold" w:cs="Times New Roman"/>
          <w:bCs/>
        </w:rPr>
        <w:t>Anexo VII –</w:t>
      </w:r>
      <w:r w:rsidR="00D432D6" w:rsidRPr="00C37115">
        <w:rPr>
          <w:rFonts w:eastAsia="Times-Bold" w:cs="Times New Roman"/>
          <w:bCs/>
        </w:rPr>
        <w:t xml:space="preserve"> Minuta de contrato.</w:t>
      </w:r>
    </w:p>
    <w:p w:rsidR="00141D0A" w:rsidRPr="00C37115" w:rsidRDefault="00141D0A" w:rsidP="00935C4C">
      <w:pPr>
        <w:pStyle w:val="Standard"/>
        <w:autoSpaceDE w:val="0"/>
        <w:spacing w:after="120"/>
        <w:jc w:val="both"/>
        <w:rPr>
          <w:rFonts w:eastAsia="Times-Bold" w:cs="Times New Roman"/>
          <w:bCs/>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 xml:space="preserve">Santa Bárbara do Monte Verde/MG, </w:t>
      </w:r>
      <w:r w:rsidR="00E46858">
        <w:rPr>
          <w:rFonts w:eastAsia="Calibri"/>
          <w:sz w:val="24"/>
          <w:szCs w:val="24"/>
        </w:rPr>
        <w:t>17 de outubro de 2022</w:t>
      </w:r>
      <w:r w:rsidRPr="000A5A86">
        <w:rPr>
          <w:rFonts w:eastAsia="Calibri"/>
          <w:sz w:val="24"/>
          <w:szCs w:val="24"/>
        </w:rPr>
        <w:t>.</w:t>
      </w: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Ana Paula de Almeida Carvalho</w:t>
      </w:r>
    </w:p>
    <w:p w:rsidR="00466A1A" w:rsidRDefault="00466A1A" w:rsidP="00466A1A">
      <w:pPr>
        <w:spacing w:line="200" w:lineRule="atLeast"/>
        <w:jc w:val="center"/>
        <w:rPr>
          <w:rFonts w:eastAsia="Calibri"/>
          <w:iCs/>
          <w:sz w:val="24"/>
          <w:szCs w:val="24"/>
        </w:rPr>
      </w:pPr>
      <w:r w:rsidRPr="000A5A86">
        <w:rPr>
          <w:rFonts w:eastAsia="Calibri"/>
          <w:iCs/>
          <w:sz w:val="24"/>
          <w:szCs w:val="24"/>
        </w:rPr>
        <w:t>Pregoeira</w:t>
      </w: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E46858" w:rsidRDefault="00E46858"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141D0A">
      <w:pPr>
        <w:keepNext/>
        <w:widowControl w:val="0"/>
        <w:spacing w:after="120"/>
        <w:jc w:val="center"/>
        <w:rPr>
          <w:b/>
          <w:bCs/>
          <w:sz w:val="24"/>
          <w:szCs w:val="24"/>
        </w:rPr>
      </w:pPr>
      <w:r>
        <w:rPr>
          <w:b/>
          <w:bCs/>
          <w:sz w:val="24"/>
          <w:szCs w:val="24"/>
        </w:rPr>
        <w:t xml:space="preserve">PROCESSO LICITATÓRIO Nº </w:t>
      </w:r>
      <w:r w:rsidR="00E46858">
        <w:rPr>
          <w:b/>
          <w:bCs/>
          <w:sz w:val="24"/>
          <w:szCs w:val="24"/>
        </w:rPr>
        <w:t>099/2022</w:t>
      </w:r>
    </w:p>
    <w:p w:rsidR="00141D0A" w:rsidRPr="000F5B76" w:rsidRDefault="00141D0A" w:rsidP="00141D0A">
      <w:pPr>
        <w:keepNext/>
        <w:widowControl w:val="0"/>
        <w:spacing w:after="120"/>
        <w:jc w:val="center"/>
        <w:rPr>
          <w:sz w:val="24"/>
          <w:szCs w:val="24"/>
        </w:rPr>
      </w:pPr>
      <w:r w:rsidRPr="009D00A6">
        <w:rPr>
          <w:b/>
          <w:bCs/>
          <w:sz w:val="24"/>
          <w:szCs w:val="24"/>
        </w:rPr>
        <w:t xml:space="preserve">PREGÃO ELETRÔNICO Nº </w:t>
      </w:r>
      <w:r w:rsidR="00E46858">
        <w:rPr>
          <w:b/>
          <w:bCs/>
          <w:sz w:val="24"/>
          <w:szCs w:val="24"/>
        </w:rPr>
        <w:t>001/2022</w:t>
      </w:r>
    </w:p>
    <w:p w:rsidR="00141D0A" w:rsidRDefault="00141D0A" w:rsidP="00141D0A">
      <w:pPr>
        <w:widowControl w:val="0"/>
        <w:spacing w:after="120"/>
        <w:jc w:val="center"/>
        <w:rPr>
          <w:b/>
          <w:bCs/>
          <w:sz w:val="24"/>
          <w:szCs w:val="24"/>
        </w:rPr>
      </w:pPr>
      <w:r w:rsidRPr="005C6AD0">
        <w:rPr>
          <w:b/>
          <w:bCs/>
          <w:sz w:val="24"/>
          <w:szCs w:val="24"/>
        </w:rPr>
        <w:t>ANEXO I</w:t>
      </w:r>
    </w:p>
    <w:p w:rsidR="00D432D6" w:rsidRPr="005C6AD0" w:rsidRDefault="00D432D6" w:rsidP="00935C4C">
      <w:pPr>
        <w:widowControl w:val="0"/>
        <w:spacing w:after="120"/>
        <w:jc w:val="center"/>
        <w:rPr>
          <w:sz w:val="24"/>
          <w:szCs w:val="24"/>
        </w:rPr>
      </w:pPr>
      <w:r w:rsidRPr="005C6AD0">
        <w:rPr>
          <w:b/>
          <w:bCs/>
          <w:color w:val="000000"/>
          <w:sz w:val="24"/>
          <w:szCs w:val="24"/>
        </w:rPr>
        <w:t>TERMO DE REFERÊNCIA E ORÇAMENTO ESTIMADO</w:t>
      </w:r>
    </w:p>
    <w:p w:rsidR="00D432D6" w:rsidRPr="005C6AD0" w:rsidRDefault="00D432D6" w:rsidP="00935C4C">
      <w:pPr>
        <w:spacing w:after="120"/>
        <w:rPr>
          <w:sz w:val="24"/>
          <w:szCs w:val="24"/>
        </w:rPr>
      </w:pPr>
      <w:r w:rsidRPr="005C6AD0">
        <w:rPr>
          <w:b/>
          <w:sz w:val="24"/>
          <w:szCs w:val="24"/>
        </w:rPr>
        <w:t>1. OBJETO</w:t>
      </w:r>
      <w:r w:rsidR="00B67246">
        <w:rPr>
          <w:b/>
          <w:sz w:val="24"/>
          <w:szCs w:val="24"/>
        </w:rPr>
        <w:t xml:space="preserve">: </w:t>
      </w:r>
    </w:p>
    <w:p w:rsidR="00B67246" w:rsidRPr="00D048D0" w:rsidRDefault="00887CF1" w:rsidP="00B67246">
      <w:pPr>
        <w:pStyle w:val="Corpodetexto"/>
        <w:spacing w:before="60" w:after="60"/>
        <w:ind w:right="-2"/>
        <w:rPr>
          <w:rFonts w:ascii="Times New Roman" w:hAnsi="Times New Roman"/>
          <w:sz w:val="24"/>
          <w:szCs w:val="24"/>
        </w:rPr>
      </w:pPr>
      <w:r w:rsidRPr="00D048D0">
        <w:rPr>
          <w:rFonts w:ascii="Times New Roman" w:hAnsi="Times New Roman"/>
          <w:sz w:val="24"/>
          <w:szCs w:val="24"/>
          <w:lang w:eastAsia="pt-BR"/>
        </w:rPr>
        <w:t>1.</w:t>
      </w:r>
      <w:r w:rsidR="00B67246" w:rsidRPr="00D048D0">
        <w:rPr>
          <w:rFonts w:ascii="Times New Roman" w:hAnsi="Times New Roman"/>
          <w:sz w:val="24"/>
          <w:szCs w:val="24"/>
        </w:rPr>
        <w:t xml:space="preserve"> </w:t>
      </w:r>
      <w:r w:rsidR="00367564" w:rsidRPr="00367564">
        <w:rPr>
          <w:rStyle w:val="markedcontent"/>
          <w:rFonts w:ascii="Times New Roman" w:hAnsi="Times New Roman"/>
          <w:sz w:val="24"/>
          <w:szCs w:val="24"/>
        </w:rPr>
        <w:t>Contratação de empresa para fornecimento e instalação de um gerador de energia para atender a Unidade Básica de Saúde – UBS de Santa Bárbara do Monte Verde</w:t>
      </w:r>
      <w:r w:rsidR="00367564" w:rsidRPr="00367564">
        <w:rPr>
          <w:rFonts w:ascii="Times New Roman" w:hAnsi="Times New Roman"/>
          <w:sz w:val="24"/>
          <w:szCs w:val="24"/>
        </w:rPr>
        <w:t>/MG adquirido com recurso referente à Proposta nº 13533.440000/1190-03, complementada com Recurso Próprio do Município de Santa Bárbara do Monte Verde/MG</w:t>
      </w:r>
      <w:r w:rsidR="00367564">
        <w:rPr>
          <w:rFonts w:ascii="Times New Roman" w:hAnsi="Times New Roman"/>
          <w:sz w:val="24"/>
          <w:szCs w:val="24"/>
        </w:rPr>
        <w:t>.</w:t>
      </w:r>
    </w:p>
    <w:p w:rsidR="00640B1C" w:rsidRDefault="00640B1C" w:rsidP="00B67246">
      <w:pPr>
        <w:pStyle w:val="Corpodetexto"/>
        <w:spacing w:before="60" w:after="60"/>
        <w:ind w:right="-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4963"/>
        <w:gridCol w:w="899"/>
        <w:gridCol w:w="993"/>
        <w:gridCol w:w="1751"/>
      </w:tblGrid>
      <w:tr w:rsidR="00367564" w:rsidRPr="00367564" w:rsidTr="00DE3B9E">
        <w:tc>
          <w:tcPr>
            <w:tcW w:w="674" w:type="dxa"/>
            <w:vAlign w:val="center"/>
          </w:tcPr>
          <w:p w:rsidR="00367564" w:rsidRPr="00367564" w:rsidRDefault="00367564" w:rsidP="00367564">
            <w:pPr>
              <w:jc w:val="center"/>
              <w:rPr>
                <w:b/>
                <w:sz w:val="22"/>
                <w:szCs w:val="22"/>
              </w:rPr>
            </w:pPr>
            <w:r w:rsidRPr="00367564">
              <w:rPr>
                <w:b/>
                <w:sz w:val="22"/>
                <w:szCs w:val="22"/>
              </w:rPr>
              <w:t>Item</w:t>
            </w:r>
          </w:p>
        </w:tc>
        <w:tc>
          <w:tcPr>
            <w:tcW w:w="4963" w:type="dxa"/>
            <w:vAlign w:val="center"/>
          </w:tcPr>
          <w:p w:rsidR="00367564" w:rsidRPr="00367564" w:rsidRDefault="00367564" w:rsidP="00367564">
            <w:pPr>
              <w:jc w:val="center"/>
              <w:rPr>
                <w:b/>
                <w:sz w:val="22"/>
                <w:szCs w:val="22"/>
              </w:rPr>
            </w:pPr>
            <w:r w:rsidRPr="00367564">
              <w:rPr>
                <w:b/>
                <w:sz w:val="22"/>
                <w:szCs w:val="22"/>
              </w:rPr>
              <w:t>Especificação</w:t>
            </w:r>
          </w:p>
        </w:tc>
        <w:tc>
          <w:tcPr>
            <w:tcW w:w="899" w:type="dxa"/>
            <w:vAlign w:val="center"/>
          </w:tcPr>
          <w:p w:rsidR="00367564" w:rsidRPr="00367564" w:rsidRDefault="00367564" w:rsidP="00367564">
            <w:pPr>
              <w:jc w:val="center"/>
              <w:rPr>
                <w:b/>
                <w:sz w:val="22"/>
                <w:szCs w:val="22"/>
              </w:rPr>
            </w:pPr>
            <w:r w:rsidRPr="00367564">
              <w:rPr>
                <w:b/>
                <w:sz w:val="22"/>
                <w:szCs w:val="22"/>
              </w:rPr>
              <w:t>Quant.</w:t>
            </w:r>
          </w:p>
        </w:tc>
        <w:tc>
          <w:tcPr>
            <w:tcW w:w="993" w:type="dxa"/>
            <w:vAlign w:val="center"/>
          </w:tcPr>
          <w:p w:rsidR="00367564" w:rsidRPr="00367564" w:rsidRDefault="00367564" w:rsidP="00367564">
            <w:pPr>
              <w:jc w:val="center"/>
              <w:rPr>
                <w:b/>
                <w:sz w:val="22"/>
                <w:szCs w:val="22"/>
              </w:rPr>
            </w:pPr>
            <w:r>
              <w:rPr>
                <w:b/>
                <w:sz w:val="22"/>
                <w:szCs w:val="22"/>
              </w:rPr>
              <w:t>Unid.</w:t>
            </w:r>
          </w:p>
        </w:tc>
        <w:tc>
          <w:tcPr>
            <w:tcW w:w="1751" w:type="dxa"/>
            <w:vAlign w:val="center"/>
          </w:tcPr>
          <w:p w:rsidR="00367564" w:rsidRPr="00367564" w:rsidRDefault="00367564" w:rsidP="00367564">
            <w:pPr>
              <w:jc w:val="center"/>
              <w:rPr>
                <w:b/>
                <w:sz w:val="22"/>
                <w:szCs w:val="22"/>
              </w:rPr>
            </w:pPr>
            <w:r w:rsidRPr="00367564">
              <w:rPr>
                <w:b/>
                <w:sz w:val="22"/>
                <w:szCs w:val="22"/>
              </w:rPr>
              <w:t>Valor unitário estimado</w:t>
            </w:r>
          </w:p>
        </w:tc>
      </w:tr>
      <w:tr w:rsidR="00367564" w:rsidRPr="00367564" w:rsidTr="00DE3B9E">
        <w:tc>
          <w:tcPr>
            <w:tcW w:w="674" w:type="dxa"/>
            <w:vAlign w:val="center"/>
          </w:tcPr>
          <w:p w:rsidR="00367564" w:rsidRPr="00367564" w:rsidRDefault="00367564" w:rsidP="00D048D0">
            <w:pPr>
              <w:jc w:val="center"/>
              <w:rPr>
                <w:sz w:val="22"/>
                <w:szCs w:val="22"/>
              </w:rPr>
            </w:pPr>
            <w:r w:rsidRPr="00367564">
              <w:rPr>
                <w:sz w:val="22"/>
                <w:szCs w:val="22"/>
              </w:rPr>
              <w:t>1</w:t>
            </w:r>
          </w:p>
        </w:tc>
        <w:tc>
          <w:tcPr>
            <w:tcW w:w="4963" w:type="dxa"/>
          </w:tcPr>
          <w:p w:rsidR="00367564" w:rsidRPr="00367564" w:rsidRDefault="00367564" w:rsidP="00DE3B9E">
            <w:pPr>
              <w:spacing w:line="276" w:lineRule="auto"/>
              <w:jc w:val="both"/>
              <w:rPr>
                <w:sz w:val="22"/>
                <w:szCs w:val="22"/>
              </w:rPr>
            </w:pPr>
            <w:r w:rsidRPr="00367564">
              <w:rPr>
                <w:sz w:val="22"/>
                <w:szCs w:val="22"/>
              </w:rPr>
              <w:t>Grupo Gerador (8 a 100 KVA) - Grupo Gerador Estacionário Silenciado, na potência mínima de 71.0/78.0 kVAs (regime de operação contínuo/Stand-By), com pressão acústica a 7 metros entre 70 a 75 dB(A), , painel digital, fator de potência 0.8, Trifásico, na</w:t>
            </w:r>
            <w:r>
              <w:rPr>
                <w:sz w:val="22"/>
                <w:szCs w:val="22"/>
              </w:rPr>
              <w:t xml:space="preserve"> </w:t>
            </w:r>
            <w:r w:rsidRPr="00367564">
              <w:rPr>
                <w:sz w:val="22"/>
                <w:szCs w:val="22"/>
              </w:rPr>
              <w:t>tensão 220/127 V, 60 Hz, com disjuntor tripolar de proteção mecânico, motor a diesel a 1.800 RPM, refrigerado água (Radiador), 3 cilindros em linha, governador mecânico de velocidade e alternador trifásico, 4 pólos, tipo BRUSHLESS,</w:t>
            </w:r>
            <w:r>
              <w:rPr>
                <w:sz w:val="22"/>
                <w:szCs w:val="22"/>
              </w:rPr>
              <w:t xml:space="preserve"> </w:t>
            </w:r>
            <w:r w:rsidRPr="00367564">
              <w:rPr>
                <w:sz w:val="22"/>
                <w:szCs w:val="22"/>
              </w:rPr>
              <w:t>reconectável em 220/380 ou 440 v, com AVR e partida elétrica 12 V. Consumo aproximado de combustível: 16,2 L/h - tanque acoplado na base com autonomia mínima de até 8 horas, em funcionamento contínuo. Deve acompanhar: Sistema de silenciador hospitalar, quadro QTA de acordo com a potência do gerador, sistema de pré - aquecimento e bandeja de contenção de líquidos na base.</w:t>
            </w:r>
          </w:p>
        </w:tc>
        <w:tc>
          <w:tcPr>
            <w:tcW w:w="899" w:type="dxa"/>
            <w:vAlign w:val="center"/>
          </w:tcPr>
          <w:p w:rsidR="00367564" w:rsidRPr="00367564" w:rsidRDefault="00367564" w:rsidP="00367564">
            <w:pPr>
              <w:jc w:val="center"/>
              <w:rPr>
                <w:b/>
                <w:sz w:val="22"/>
                <w:szCs w:val="22"/>
              </w:rPr>
            </w:pPr>
            <w:r w:rsidRPr="00367564">
              <w:rPr>
                <w:b/>
                <w:sz w:val="22"/>
                <w:szCs w:val="22"/>
              </w:rPr>
              <w:t>1</w:t>
            </w:r>
          </w:p>
        </w:tc>
        <w:tc>
          <w:tcPr>
            <w:tcW w:w="993" w:type="dxa"/>
            <w:vAlign w:val="center"/>
          </w:tcPr>
          <w:p w:rsidR="00367564" w:rsidRPr="00367564" w:rsidRDefault="00367564" w:rsidP="00367564">
            <w:pPr>
              <w:jc w:val="center"/>
              <w:rPr>
                <w:b/>
                <w:sz w:val="22"/>
                <w:szCs w:val="22"/>
              </w:rPr>
            </w:pPr>
            <w:r>
              <w:rPr>
                <w:b/>
                <w:sz w:val="22"/>
                <w:szCs w:val="22"/>
              </w:rPr>
              <w:t>Unid.</w:t>
            </w:r>
          </w:p>
        </w:tc>
        <w:tc>
          <w:tcPr>
            <w:tcW w:w="1751" w:type="dxa"/>
            <w:vAlign w:val="center"/>
          </w:tcPr>
          <w:p w:rsidR="00367564" w:rsidRPr="00367564" w:rsidRDefault="00367564" w:rsidP="00367564">
            <w:pPr>
              <w:jc w:val="center"/>
              <w:rPr>
                <w:b/>
                <w:sz w:val="22"/>
                <w:szCs w:val="22"/>
              </w:rPr>
            </w:pPr>
            <w:r w:rsidRPr="00367564">
              <w:rPr>
                <w:b/>
                <w:sz w:val="22"/>
                <w:szCs w:val="22"/>
              </w:rPr>
              <w:t xml:space="preserve">R$ </w:t>
            </w:r>
            <w:r>
              <w:rPr>
                <w:b/>
                <w:sz w:val="22"/>
                <w:szCs w:val="22"/>
              </w:rPr>
              <w:t>144.699,66</w:t>
            </w:r>
          </w:p>
        </w:tc>
      </w:tr>
    </w:tbl>
    <w:p w:rsidR="005D4311" w:rsidRPr="00C37115" w:rsidRDefault="005D4311" w:rsidP="00C37115">
      <w:pPr>
        <w:suppressAutoHyphens w:val="0"/>
        <w:spacing w:after="120"/>
        <w:jc w:val="both"/>
        <w:rPr>
          <w:b/>
          <w:sz w:val="16"/>
          <w:szCs w:val="16"/>
          <w:highlight w:val="yellow"/>
          <w:lang w:eastAsia="pt-BR"/>
        </w:rPr>
      </w:pPr>
    </w:p>
    <w:p w:rsidR="00215D3E" w:rsidRPr="00A16C94" w:rsidRDefault="00887CF1" w:rsidP="00C37115">
      <w:pPr>
        <w:suppressAutoHyphens w:val="0"/>
        <w:spacing w:after="120"/>
        <w:jc w:val="both"/>
        <w:rPr>
          <w:b/>
          <w:sz w:val="24"/>
          <w:szCs w:val="24"/>
        </w:rPr>
      </w:pPr>
      <w:r w:rsidRPr="00A16C94">
        <w:rPr>
          <w:b/>
          <w:sz w:val="24"/>
          <w:szCs w:val="24"/>
          <w:lang w:eastAsia="pt-BR"/>
        </w:rPr>
        <w:t xml:space="preserve">2 </w:t>
      </w:r>
      <w:r w:rsidR="00215D3E" w:rsidRPr="00A16C94">
        <w:rPr>
          <w:b/>
          <w:sz w:val="24"/>
          <w:szCs w:val="24"/>
          <w:lang w:eastAsia="pt-BR"/>
        </w:rPr>
        <w:t>–</w:t>
      </w:r>
      <w:r w:rsidRPr="00A16C94">
        <w:rPr>
          <w:b/>
          <w:sz w:val="24"/>
          <w:szCs w:val="24"/>
          <w:lang w:eastAsia="pt-BR"/>
        </w:rPr>
        <w:t xml:space="preserve"> </w:t>
      </w:r>
      <w:r w:rsidR="00215D3E" w:rsidRPr="00A16C94">
        <w:rPr>
          <w:b/>
          <w:sz w:val="24"/>
          <w:szCs w:val="24"/>
          <w:lang w:eastAsia="pt-BR"/>
        </w:rPr>
        <w:t>P</w:t>
      </w:r>
      <w:r w:rsidR="00215D3E" w:rsidRPr="00A16C94">
        <w:rPr>
          <w:b/>
          <w:sz w:val="24"/>
          <w:szCs w:val="24"/>
        </w:rPr>
        <w:t>ROSPECTO</w:t>
      </w:r>
    </w:p>
    <w:p w:rsidR="00215D3E" w:rsidRDefault="00AF3CD1" w:rsidP="00A16C94">
      <w:pPr>
        <w:suppressAutoHyphens w:val="0"/>
        <w:spacing w:after="240"/>
        <w:jc w:val="both"/>
        <w:rPr>
          <w:sz w:val="24"/>
          <w:szCs w:val="24"/>
        </w:rPr>
      </w:pPr>
      <w:r w:rsidRPr="00A16C94">
        <w:rPr>
          <w:sz w:val="24"/>
          <w:szCs w:val="24"/>
        </w:rPr>
        <w:t xml:space="preserve">2.1 – A </w:t>
      </w:r>
      <w:r w:rsidR="00215D3E" w:rsidRPr="00A16C94">
        <w:rPr>
          <w:sz w:val="24"/>
          <w:szCs w:val="24"/>
        </w:rPr>
        <w:t>licitante vencedora, deverá enviar ao</w:t>
      </w:r>
      <w:r w:rsidR="000968BA">
        <w:rPr>
          <w:sz w:val="24"/>
          <w:szCs w:val="24"/>
        </w:rPr>
        <w:t xml:space="preserve"> </w:t>
      </w:r>
      <w:r w:rsidR="00215D3E" w:rsidRPr="00A16C94">
        <w:rPr>
          <w:sz w:val="24"/>
          <w:szCs w:val="24"/>
        </w:rPr>
        <w:t xml:space="preserve">(a) pregoeiro(a) sob pena de desclassificação, no prazo máximo de 2 (duas) horas após a finalização do certame, através do email: </w:t>
      </w:r>
      <w:r w:rsidR="00215D3E" w:rsidRPr="00A16C94">
        <w:rPr>
          <w:b/>
          <w:sz w:val="24"/>
          <w:szCs w:val="24"/>
        </w:rPr>
        <w:t>licitacao@santabarbaradomonteverde.mg.gov.br</w:t>
      </w:r>
      <w:r w:rsidR="00215D3E" w:rsidRPr="00A16C94">
        <w:rPr>
          <w:sz w:val="24"/>
          <w:szCs w:val="24"/>
        </w:rPr>
        <w:t>, os “FOLDERS”, ENCARTES, FOLHETOS TÉCNICOS ou CATÁLOGOS do item ofertado, onde constem as especificações técnicas e a caracterização dos mesmos, permitindo a consistente avaliação.</w:t>
      </w:r>
    </w:p>
    <w:p w:rsidR="00B67246" w:rsidRPr="005E7F2C" w:rsidRDefault="00AF3CD1" w:rsidP="00C37115">
      <w:pPr>
        <w:suppressAutoHyphens w:val="0"/>
        <w:spacing w:after="120"/>
        <w:jc w:val="both"/>
        <w:rPr>
          <w:b/>
          <w:sz w:val="24"/>
          <w:szCs w:val="24"/>
          <w:lang w:eastAsia="pt-BR"/>
        </w:rPr>
      </w:pPr>
      <w:r w:rsidRPr="005E7F2C">
        <w:rPr>
          <w:b/>
          <w:sz w:val="24"/>
          <w:szCs w:val="24"/>
          <w:lang w:eastAsia="pt-BR"/>
        </w:rPr>
        <w:t xml:space="preserve">3 – PRAZO </w:t>
      </w:r>
      <w:r w:rsidR="005E7F2C">
        <w:rPr>
          <w:b/>
          <w:sz w:val="24"/>
          <w:szCs w:val="24"/>
          <w:lang w:eastAsia="pt-BR"/>
        </w:rPr>
        <w:t xml:space="preserve">E </w:t>
      </w:r>
      <w:r w:rsidR="005E7F2C" w:rsidRPr="005E7F2C">
        <w:rPr>
          <w:b/>
          <w:sz w:val="24"/>
          <w:szCs w:val="24"/>
          <w:lang w:eastAsia="pt-BR"/>
        </w:rPr>
        <w:t xml:space="preserve">LOCAL </w:t>
      </w:r>
      <w:r w:rsidRPr="005E7F2C">
        <w:rPr>
          <w:b/>
          <w:sz w:val="24"/>
          <w:szCs w:val="24"/>
          <w:lang w:eastAsia="pt-BR"/>
        </w:rPr>
        <w:t>DE ENTREGA</w:t>
      </w:r>
    </w:p>
    <w:p w:rsidR="009C2B81" w:rsidRDefault="00AF3CD1" w:rsidP="00C37115">
      <w:pPr>
        <w:suppressAutoHyphens w:val="0"/>
        <w:spacing w:after="120"/>
        <w:jc w:val="both"/>
        <w:rPr>
          <w:sz w:val="24"/>
          <w:szCs w:val="24"/>
          <w:lang w:eastAsia="pt-BR"/>
        </w:rPr>
      </w:pPr>
      <w:r w:rsidRPr="005E7F2C">
        <w:rPr>
          <w:sz w:val="24"/>
          <w:szCs w:val="24"/>
          <w:lang w:eastAsia="pt-BR"/>
        </w:rPr>
        <w:t xml:space="preserve">3.1 - </w:t>
      </w:r>
      <w:r w:rsidR="00887CF1" w:rsidRPr="005E7F2C">
        <w:rPr>
          <w:sz w:val="24"/>
          <w:szCs w:val="24"/>
          <w:lang w:eastAsia="pt-BR"/>
        </w:rPr>
        <w:t xml:space="preserve">Prazo de entrega do </w:t>
      </w:r>
      <w:r w:rsidR="00367564">
        <w:rPr>
          <w:sz w:val="24"/>
          <w:szCs w:val="24"/>
          <w:lang w:eastAsia="pt-BR"/>
        </w:rPr>
        <w:t>gerador</w:t>
      </w:r>
      <w:r w:rsidR="00887CF1" w:rsidRPr="005E7F2C">
        <w:rPr>
          <w:sz w:val="24"/>
          <w:szCs w:val="24"/>
          <w:lang w:eastAsia="pt-BR"/>
        </w:rPr>
        <w:t xml:space="preserve"> é de no Maximo </w:t>
      </w:r>
      <w:r w:rsidR="00937015">
        <w:rPr>
          <w:sz w:val="24"/>
          <w:szCs w:val="24"/>
          <w:lang w:eastAsia="pt-BR"/>
        </w:rPr>
        <w:t>120 (cento e vinte</w:t>
      </w:r>
      <w:r w:rsidR="005D4311">
        <w:rPr>
          <w:sz w:val="24"/>
          <w:szCs w:val="24"/>
          <w:lang w:eastAsia="pt-BR"/>
        </w:rPr>
        <w:t>)</w:t>
      </w:r>
      <w:r w:rsidR="00887CF1" w:rsidRPr="005E7F2C">
        <w:rPr>
          <w:sz w:val="24"/>
          <w:szCs w:val="24"/>
          <w:lang w:eastAsia="pt-BR"/>
        </w:rPr>
        <w:t xml:space="preserve"> </w:t>
      </w:r>
      <w:r w:rsidR="00937015">
        <w:rPr>
          <w:sz w:val="24"/>
          <w:szCs w:val="24"/>
          <w:lang w:eastAsia="pt-BR"/>
        </w:rPr>
        <w:t xml:space="preserve">dias </w:t>
      </w:r>
      <w:r w:rsidR="00887CF1" w:rsidRPr="005E7F2C">
        <w:rPr>
          <w:sz w:val="24"/>
          <w:szCs w:val="24"/>
          <w:lang w:eastAsia="pt-BR"/>
        </w:rPr>
        <w:t>após a emissão da o</w:t>
      </w:r>
      <w:r w:rsidR="005E7F2C">
        <w:rPr>
          <w:sz w:val="24"/>
          <w:szCs w:val="24"/>
          <w:lang w:eastAsia="pt-BR"/>
        </w:rPr>
        <w:t>rdem de compra, no seguinte endereço:</w:t>
      </w:r>
    </w:p>
    <w:p w:rsidR="00DE3B9E" w:rsidRPr="005E7F2C" w:rsidRDefault="00DE3B9E" w:rsidP="00C37115">
      <w:pPr>
        <w:suppressAutoHyphens w:val="0"/>
        <w:spacing w:after="120"/>
        <w:jc w:val="both"/>
        <w:rPr>
          <w:sz w:val="24"/>
          <w:szCs w:val="24"/>
          <w:lang w:eastAsia="pt-BR"/>
        </w:rPr>
      </w:pPr>
    </w:p>
    <w:p w:rsidR="00A0684C" w:rsidRDefault="00A0684C" w:rsidP="00A0684C">
      <w:pPr>
        <w:pStyle w:val="Contedodatabela"/>
        <w:suppressLineNumbers w:val="0"/>
        <w:suppressAutoHyphens w:val="0"/>
        <w:jc w:val="both"/>
        <w:rPr>
          <w:b/>
          <w:sz w:val="24"/>
          <w:szCs w:val="24"/>
        </w:rPr>
      </w:pPr>
      <w:r w:rsidRPr="00A0684C">
        <w:rPr>
          <w:b/>
          <w:sz w:val="24"/>
          <w:szCs w:val="24"/>
        </w:rPr>
        <w:t>UNIDADE BÁSICA DE SAÚDE – SILVIO SILVEIRA MARTINS</w:t>
      </w:r>
    </w:p>
    <w:p w:rsidR="00A0684C" w:rsidRDefault="00A0684C" w:rsidP="00A0684C">
      <w:pPr>
        <w:pStyle w:val="Contedodatabela"/>
        <w:suppressLineNumbers w:val="0"/>
        <w:suppressAutoHyphens w:val="0"/>
        <w:jc w:val="both"/>
        <w:rPr>
          <w:sz w:val="24"/>
          <w:szCs w:val="24"/>
        </w:rPr>
      </w:pPr>
      <w:r w:rsidRPr="0040019E">
        <w:rPr>
          <w:sz w:val="24"/>
          <w:szCs w:val="24"/>
        </w:rPr>
        <w:t xml:space="preserve">Rua Padre Caetano Navázio, s/nº, Centro </w:t>
      </w:r>
    </w:p>
    <w:p w:rsidR="00A0684C" w:rsidRDefault="00A0684C" w:rsidP="00A0684C">
      <w:pPr>
        <w:pStyle w:val="Contedodatabela"/>
        <w:suppressLineNumbers w:val="0"/>
        <w:suppressAutoHyphens w:val="0"/>
        <w:jc w:val="both"/>
        <w:rPr>
          <w:sz w:val="24"/>
          <w:szCs w:val="24"/>
        </w:rPr>
      </w:pPr>
      <w:r w:rsidRPr="0040019E">
        <w:rPr>
          <w:sz w:val="24"/>
          <w:szCs w:val="24"/>
        </w:rPr>
        <w:t>Santa Bárbara do Monte Verde/MG</w:t>
      </w:r>
      <w:r>
        <w:rPr>
          <w:sz w:val="24"/>
          <w:szCs w:val="24"/>
        </w:rPr>
        <w:t>.</w:t>
      </w:r>
    </w:p>
    <w:p w:rsidR="00A0684C" w:rsidRPr="0040019E" w:rsidRDefault="00A0684C" w:rsidP="00A0684C">
      <w:pPr>
        <w:pStyle w:val="Contedodatabela"/>
        <w:suppressLineNumbers w:val="0"/>
        <w:suppressAutoHyphens w:val="0"/>
        <w:spacing w:after="120"/>
        <w:jc w:val="both"/>
        <w:rPr>
          <w:sz w:val="24"/>
          <w:szCs w:val="24"/>
        </w:rPr>
      </w:pPr>
      <w:r>
        <w:rPr>
          <w:sz w:val="24"/>
          <w:szCs w:val="24"/>
        </w:rPr>
        <w:t>Horário: 08h00min às 17h00min.</w:t>
      </w:r>
    </w:p>
    <w:p w:rsidR="005E7F2C" w:rsidRDefault="005E7F2C" w:rsidP="00C37115">
      <w:pPr>
        <w:autoSpaceDE w:val="0"/>
        <w:autoSpaceDN w:val="0"/>
        <w:adjustRightInd w:val="0"/>
        <w:spacing w:after="120"/>
        <w:jc w:val="both"/>
        <w:rPr>
          <w:sz w:val="24"/>
          <w:szCs w:val="24"/>
        </w:rPr>
      </w:pPr>
      <w:r>
        <w:rPr>
          <w:sz w:val="24"/>
          <w:szCs w:val="24"/>
        </w:rPr>
        <w:t xml:space="preserve">3.2 – </w:t>
      </w:r>
      <w:r w:rsidRPr="005E7F2C">
        <w:rPr>
          <w:sz w:val="24"/>
          <w:szCs w:val="24"/>
        </w:rPr>
        <w:t>O produto da presente licitação</w:t>
      </w:r>
      <w:r w:rsidR="005D4311" w:rsidRPr="005E7F2C">
        <w:rPr>
          <w:sz w:val="24"/>
          <w:szCs w:val="24"/>
        </w:rPr>
        <w:t xml:space="preserve"> deverão</w:t>
      </w:r>
      <w:r w:rsidRPr="005E7F2C">
        <w:rPr>
          <w:sz w:val="24"/>
          <w:szCs w:val="24"/>
        </w:rPr>
        <w:t xml:space="preserve"> ser entregue</w:t>
      </w:r>
      <w:r>
        <w:rPr>
          <w:sz w:val="24"/>
          <w:szCs w:val="24"/>
        </w:rPr>
        <w:t>s</w:t>
      </w:r>
      <w:r w:rsidRPr="005E7F2C">
        <w:rPr>
          <w:sz w:val="24"/>
          <w:szCs w:val="24"/>
        </w:rPr>
        <w:t xml:space="preserve"> no prazo e local acima indicado, totalmente completo e em perfeito funcionamento, com data previamente agendada onde ocorrerá a entrega técnica e testes de funcionamento, acompanhados por servidor designado pela administração municipal. </w:t>
      </w:r>
    </w:p>
    <w:p w:rsidR="005E7F2C" w:rsidRPr="005E7F2C" w:rsidRDefault="005E7F2C" w:rsidP="00C37115">
      <w:pPr>
        <w:suppressAutoHyphens w:val="0"/>
        <w:spacing w:after="120"/>
        <w:jc w:val="both"/>
        <w:rPr>
          <w:b/>
          <w:sz w:val="24"/>
          <w:szCs w:val="24"/>
          <w:lang w:eastAsia="pt-BR"/>
        </w:rPr>
      </w:pPr>
      <w:r w:rsidRPr="005E7F2C">
        <w:rPr>
          <w:b/>
          <w:sz w:val="24"/>
          <w:szCs w:val="24"/>
          <w:lang w:eastAsia="pt-BR"/>
        </w:rPr>
        <w:t xml:space="preserve">4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5E7F2C" w:rsidRPr="005E7F2C" w:rsidRDefault="005E7F2C" w:rsidP="00C37115">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é de </w:t>
      </w:r>
      <w:r w:rsidR="005D4311">
        <w:rPr>
          <w:sz w:val="24"/>
          <w:szCs w:val="24"/>
        </w:rPr>
        <w:t>06 (seis</w:t>
      </w:r>
      <w:r>
        <w:rPr>
          <w:sz w:val="24"/>
          <w:szCs w:val="24"/>
        </w:rPr>
        <w:t>) meses</w:t>
      </w:r>
      <w:r w:rsidRPr="005E7F2C">
        <w:rPr>
          <w:sz w:val="24"/>
          <w:szCs w:val="24"/>
        </w:rPr>
        <w:t>, contados a partir da assinatura do contrato.</w:t>
      </w:r>
    </w:p>
    <w:p w:rsidR="00C37115" w:rsidRDefault="00C37115" w:rsidP="00C37115">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Preço;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Marca, </w:t>
      </w:r>
    </w:p>
    <w:p w:rsidR="00C37115" w:rsidRPr="00C37115" w:rsidRDefault="005D4311" w:rsidP="00C37115">
      <w:pPr>
        <w:pStyle w:val="PargrafodaLista"/>
        <w:numPr>
          <w:ilvl w:val="0"/>
          <w:numId w:val="12"/>
        </w:numPr>
        <w:spacing w:after="120"/>
        <w:jc w:val="both"/>
        <w:rPr>
          <w:sz w:val="24"/>
          <w:szCs w:val="24"/>
        </w:rPr>
      </w:pPr>
      <w:r w:rsidRPr="00C37115">
        <w:rPr>
          <w:sz w:val="24"/>
          <w:szCs w:val="24"/>
        </w:rPr>
        <w:t>Fabricante</w:t>
      </w:r>
      <w:r w:rsidR="00C37115" w:rsidRPr="00C37115">
        <w:rPr>
          <w:sz w:val="24"/>
          <w:szCs w:val="24"/>
        </w:rPr>
        <w:t xml:space="preserve"> e procedência dos produtos;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Pagamento: </w:t>
      </w:r>
      <w:r w:rsidR="00A0684C">
        <w:rPr>
          <w:sz w:val="24"/>
          <w:szCs w:val="24"/>
        </w:rPr>
        <w:t>10 (dez</w:t>
      </w:r>
      <w:r w:rsidRPr="00C37115">
        <w:rPr>
          <w:sz w:val="24"/>
          <w:szCs w:val="24"/>
        </w:rPr>
        <w:t xml:space="preserve">)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Validade da proposta: mínimo de </w:t>
      </w:r>
      <w:r w:rsidR="005D4311">
        <w:rPr>
          <w:sz w:val="24"/>
          <w:szCs w:val="24"/>
        </w:rPr>
        <w:t>90 (noventa</w:t>
      </w:r>
      <w:r w:rsidRPr="00C37115">
        <w:rPr>
          <w:sz w:val="24"/>
          <w:szCs w:val="24"/>
        </w:rPr>
        <w:t xml:space="preserve">)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Local de entrega: conforme descrito no item 3.1 do Anexo I.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5D4311" w:rsidRPr="005D4311" w:rsidRDefault="00C37115" w:rsidP="005D4311">
      <w:pPr>
        <w:pStyle w:val="PargrafodaLista"/>
        <w:numPr>
          <w:ilvl w:val="0"/>
          <w:numId w:val="12"/>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1D4287" w:rsidRDefault="001D4287" w:rsidP="005D4311">
      <w:pPr>
        <w:spacing w:line="200" w:lineRule="atLeast"/>
        <w:rPr>
          <w:b/>
          <w:sz w:val="24"/>
          <w:szCs w:val="24"/>
        </w:rPr>
      </w:pPr>
    </w:p>
    <w:p w:rsidR="00201A5E" w:rsidRPr="005C6AD0" w:rsidRDefault="005D4311" w:rsidP="00201A5E">
      <w:pPr>
        <w:widowControl w:val="0"/>
        <w:spacing w:after="120"/>
        <w:rPr>
          <w:sz w:val="24"/>
          <w:szCs w:val="24"/>
        </w:rPr>
      </w:pPr>
      <w:r w:rsidRPr="005D4311">
        <w:rPr>
          <w:b/>
          <w:sz w:val="24"/>
          <w:szCs w:val="24"/>
        </w:rPr>
        <w:t xml:space="preserve">5 </w:t>
      </w:r>
      <w:r w:rsidR="00201A5E">
        <w:rPr>
          <w:b/>
          <w:sz w:val="24"/>
          <w:szCs w:val="24"/>
        </w:rPr>
        <w:t>–</w:t>
      </w:r>
      <w:r w:rsidRPr="005D4311">
        <w:rPr>
          <w:b/>
          <w:sz w:val="24"/>
          <w:szCs w:val="24"/>
        </w:rPr>
        <w:t xml:space="preserve"> </w:t>
      </w:r>
      <w:r w:rsidR="00201A5E" w:rsidRPr="005C6AD0">
        <w:rPr>
          <w:b/>
          <w:bCs/>
          <w:sz w:val="24"/>
          <w:szCs w:val="24"/>
        </w:rPr>
        <w:t>DO PREÇO</w:t>
      </w:r>
      <w:r w:rsidR="00201A5E" w:rsidRPr="005C6AD0">
        <w:rPr>
          <w:sz w:val="24"/>
          <w:szCs w:val="24"/>
        </w:rPr>
        <w:t xml:space="preserve"> </w:t>
      </w:r>
      <w:r w:rsidR="00201A5E" w:rsidRPr="005C6AD0">
        <w:rPr>
          <w:b/>
          <w:bCs/>
          <w:sz w:val="24"/>
          <w:szCs w:val="24"/>
        </w:rPr>
        <w:t>E DO PAGAMENTO</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.1.</w:t>
      </w:r>
      <w:r w:rsidRPr="005C6AD0">
        <w:rPr>
          <w:sz w:val="24"/>
          <w:szCs w:val="24"/>
        </w:rPr>
        <w:t xml:space="preserve"> O preço total e o preço unitário deverão ser expressos em reais, com duas casas decimais, equivalentes ao de mercado na data da sessão pública de disputa de preços.</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.2</w:t>
      </w:r>
      <w:r w:rsidRPr="005C6AD0">
        <w:rPr>
          <w:b/>
          <w:sz w:val="24"/>
          <w:szCs w:val="24"/>
        </w:rPr>
        <w:t>.</w:t>
      </w:r>
      <w:r w:rsidRPr="005C6AD0">
        <w:rPr>
          <w:sz w:val="24"/>
          <w:szCs w:val="24"/>
        </w:rPr>
        <w:t xml:space="preserve"> Deverão estar incluídos no preço, todos os insumos que o compõem, tais como as despesas com impostos, taxas, frete, seguros e quaisquer outros que incidam direta ou indiretamente sobre a execução do objeto desta licitação, sem quaisquer ônus para a Administração, e quaisquer outros que incidam sobre a avença.</w:t>
      </w:r>
    </w:p>
    <w:p w:rsidR="00201A5E" w:rsidRDefault="00201A5E" w:rsidP="00201A5E">
      <w:pPr>
        <w:autoSpaceDE w:val="0"/>
        <w:spacing w:after="120"/>
        <w:jc w:val="both"/>
        <w:rPr>
          <w:rFonts w:eastAsia="Times-Roman"/>
          <w:color w:val="000000"/>
          <w:sz w:val="24"/>
          <w:szCs w:val="24"/>
        </w:rPr>
      </w:pPr>
      <w:r>
        <w:rPr>
          <w:b/>
          <w:bCs/>
          <w:sz w:val="24"/>
          <w:szCs w:val="24"/>
        </w:rPr>
        <w:t>5</w:t>
      </w:r>
      <w:r w:rsidRPr="005C6AD0">
        <w:rPr>
          <w:b/>
          <w:bCs/>
          <w:sz w:val="24"/>
          <w:szCs w:val="24"/>
        </w:rPr>
        <w:t>.3</w:t>
      </w:r>
      <w:r w:rsidRPr="005C6AD0">
        <w:rPr>
          <w:sz w:val="24"/>
          <w:szCs w:val="24"/>
        </w:rPr>
        <w:t xml:space="preserve">. </w:t>
      </w:r>
      <w:r w:rsidRPr="005C6AD0">
        <w:rPr>
          <w:rFonts w:eastAsia="Times-Roman"/>
          <w:color w:val="000000"/>
          <w:sz w:val="24"/>
          <w:szCs w:val="24"/>
        </w:rPr>
        <w:t xml:space="preserve">O pagamento será em até </w:t>
      </w:r>
      <w:r>
        <w:rPr>
          <w:rFonts w:eastAsia="Times-Roman"/>
          <w:color w:val="000000"/>
          <w:sz w:val="24"/>
          <w:szCs w:val="24"/>
        </w:rPr>
        <w:t>10 (dez</w:t>
      </w:r>
      <w:r w:rsidRPr="005C6AD0">
        <w:rPr>
          <w:rFonts w:eastAsia="Times-Roman"/>
          <w:color w:val="000000"/>
          <w:sz w:val="24"/>
          <w:szCs w:val="24"/>
        </w:rPr>
        <w:t>) dias e efetuado pela Unidade Requisitante, creditado em favor da licitante vencedora, através de ordem bancária contra a entidad</w:t>
      </w:r>
      <w:r>
        <w:rPr>
          <w:rFonts w:eastAsia="Times-Roman"/>
          <w:color w:val="000000"/>
          <w:sz w:val="24"/>
          <w:szCs w:val="24"/>
        </w:rPr>
        <w:t>e bancária indicada na proposta.</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.4</w:t>
      </w:r>
      <w:r w:rsidRPr="005C6AD0">
        <w:rPr>
          <w:sz w:val="24"/>
          <w:szCs w:val="24"/>
        </w:rPr>
        <w:t xml:space="preserve">. Para efeito de cada pagamento a nota fiscal/fatura deverá estar acompanhada da autorização de uso da nota fiscal eletrônica, em duas vias emitidas através do site </w:t>
      </w:r>
      <w:hyperlink r:id="rId12" w:history="1">
        <w:r w:rsidRPr="005C6AD0">
          <w:rPr>
            <w:rStyle w:val="Hyperlink"/>
            <w:sz w:val="24"/>
            <w:szCs w:val="24"/>
          </w:rPr>
          <w:t>www.nfe.fazenda.gov.br</w:t>
        </w:r>
      </w:hyperlink>
      <w:r w:rsidRPr="005C6AD0">
        <w:rPr>
          <w:sz w:val="24"/>
          <w:szCs w:val="24"/>
        </w:rPr>
        <w:t>, digitando a chave de acesso descrita no DANFE.</w:t>
      </w:r>
    </w:p>
    <w:p w:rsidR="00201A5E" w:rsidRPr="005C6AD0" w:rsidRDefault="00201A5E" w:rsidP="00201A5E">
      <w:pPr>
        <w:widowControl w:val="0"/>
        <w:spacing w:after="120"/>
        <w:jc w:val="both"/>
        <w:rPr>
          <w:sz w:val="24"/>
          <w:szCs w:val="24"/>
        </w:rPr>
      </w:pPr>
      <w:r>
        <w:rPr>
          <w:b/>
          <w:bCs/>
          <w:sz w:val="24"/>
          <w:szCs w:val="24"/>
        </w:rPr>
        <w:lastRenderedPageBreak/>
        <w:t>5</w:t>
      </w:r>
      <w:r w:rsidRPr="005C6AD0">
        <w:rPr>
          <w:b/>
          <w:bCs/>
          <w:sz w:val="24"/>
          <w:szCs w:val="24"/>
        </w:rPr>
        <w:t>.4</w:t>
      </w:r>
      <w:r w:rsidRPr="005C6AD0">
        <w:rPr>
          <w:b/>
          <w:sz w:val="24"/>
          <w:szCs w:val="24"/>
        </w:rPr>
        <w:t>.1.</w:t>
      </w:r>
      <w:r w:rsidRPr="005C6AD0">
        <w:rPr>
          <w:sz w:val="24"/>
          <w:szCs w:val="24"/>
        </w:rPr>
        <w:t xml:space="preserve"> No caso da não apresentação da documentação de que trata o item </w:t>
      </w:r>
      <w:r>
        <w:rPr>
          <w:b/>
          <w:bCs/>
          <w:sz w:val="24"/>
          <w:szCs w:val="24"/>
        </w:rPr>
        <w:t>5</w:t>
      </w:r>
      <w:r w:rsidRPr="005C6AD0">
        <w:rPr>
          <w:b/>
          <w:sz w:val="24"/>
          <w:szCs w:val="24"/>
        </w:rPr>
        <w:t>.4</w:t>
      </w:r>
      <w:r w:rsidRPr="005C6AD0">
        <w:rPr>
          <w:sz w:val="24"/>
          <w:szCs w:val="24"/>
        </w:rPr>
        <w:t>.</w:t>
      </w:r>
      <w:r>
        <w:rPr>
          <w:sz w:val="24"/>
          <w:szCs w:val="24"/>
        </w:rPr>
        <w:t>,</w:t>
      </w:r>
      <w:r w:rsidRPr="005C6AD0">
        <w:rPr>
          <w:sz w:val="24"/>
          <w:szCs w:val="24"/>
        </w:rPr>
        <w:t xml:space="preserve"> ou estando o objeto em desacordo com as especificações e demais exigências do edital, fica a Unidade Requisitante autorizada a efetuar o pagamento, em sua integralidade, somente quando forem processadas as alterações e retificações determinadas, sem prejuízo da aplicação, ao fornecedor, das penalidades previstas.</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.4</w:t>
      </w:r>
      <w:r w:rsidRPr="005C6AD0">
        <w:rPr>
          <w:b/>
          <w:sz w:val="24"/>
          <w:szCs w:val="24"/>
        </w:rPr>
        <w:t>.2</w:t>
      </w:r>
      <w:r w:rsidRPr="005C6AD0">
        <w:rPr>
          <w:sz w:val="24"/>
          <w:szCs w:val="24"/>
        </w:rPr>
        <w:t>. A Unidade Requisitante poderá descontar do pagamento importâncias que, a qualquer título, lhes sejam devidas pelo fornecedor, por força da contratação.</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w:t>
      </w:r>
      <w:r w:rsidRPr="005C6AD0">
        <w:rPr>
          <w:b/>
          <w:sz w:val="24"/>
          <w:szCs w:val="24"/>
        </w:rPr>
        <w:t>4.3</w:t>
      </w:r>
      <w:r w:rsidRPr="005C6AD0">
        <w:rPr>
          <w:sz w:val="24"/>
          <w:szCs w:val="24"/>
        </w:rPr>
        <w:t xml:space="preserve">. Quando ocorrer a situação prevista no item </w:t>
      </w:r>
      <w:r>
        <w:rPr>
          <w:b/>
          <w:bCs/>
          <w:sz w:val="24"/>
          <w:szCs w:val="24"/>
        </w:rPr>
        <w:t>5</w:t>
      </w:r>
      <w:r w:rsidRPr="005C6AD0">
        <w:rPr>
          <w:b/>
          <w:sz w:val="24"/>
          <w:szCs w:val="24"/>
        </w:rPr>
        <w:t>.4.2</w:t>
      </w:r>
      <w:r w:rsidRPr="005C6AD0">
        <w:rPr>
          <w:sz w:val="24"/>
          <w:szCs w:val="24"/>
        </w:rPr>
        <w:t>, não correrá juros ou atualizações monetárias de natureza qualquer, sem prejuízo de outras penalidades previstas.</w:t>
      </w:r>
    </w:p>
    <w:p w:rsidR="00201A5E" w:rsidRPr="005C6AD0" w:rsidRDefault="00201A5E" w:rsidP="00201A5E">
      <w:pPr>
        <w:widowControl w:val="0"/>
        <w:spacing w:after="120"/>
        <w:jc w:val="both"/>
        <w:rPr>
          <w:sz w:val="24"/>
          <w:szCs w:val="24"/>
        </w:rPr>
      </w:pPr>
      <w:r>
        <w:rPr>
          <w:b/>
          <w:bCs/>
          <w:sz w:val="24"/>
          <w:szCs w:val="24"/>
        </w:rPr>
        <w:t>5</w:t>
      </w:r>
      <w:r w:rsidRPr="005C6AD0">
        <w:rPr>
          <w:b/>
          <w:bCs/>
          <w:sz w:val="24"/>
          <w:szCs w:val="24"/>
        </w:rPr>
        <w:t>.</w:t>
      </w:r>
      <w:r w:rsidRPr="005C6AD0">
        <w:rPr>
          <w:b/>
          <w:sz w:val="24"/>
          <w:szCs w:val="24"/>
        </w:rPr>
        <w:t>4.4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201A5E" w:rsidRPr="005C6AD0" w:rsidRDefault="00201A5E" w:rsidP="00201A5E">
      <w:pPr>
        <w:spacing w:after="120"/>
        <w:jc w:val="both"/>
        <w:rPr>
          <w:sz w:val="24"/>
          <w:szCs w:val="24"/>
        </w:rPr>
      </w:pPr>
      <w:r>
        <w:rPr>
          <w:b/>
          <w:bCs/>
          <w:sz w:val="24"/>
          <w:szCs w:val="24"/>
        </w:rPr>
        <w:t>5</w:t>
      </w:r>
      <w:r w:rsidRPr="005C6AD0">
        <w:rPr>
          <w:b/>
          <w:bCs/>
          <w:sz w:val="24"/>
          <w:szCs w:val="24"/>
        </w:rPr>
        <w:t>.</w:t>
      </w:r>
      <w:r w:rsidRPr="005C6AD0">
        <w:rPr>
          <w:b/>
          <w:sz w:val="24"/>
          <w:szCs w:val="24"/>
        </w:rPr>
        <w:t>5</w:t>
      </w:r>
      <w:r w:rsidRPr="005C6AD0">
        <w:rPr>
          <w:sz w:val="24"/>
          <w:szCs w:val="24"/>
        </w:rPr>
        <w:t>. As Notas Fiscais deverão ser emitidas em moeda corrente do país.</w:t>
      </w:r>
    </w:p>
    <w:p w:rsidR="00201A5E" w:rsidRPr="005C6AD0" w:rsidRDefault="00201A5E" w:rsidP="00201A5E">
      <w:pPr>
        <w:spacing w:after="120"/>
        <w:jc w:val="both"/>
        <w:rPr>
          <w:sz w:val="24"/>
          <w:szCs w:val="24"/>
        </w:rPr>
      </w:pPr>
      <w:r>
        <w:rPr>
          <w:b/>
          <w:bCs/>
          <w:sz w:val="24"/>
          <w:szCs w:val="24"/>
        </w:rPr>
        <w:t>5</w:t>
      </w:r>
      <w:r w:rsidRPr="005C6AD0">
        <w:rPr>
          <w:b/>
          <w:bCs/>
          <w:sz w:val="24"/>
          <w:szCs w:val="24"/>
        </w:rPr>
        <w:t>.</w:t>
      </w:r>
      <w:r w:rsidRPr="005C6AD0">
        <w:rPr>
          <w:b/>
          <w:sz w:val="24"/>
          <w:szCs w:val="24"/>
        </w:rPr>
        <w:t>5.1</w:t>
      </w:r>
      <w:r w:rsidRPr="005C6AD0">
        <w:rPr>
          <w:sz w:val="24"/>
          <w:szCs w:val="24"/>
        </w:rPr>
        <w:t>. Juntamente com a nota fiscal, a contratada deverá apresentar o certificado de regularidade do FGTS e a Certidão Conjunta de Débitos Relativos a Tributos Federais e à Dívida Ativa da União.</w:t>
      </w:r>
    </w:p>
    <w:p w:rsidR="00201A5E" w:rsidRPr="005C6AD0" w:rsidRDefault="00201A5E" w:rsidP="00201A5E">
      <w:pPr>
        <w:pStyle w:val="Contedodatabela"/>
        <w:suppressLineNumbers w:val="0"/>
        <w:spacing w:after="120"/>
        <w:jc w:val="both"/>
        <w:rPr>
          <w:sz w:val="24"/>
          <w:szCs w:val="24"/>
        </w:rPr>
      </w:pPr>
      <w:r>
        <w:rPr>
          <w:b/>
          <w:bCs/>
          <w:sz w:val="24"/>
          <w:szCs w:val="24"/>
          <w:lang w:eastAsia="pt-BR"/>
        </w:rPr>
        <w:t>5</w:t>
      </w:r>
      <w:r w:rsidRPr="005C6AD0">
        <w:rPr>
          <w:b/>
          <w:bCs/>
          <w:sz w:val="24"/>
          <w:szCs w:val="24"/>
          <w:lang w:eastAsia="pt-BR"/>
        </w:rPr>
        <w:t>.</w:t>
      </w:r>
      <w:r w:rsidRPr="005C6AD0">
        <w:rPr>
          <w:b/>
          <w:sz w:val="24"/>
          <w:szCs w:val="24"/>
          <w:lang w:eastAsia="pt-BR"/>
        </w:rPr>
        <w:t>6</w:t>
      </w:r>
      <w:r w:rsidRPr="005C6AD0">
        <w:rPr>
          <w:b/>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201A5E" w:rsidRPr="005C6AD0" w:rsidRDefault="00201A5E" w:rsidP="00201A5E">
      <w:pPr>
        <w:spacing w:after="120"/>
        <w:jc w:val="both"/>
        <w:rPr>
          <w:sz w:val="24"/>
          <w:szCs w:val="24"/>
        </w:rPr>
      </w:pPr>
      <w:r>
        <w:rPr>
          <w:b/>
          <w:bCs/>
          <w:sz w:val="24"/>
          <w:szCs w:val="24"/>
        </w:rPr>
        <w:t>5</w:t>
      </w:r>
      <w:r w:rsidRPr="005C6AD0">
        <w:rPr>
          <w:b/>
          <w:bCs/>
          <w:sz w:val="24"/>
          <w:szCs w:val="24"/>
        </w:rPr>
        <w:t>.7</w:t>
      </w:r>
      <w:r w:rsidRPr="005C6AD0">
        <w:rPr>
          <w:b/>
          <w:sz w:val="24"/>
          <w:szCs w:val="24"/>
        </w:rPr>
        <w:t>.</w:t>
      </w:r>
      <w:r w:rsidRPr="005C6AD0">
        <w:rPr>
          <w:sz w:val="24"/>
          <w:szCs w:val="24"/>
        </w:rPr>
        <w:t xml:space="preserve"> O CNPJ da contratada constante da nota fiscal e fatura deverá ser o mesmo da documentação apresentada no procedimento licitatório.</w:t>
      </w:r>
    </w:p>
    <w:p w:rsidR="00201A5E" w:rsidRPr="005C6AD0" w:rsidRDefault="00201A5E" w:rsidP="00201A5E">
      <w:pPr>
        <w:spacing w:after="120"/>
        <w:jc w:val="both"/>
        <w:rPr>
          <w:sz w:val="24"/>
          <w:szCs w:val="24"/>
        </w:rPr>
      </w:pPr>
      <w:r>
        <w:rPr>
          <w:b/>
          <w:bCs/>
          <w:sz w:val="24"/>
          <w:szCs w:val="24"/>
        </w:rPr>
        <w:t>5</w:t>
      </w:r>
      <w:r w:rsidRPr="005C6AD0">
        <w:rPr>
          <w:b/>
          <w:bCs/>
          <w:sz w:val="24"/>
          <w:szCs w:val="24"/>
        </w:rPr>
        <w:t>.8</w:t>
      </w:r>
      <w:r w:rsidRPr="005C6AD0">
        <w:rPr>
          <w:b/>
          <w:sz w:val="24"/>
          <w:szCs w:val="24"/>
        </w:rPr>
        <w:t>.</w:t>
      </w:r>
      <w:r w:rsidRPr="005C6AD0">
        <w:rPr>
          <w:sz w:val="24"/>
          <w:szCs w:val="24"/>
        </w:rPr>
        <w:t xml:space="preserve"> No ato de retirada da Nota de Empenho, o fornecedor deverá fornecer os dados bancários (banco, agência e nº da conta) para depósitos referentes aos pagamentos.</w:t>
      </w:r>
    </w:p>
    <w:p w:rsidR="00201A5E" w:rsidRPr="005C6AD0" w:rsidRDefault="00201A5E" w:rsidP="00201A5E">
      <w:pPr>
        <w:spacing w:after="120"/>
        <w:jc w:val="both"/>
        <w:rPr>
          <w:sz w:val="24"/>
          <w:szCs w:val="24"/>
        </w:rPr>
      </w:pPr>
      <w:r>
        <w:rPr>
          <w:b/>
          <w:bCs/>
          <w:sz w:val="24"/>
          <w:szCs w:val="24"/>
        </w:rPr>
        <w:t>5</w:t>
      </w:r>
      <w:r w:rsidRPr="005C6AD0">
        <w:rPr>
          <w:b/>
          <w:sz w:val="24"/>
          <w:szCs w:val="24"/>
        </w:rPr>
        <w:t>.9.</w:t>
      </w:r>
      <w:r w:rsidRPr="005C6AD0">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201A5E" w:rsidRDefault="00201A5E" w:rsidP="005D4311">
      <w:pPr>
        <w:spacing w:line="200" w:lineRule="atLeast"/>
        <w:rPr>
          <w:b/>
          <w:sz w:val="24"/>
          <w:szCs w:val="24"/>
        </w:rPr>
      </w:pPr>
    </w:p>
    <w:p w:rsidR="005D4311" w:rsidRPr="00F032C5" w:rsidRDefault="00201A5E" w:rsidP="005D4311">
      <w:pPr>
        <w:spacing w:line="200" w:lineRule="atLeast"/>
        <w:rPr>
          <w:rFonts w:eastAsia="Calibri"/>
          <w:b/>
          <w:sz w:val="24"/>
          <w:szCs w:val="24"/>
        </w:rPr>
      </w:pPr>
      <w:r>
        <w:rPr>
          <w:rFonts w:eastAsia="Calibri"/>
          <w:b/>
          <w:sz w:val="24"/>
          <w:szCs w:val="24"/>
        </w:rPr>
        <w:t xml:space="preserve">6 – </w:t>
      </w:r>
      <w:r w:rsidR="005D4311" w:rsidRPr="00F032C5">
        <w:rPr>
          <w:rFonts w:eastAsia="Calibri"/>
          <w:b/>
          <w:sz w:val="24"/>
          <w:szCs w:val="24"/>
        </w:rPr>
        <w:t>DAS OBRIGAÇÕES DA CONTRATADA:</w:t>
      </w:r>
    </w:p>
    <w:p w:rsidR="005D4311" w:rsidRPr="00020887" w:rsidRDefault="005D4311" w:rsidP="005D4311">
      <w:pPr>
        <w:pStyle w:val="Corpodetexto31"/>
        <w:spacing w:before="120" w:line="276" w:lineRule="auto"/>
        <w:rPr>
          <w:b/>
          <w:sz w:val="24"/>
          <w:szCs w:val="24"/>
        </w:rPr>
      </w:pPr>
      <w:r w:rsidRPr="00020887">
        <w:rPr>
          <w:b/>
          <w:sz w:val="24"/>
          <w:szCs w:val="24"/>
        </w:rPr>
        <w:t>Do Município:</w:t>
      </w:r>
    </w:p>
    <w:p w:rsidR="005D4311" w:rsidRPr="00020887" w:rsidRDefault="00201A5E" w:rsidP="005D4311">
      <w:pPr>
        <w:pStyle w:val="Corpodetexto21"/>
        <w:spacing w:line="276" w:lineRule="auto"/>
        <w:rPr>
          <w:b/>
          <w:bCs/>
        </w:rPr>
      </w:pPr>
      <w:r>
        <w:rPr>
          <w:b/>
          <w:bCs/>
        </w:rPr>
        <w:t>6</w:t>
      </w:r>
      <w:r w:rsidR="005D4311" w:rsidRPr="00020887">
        <w:rPr>
          <w:b/>
          <w:bCs/>
        </w:rPr>
        <w:t xml:space="preserve">.1.1- Atestar nas notas fiscais e/ou fatura a efetiva execução do serviço desta licitação; </w:t>
      </w:r>
    </w:p>
    <w:p w:rsidR="005D4311" w:rsidRPr="00020887" w:rsidRDefault="00201A5E" w:rsidP="00A0684C">
      <w:pPr>
        <w:spacing w:after="120"/>
        <w:jc w:val="both"/>
        <w:rPr>
          <w:sz w:val="24"/>
          <w:szCs w:val="24"/>
        </w:rPr>
      </w:pPr>
      <w:r>
        <w:rPr>
          <w:sz w:val="24"/>
          <w:szCs w:val="24"/>
        </w:rPr>
        <w:t>6</w:t>
      </w:r>
      <w:r w:rsidR="005D4311" w:rsidRPr="00020887">
        <w:rPr>
          <w:sz w:val="24"/>
          <w:szCs w:val="24"/>
        </w:rPr>
        <w:t xml:space="preserve">.1.2- Aplicar à empresa vencedoras penalidades, quando for o caso; </w:t>
      </w:r>
    </w:p>
    <w:p w:rsidR="005D4311" w:rsidRPr="00020887" w:rsidRDefault="00201A5E" w:rsidP="00A0684C">
      <w:pPr>
        <w:spacing w:after="120"/>
        <w:jc w:val="both"/>
        <w:rPr>
          <w:sz w:val="24"/>
          <w:szCs w:val="24"/>
        </w:rPr>
      </w:pPr>
      <w:r>
        <w:rPr>
          <w:sz w:val="24"/>
          <w:szCs w:val="24"/>
        </w:rPr>
        <w:t>6</w:t>
      </w:r>
      <w:r w:rsidR="005D4311" w:rsidRPr="00020887">
        <w:rPr>
          <w:sz w:val="24"/>
          <w:szCs w:val="24"/>
        </w:rPr>
        <w:t>.1.3- Prestar à contratada toda e qualquer informação, por esta solicitada, necessária à perfeita execução do contrato;</w:t>
      </w:r>
    </w:p>
    <w:p w:rsidR="005D4311" w:rsidRPr="00020887" w:rsidRDefault="00201A5E" w:rsidP="00A0684C">
      <w:pPr>
        <w:spacing w:after="120"/>
        <w:jc w:val="both"/>
        <w:rPr>
          <w:sz w:val="24"/>
          <w:szCs w:val="24"/>
        </w:rPr>
      </w:pPr>
      <w:r>
        <w:rPr>
          <w:sz w:val="24"/>
          <w:szCs w:val="24"/>
        </w:rPr>
        <w:t>6</w:t>
      </w:r>
      <w:r w:rsidR="005D4311" w:rsidRPr="00020887">
        <w:rPr>
          <w:sz w:val="24"/>
          <w:szCs w:val="24"/>
        </w:rPr>
        <w:t>1.4- Efetuar o pagamento à contratada no prazo avençado, após a entrega da nota fiscal no setor competente;</w:t>
      </w:r>
    </w:p>
    <w:p w:rsidR="005D4311" w:rsidRPr="00020887" w:rsidRDefault="00201A5E" w:rsidP="00A0684C">
      <w:pPr>
        <w:spacing w:after="120"/>
        <w:jc w:val="both"/>
        <w:rPr>
          <w:sz w:val="24"/>
          <w:szCs w:val="24"/>
        </w:rPr>
      </w:pPr>
      <w:r>
        <w:rPr>
          <w:sz w:val="24"/>
          <w:szCs w:val="24"/>
        </w:rPr>
        <w:t>6</w:t>
      </w:r>
      <w:r w:rsidR="005D4311" w:rsidRPr="00020887">
        <w:rPr>
          <w:sz w:val="24"/>
          <w:szCs w:val="24"/>
        </w:rPr>
        <w:t>.1.5- Notificar, por escrito, à contratada da aplicação de qualquer sanção.</w:t>
      </w:r>
    </w:p>
    <w:p w:rsidR="005D4311" w:rsidRDefault="00201A5E" w:rsidP="00A0684C">
      <w:pPr>
        <w:spacing w:after="120"/>
        <w:jc w:val="both"/>
        <w:rPr>
          <w:sz w:val="24"/>
          <w:szCs w:val="24"/>
        </w:rPr>
      </w:pPr>
      <w:r>
        <w:rPr>
          <w:sz w:val="24"/>
          <w:szCs w:val="24"/>
        </w:rPr>
        <w:t>6</w:t>
      </w:r>
      <w:r w:rsidR="005D4311" w:rsidRPr="00020887">
        <w:rPr>
          <w:sz w:val="24"/>
          <w:szCs w:val="24"/>
        </w:rPr>
        <w:t xml:space="preserve">.1.6 – a fiscalização concernente ao cumprimento das exigências contidas neste EDITAL e à execução dos serviços será de responsabilidade da Secretaria Municipal de </w:t>
      </w:r>
      <w:r w:rsidR="00A0684C">
        <w:rPr>
          <w:sz w:val="24"/>
          <w:szCs w:val="24"/>
        </w:rPr>
        <w:t>Saúde</w:t>
      </w:r>
      <w:r w:rsidR="005D4311" w:rsidRPr="00020887">
        <w:rPr>
          <w:sz w:val="24"/>
          <w:szCs w:val="24"/>
        </w:rPr>
        <w:t>, na ausência ou impedimento da mesma, será realizada por outro servidor designado pelo chefe do Executivo.</w:t>
      </w:r>
    </w:p>
    <w:p w:rsidR="00201A5E" w:rsidRPr="00020887" w:rsidRDefault="00201A5E" w:rsidP="00A0684C">
      <w:pPr>
        <w:spacing w:after="120"/>
        <w:jc w:val="both"/>
        <w:rPr>
          <w:sz w:val="24"/>
          <w:szCs w:val="24"/>
        </w:rPr>
      </w:pPr>
    </w:p>
    <w:p w:rsidR="005D4311" w:rsidRPr="00020887" w:rsidRDefault="00201A5E" w:rsidP="00A0684C">
      <w:pPr>
        <w:pStyle w:val="Corpodetexto31"/>
        <w:spacing w:after="120"/>
        <w:rPr>
          <w:b/>
          <w:sz w:val="24"/>
          <w:szCs w:val="24"/>
        </w:rPr>
      </w:pPr>
      <w:r>
        <w:rPr>
          <w:b/>
          <w:sz w:val="24"/>
          <w:szCs w:val="24"/>
        </w:rPr>
        <w:t>6</w:t>
      </w:r>
      <w:r w:rsidR="005D4311" w:rsidRPr="00020887">
        <w:rPr>
          <w:b/>
          <w:sz w:val="24"/>
          <w:szCs w:val="24"/>
        </w:rPr>
        <w:t>.2 - Da Empresa Vencedora:</w:t>
      </w:r>
    </w:p>
    <w:p w:rsidR="005D4311" w:rsidRPr="005266A3" w:rsidRDefault="00201A5E" w:rsidP="00A0684C">
      <w:pPr>
        <w:spacing w:after="120"/>
        <w:jc w:val="both"/>
        <w:rPr>
          <w:sz w:val="24"/>
          <w:szCs w:val="24"/>
        </w:rPr>
      </w:pPr>
      <w:r>
        <w:rPr>
          <w:bCs/>
          <w:sz w:val="24"/>
          <w:szCs w:val="24"/>
        </w:rPr>
        <w:t>6</w:t>
      </w:r>
      <w:r w:rsidR="005D4311" w:rsidRPr="005266A3">
        <w:rPr>
          <w:bCs/>
          <w:sz w:val="24"/>
          <w:szCs w:val="24"/>
        </w:rPr>
        <w:t>.2.1</w:t>
      </w:r>
      <w:r w:rsidR="005D4311" w:rsidRPr="005266A3">
        <w:rPr>
          <w:b/>
          <w:bCs/>
          <w:sz w:val="24"/>
          <w:szCs w:val="24"/>
        </w:rPr>
        <w:t xml:space="preserve">- </w:t>
      </w:r>
      <w:r w:rsidR="005D4311" w:rsidRPr="005266A3">
        <w:rPr>
          <w:sz w:val="24"/>
          <w:szCs w:val="24"/>
        </w:rPr>
        <w:t xml:space="preserve">A contratada deverá </w:t>
      </w:r>
      <w:r w:rsidR="00A0684C">
        <w:rPr>
          <w:sz w:val="24"/>
          <w:szCs w:val="24"/>
        </w:rPr>
        <w:t>fornece</w:t>
      </w:r>
      <w:r w:rsidR="00DE3B9E">
        <w:rPr>
          <w:sz w:val="24"/>
          <w:szCs w:val="24"/>
        </w:rPr>
        <w:t xml:space="preserve">r o objeto e instalar no local indicado pela contratante em </w:t>
      </w:r>
      <w:r w:rsidR="005D4311" w:rsidRPr="005266A3">
        <w:rPr>
          <w:sz w:val="24"/>
          <w:szCs w:val="24"/>
        </w:rPr>
        <w:t xml:space="preserve">perfeito funcionamento no prazo máximo de </w:t>
      </w:r>
      <w:r w:rsidR="00DE3B9E">
        <w:rPr>
          <w:sz w:val="24"/>
          <w:szCs w:val="24"/>
        </w:rPr>
        <w:t>120 (cento e vinte)</w:t>
      </w:r>
      <w:r w:rsidR="005D4311" w:rsidRPr="005266A3">
        <w:rPr>
          <w:sz w:val="24"/>
          <w:szCs w:val="24"/>
        </w:rPr>
        <w:t xml:space="preserve"> dias da assinatura do contrato.</w:t>
      </w:r>
    </w:p>
    <w:p w:rsidR="005D4311" w:rsidRPr="005266A3" w:rsidRDefault="00201A5E" w:rsidP="00A0684C">
      <w:pPr>
        <w:pStyle w:val="Corpodetexto21"/>
        <w:spacing w:line="240" w:lineRule="auto"/>
        <w:rPr>
          <w:b/>
        </w:rPr>
      </w:pPr>
      <w:r>
        <w:rPr>
          <w:b/>
        </w:rPr>
        <w:t>6</w:t>
      </w:r>
      <w:r w:rsidR="005D4311" w:rsidRPr="005266A3">
        <w:rPr>
          <w:b/>
        </w:rPr>
        <w:t>.2.</w:t>
      </w:r>
      <w:r w:rsidR="00DE3B9E">
        <w:rPr>
          <w:b/>
        </w:rPr>
        <w:t>2</w:t>
      </w:r>
      <w:r w:rsidR="005D4311" w:rsidRPr="005266A3">
        <w:rPr>
          <w:b/>
        </w:rPr>
        <w:t xml:space="preserve"> – Deverá fornecer ao município as informações e quaisquer esclarecimentos que se fizerem necessário sobre o </w:t>
      </w:r>
      <w:r w:rsidR="00DE3B9E">
        <w:rPr>
          <w:b/>
        </w:rPr>
        <w:t>fornecimento do objeto</w:t>
      </w:r>
      <w:r w:rsidR="005D4311" w:rsidRPr="005266A3">
        <w:rPr>
          <w:b/>
        </w:rPr>
        <w:t>;</w:t>
      </w:r>
    </w:p>
    <w:p w:rsidR="005D4311" w:rsidRPr="005266A3" w:rsidRDefault="00201A5E" w:rsidP="00A0684C">
      <w:pPr>
        <w:spacing w:after="120"/>
        <w:rPr>
          <w:bCs/>
          <w:sz w:val="24"/>
          <w:szCs w:val="24"/>
        </w:rPr>
      </w:pPr>
      <w:r>
        <w:rPr>
          <w:sz w:val="24"/>
          <w:szCs w:val="24"/>
        </w:rPr>
        <w:t>6</w:t>
      </w:r>
      <w:r w:rsidR="005D4311" w:rsidRPr="005266A3">
        <w:rPr>
          <w:sz w:val="24"/>
          <w:szCs w:val="24"/>
        </w:rPr>
        <w:t>.2.</w:t>
      </w:r>
      <w:r w:rsidR="00DE3B9E">
        <w:rPr>
          <w:sz w:val="24"/>
          <w:szCs w:val="24"/>
        </w:rPr>
        <w:t>3</w:t>
      </w:r>
      <w:r w:rsidR="005D4311" w:rsidRPr="005266A3">
        <w:rPr>
          <w:sz w:val="24"/>
          <w:szCs w:val="24"/>
        </w:rPr>
        <w:t xml:space="preserve"> </w:t>
      </w:r>
      <w:r w:rsidR="00DE3B9E">
        <w:rPr>
          <w:sz w:val="24"/>
          <w:szCs w:val="24"/>
        </w:rPr>
        <w:t>–</w:t>
      </w:r>
      <w:r w:rsidR="005D4311" w:rsidRPr="005266A3">
        <w:rPr>
          <w:sz w:val="24"/>
          <w:szCs w:val="24"/>
        </w:rPr>
        <w:t xml:space="preserve"> </w:t>
      </w:r>
      <w:r w:rsidR="00DE3B9E">
        <w:rPr>
          <w:bCs/>
          <w:sz w:val="24"/>
          <w:szCs w:val="24"/>
        </w:rPr>
        <w:t>Fornecer o item,</w:t>
      </w:r>
      <w:r w:rsidR="005D4311" w:rsidRPr="005266A3">
        <w:rPr>
          <w:bCs/>
          <w:sz w:val="24"/>
          <w:szCs w:val="24"/>
        </w:rPr>
        <w:t xml:space="preserve"> objeto desta licitação nas especificações contidas neste edital;</w:t>
      </w:r>
    </w:p>
    <w:p w:rsidR="005D4311" w:rsidRPr="005266A3" w:rsidRDefault="00201A5E" w:rsidP="00A0684C">
      <w:pPr>
        <w:spacing w:after="120"/>
        <w:rPr>
          <w:sz w:val="24"/>
          <w:szCs w:val="24"/>
        </w:rPr>
      </w:pPr>
      <w:r>
        <w:rPr>
          <w:sz w:val="24"/>
          <w:szCs w:val="24"/>
        </w:rPr>
        <w:t>6</w:t>
      </w:r>
      <w:r w:rsidR="005D4311" w:rsidRPr="005266A3">
        <w:rPr>
          <w:sz w:val="24"/>
          <w:szCs w:val="24"/>
        </w:rPr>
        <w:t>.2.</w:t>
      </w:r>
      <w:r w:rsidR="00DE3B9E">
        <w:rPr>
          <w:sz w:val="24"/>
          <w:szCs w:val="24"/>
        </w:rPr>
        <w:t>4</w:t>
      </w:r>
      <w:r w:rsidR="005D4311" w:rsidRPr="005266A3">
        <w:rPr>
          <w:sz w:val="24"/>
          <w:szCs w:val="24"/>
        </w:rPr>
        <w:t xml:space="preserve">- Pagar todos os tributos que incidam ou venham a incidir, direta ou indiretamente, sobre </w:t>
      </w:r>
      <w:r w:rsidR="00DE3B9E">
        <w:rPr>
          <w:sz w:val="24"/>
          <w:szCs w:val="24"/>
        </w:rPr>
        <w:t>a fornecimento do produto</w:t>
      </w:r>
      <w:r w:rsidR="005D4311" w:rsidRPr="005266A3">
        <w:rPr>
          <w:sz w:val="24"/>
          <w:szCs w:val="24"/>
        </w:rPr>
        <w:t>;</w:t>
      </w:r>
    </w:p>
    <w:p w:rsidR="005D4311" w:rsidRPr="005266A3" w:rsidRDefault="00201A5E" w:rsidP="00DE3B9E">
      <w:pPr>
        <w:spacing w:after="120"/>
        <w:jc w:val="both"/>
        <w:rPr>
          <w:sz w:val="24"/>
          <w:szCs w:val="24"/>
        </w:rPr>
      </w:pPr>
      <w:r>
        <w:rPr>
          <w:sz w:val="24"/>
          <w:szCs w:val="24"/>
        </w:rPr>
        <w:t>6</w:t>
      </w:r>
      <w:r w:rsidR="005D4311" w:rsidRPr="005266A3">
        <w:rPr>
          <w:sz w:val="24"/>
          <w:szCs w:val="24"/>
        </w:rPr>
        <w:t>.2.</w:t>
      </w:r>
      <w:r w:rsidR="00DE3B9E">
        <w:rPr>
          <w:sz w:val="24"/>
          <w:szCs w:val="24"/>
        </w:rPr>
        <w:t>6</w:t>
      </w:r>
      <w:r w:rsidR="005D4311" w:rsidRPr="005266A3">
        <w:rPr>
          <w:sz w:val="24"/>
          <w:szCs w:val="24"/>
        </w:rPr>
        <w:t>- Manter, durante a execução do contrato, as mesmas condições de habilitação;</w:t>
      </w:r>
    </w:p>
    <w:p w:rsidR="005D4311" w:rsidRPr="005266A3" w:rsidRDefault="00201A5E" w:rsidP="00DE3B9E">
      <w:pPr>
        <w:spacing w:after="120"/>
        <w:jc w:val="both"/>
        <w:rPr>
          <w:sz w:val="24"/>
          <w:szCs w:val="24"/>
        </w:rPr>
      </w:pPr>
      <w:r>
        <w:rPr>
          <w:sz w:val="24"/>
          <w:szCs w:val="24"/>
        </w:rPr>
        <w:t>6</w:t>
      </w:r>
      <w:r w:rsidR="005D4311" w:rsidRPr="005266A3">
        <w:rPr>
          <w:sz w:val="24"/>
          <w:szCs w:val="24"/>
        </w:rPr>
        <w:t>.2.</w:t>
      </w:r>
      <w:r w:rsidR="00DE3B9E">
        <w:rPr>
          <w:sz w:val="24"/>
          <w:szCs w:val="24"/>
        </w:rPr>
        <w:t>7</w:t>
      </w:r>
      <w:r w:rsidR="005D4311" w:rsidRPr="005266A3">
        <w:rPr>
          <w:sz w:val="24"/>
          <w:szCs w:val="24"/>
        </w:rPr>
        <w:t xml:space="preserve"> - Aceitar, nas mesmas condições contratuais, os acréscimos ou supressões que se fizerem necessários no quantitativo do objeto desta licitação, até o limite de 25% (vinte e cinco por cento) do valor contratado;</w:t>
      </w:r>
    </w:p>
    <w:p w:rsidR="005D4311" w:rsidRPr="005266A3" w:rsidRDefault="00201A5E" w:rsidP="00DE3B9E">
      <w:pPr>
        <w:spacing w:after="120"/>
        <w:jc w:val="both"/>
        <w:rPr>
          <w:sz w:val="24"/>
          <w:szCs w:val="24"/>
        </w:rPr>
      </w:pPr>
      <w:r>
        <w:rPr>
          <w:sz w:val="24"/>
          <w:szCs w:val="24"/>
        </w:rPr>
        <w:t>6</w:t>
      </w:r>
      <w:r w:rsidR="005D4311" w:rsidRPr="005266A3">
        <w:rPr>
          <w:sz w:val="24"/>
          <w:szCs w:val="24"/>
        </w:rPr>
        <w:t>.2.8 - Executar o objeto licitado, no preço, prazo, local e forma estipulada na proposta;</w:t>
      </w:r>
    </w:p>
    <w:p w:rsidR="005D4311" w:rsidRPr="005266A3" w:rsidRDefault="00201A5E" w:rsidP="00DE3B9E">
      <w:pPr>
        <w:spacing w:after="120"/>
        <w:jc w:val="both"/>
        <w:rPr>
          <w:sz w:val="24"/>
          <w:szCs w:val="24"/>
        </w:rPr>
      </w:pPr>
      <w:r>
        <w:rPr>
          <w:sz w:val="24"/>
          <w:szCs w:val="24"/>
        </w:rPr>
        <w:t>6</w:t>
      </w:r>
      <w:r w:rsidR="005D4311" w:rsidRPr="005266A3">
        <w:rPr>
          <w:sz w:val="24"/>
          <w:szCs w:val="24"/>
        </w:rPr>
        <w:t xml:space="preserve">.2.9 </w:t>
      </w:r>
      <w:r w:rsidR="00DE3B9E">
        <w:rPr>
          <w:sz w:val="24"/>
          <w:szCs w:val="24"/>
        </w:rPr>
        <w:t>–</w:t>
      </w:r>
      <w:r w:rsidR="005D4311" w:rsidRPr="005266A3">
        <w:rPr>
          <w:sz w:val="24"/>
          <w:szCs w:val="24"/>
        </w:rPr>
        <w:t xml:space="preserve"> </w:t>
      </w:r>
      <w:r w:rsidR="00DE3B9E">
        <w:rPr>
          <w:sz w:val="24"/>
          <w:szCs w:val="24"/>
        </w:rPr>
        <w:t>Fornecer o objeto licitado</w:t>
      </w:r>
      <w:r w:rsidR="005D4311" w:rsidRPr="005266A3">
        <w:rPr>
          <w:sz w:val="24"/>
          <w:szCs w:val="24"/>
        </w:rPr>
        <w:t xml:space="preserve"> de boa qualidade, dentro dos padrões exigidos neste edital.</w:t>
      </w:r>
    </w:p>
    <w:p w:rsidR="005D4311" w:rsidRDefault="005D4311"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Pr="005D4311" w:rsidRDefault="001D4287" w:rsidP="005D4311">
      <w:pPr>
        <w:spacing w:after="120" w:line="276" w:lineRule="auto"/>
        <w:jc w:val="both"/>
        <w:rPr>
          <w:b/>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141D0A">
      <w:pPr>
        <w:keepNext/>
        <w:widowControl w:val="0"/>
        <w:spacing w:after="120"/>
        <w:jc w:val="center"/>
        <w:rPr>
          <w:b/>
          <w:bCs/>
          <w:sz w:val="24"/>
          <w:szCs w:val="24"/>
        </w:rPr>
      </w:pPr>
      <w:r>
        <w:rPr>
          <w:b/>
          <w:bCs/>
          <w:sz w:val="24"/>
          <w:szCs w:val="24"/>
        </w:rPr>
        <w:t xml:space="preserve">PROCESSO LICITATÓRIO Nº </w:t>
      </w:r>
      <w:r w:rsidR="00201A5E">
        <w:rPr>
          <w:b/>
          <w:bCs/>
          <w:sz w:val="24"/>
          <w:szCs w:val="24"/>
        </w:rPr>
        <w:t>099/2022</w:t>
      </w:r>
    </w:p>
    <w:p w:rsidR="00141D0A" w:rsidRDefault="00141D0A" w:rsidP="00141D0A">
      <w:pPr>
        <w:pStyle w:val="Standard"/>
        <w:autoSpaceDE w:val="0"/>
        <w:spacing w:after="120"/>
        <w:jc w:val="center"/>
        <w:rPr>
          <w:rFonts w:eastAsia="Times-Bold" w:cs="Times New Roman"/>
          <w:b/>
          <w:bCs/>
        </w:rPr>
      </w:pPr>
      <w:r w:rsidRPr="009D00A6">
        <w:rPr>
          <w:b/>
          <w:bCs/>
        </w:rPr>
        <w:t xml:space="preserve">PREGÃO ELETRÔNICO Nº </w:t>
      </w:r>
      <w:r w:rsidR="00201A5E">
        <w:rPr>
          <w:b/>
          <w:bCs/>
        </w:rPr>
        <w:t>001/2022</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ANEXO II</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MICROEMPRESA (ME) OU DE EMPRESA DE</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PEQUENO PORTE (EPP)</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ab/>
        <w:t xml:space="preserve">A empresa ...................................................................................., inscrita no CNPJ sob o nº ...................................................., por intermédio de seu representante legal Sr.(a) .........................................................................., portador do Documento de Identidade nº ....................................., inscrito no CPF sob o nº .................................. DECLARA, sob as penas da Lei, que cumpre os requisitos legais para qualificação como .......................................................... </w:t>
      </w:r>
      <w:r w:rsidRPr="005C6AD0">
        <w:rPr>
          <w:rFonts w:eastAsia="Times-Bold" w:cs="Times New Roman"/>
          <w:b/>
          <w:bCs/>
        </w:rPr>
        <w:t>(incluir a condição da empresa: Microempresa (ME) ou Empresa de Pequeno Porte (EPP))</w:t>
      </w:r>
      <w:r w:rsidRPr="005C6AD0">
        <w:rPr>
          <w:rFonts w:eastAsia="Times-Roman" w:cs="Times New Roman"/>
        </w:rPr>
        <w:t>, art. 3º da Lei Complementar nº 123/2006 e 2006 e Lei Municipal nº 12.211/2011 e que não está sujeita a quaisquer dos impedimentos do § 4º deste artigo, estando apta a usufruir do tratamento favorecido estabelecido nos artigos 42 a 49 da citada lei.</w:t>
      </w:r>
    </w:p>
    <w:p w:rsidR="00D432D6" w:rsidRPr="005C6AD0" w:rsidRDefault="00D432D6" w:rsidP="00935C4C">
      <w:pPr>
        <w:pStyle w:val="Standard"/>
        <w:autoSpaceDE w:val="0"/>
        <w:spacing w:after="120"/>
        <w:jc w:val="both"/>
        <w:rPr>
          <w:rFonts w:eastAsia="TTE258B9B8t00"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b/>
        </w:rPr>
        <w:t>(       )</w:t>
      </w:r>
      <w:r w:rsidRPr="005C6AD0">
        <w:rPr>
          <w:rFonts w:eastAsia="Times-Roman" w:cs="Times New Roman"/>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201A5E" w:rsidRDefault="00201A5E" w:rsidP="00201A5E">
      <w:pPr>
        <w:keepNext/>
        <w:widowControl w:val="0"/>
        <w:spacing w:after="120"/>
        <w:jc w:val="center"/>
        <w:rPr>
          <w:b/>
          <w:bCs/>
          <w:sz w:val="24"/>
          <w:szCs w:val="24"/>
        </w:rPr>
      </w:pPr>
      <w:r>
        <w:rPr>
          <w:b/>
          <w:bCs/>
          <w:sz w:val="24"/>
          <w:szCs w:val="24"/>
        </w:rPr>
        <w:t>PROCESSO LICITATÓRIO Nº 099/2022</w:t>
      </w:r>
    </w:p>
    <w:p w:rsidR="00201A5E" w:rsidRDefault="00201A5E" w:rsidP="00201A5E">
      <w:pPr>
        <w:pStyle w:val="Standard"/>
        <w:spacing w:after="120"/>
        <w:jc w:val="center"/>
        <w:rPr>
          <w:b/>
          <w:bCs/>
        </w:rPr>
      </w:pPr>
      <w:r w:rsidRPr="009D00A6">
        <w:rPr>
          <w:b/>
          <w:bCs/>
        </w:rPr>
        <w:t xml:space="preserve">PREGÃO ELETRÔNICO Nº </w:t>
      </w:r>
      <w:r>
        <w:rPr>
          <w:b/>
          <w:bCs/>
        </w:rPr>
        <w:t>001/2022</w:t>
      </w:r>
    </w:p>
    <w:p w:rsidR="00D432D6" w:rsidRPr="005C6AD0" w:rsidRDefault="00D432D6" w:rsidP="00201A5E">
      <w:pPr>
        <w:pStyle w:val="Standard"/>
        <w:spacing w:after="120"/>
        <w:jc w:val="center"/>
        <w:rPr>
          <w:rFonts w:cs="Times New Roman"/>
        </w:rPr>
      </w:pPr>
      <w:r w:rsidRPr="005C6AD0">
        <w:rPr>
          <w:rFonts w:cs="Times New Roman"/>
          <w:b/>
        </w:rPr>
        <w:t>ANEXO III</w:t>
      </w:r>
    </w:p>
    <w:p w:rsidR="00D432D6" w:rsidRPr="005C6AD0" w:rsidRDefault="00D432D6" w:rsidP="00935C4C">
      <w:pPr>
        <w:pStyle w:val="Standard"/>
        <w:autoSpaceDE w:val="0"/>
        <w:spacing w:after="120"/>
        <w:jc w:val="both"/>
        <w:rPr>
          <w:rFonts w:cs="Times New Roman"/>
          <w:b/>
          <w:bCs/>
          <w:u w:val="single"/>
        </w:rPr>
      </w:pPr>
    </w:p>
    <w:p w:rsidR="00D432D6" w:rsidRPr="005C6AD0" w:rsidRDefault="00D432D6" w:rsidP="00935C4C">
      <w:pPr>
        <w:pStyle w:val="Standard"/>
        <w:autoSpaceDE w:val="0"/>
        <w:spacing w:after="120"/>
        <w:jc w:val="center"/>
        <w:rPr>
          <w:rFonts w:cs="Times New Roman"/>
        </w:rPr>
      </w:pPr>
      <w:r w:rsidRPr="005C6AD0">
        <w:rPr>
          <w:rFonts w:cs="Times New Roman"/>
          <w:b/>
          <w:bCs/>
        </w:rPr>
        <w:t>MODELO DE DECLARAÇÃO DE HABILITAÇÃO E PLENO CONHECIMENTO</w:t>
      </w: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cs="Times New Roman"/>
        </w:rPr>
        <w:t xml:space="preserve">A empresa ................................................................, inscrita no CNPJ sob nº ........................................., sediada na ............................................., cidade de .................................., estado ................., telefone(s) ............................................................., e-mail para contato ............................................., neste ato representada pelo(a) Sr(a) </w:t>
      </w:r>
      <w:r w:rsidRPr="005C6AD0">
        <w:rPr>
          <w:rFonts w:cs="Times New Roman"/>
          <w:iCs/>
        </w:rPr>
        <w:t xml:space="preserve"> …..............................</w:t>
      </w:r>
      <w:r w:rsidRPr="005C6AD0">
        <w:rPr>
          <w:rFonts w:cs="Times New Roman"/>
          <w:b/>
          <w:bCs/>
          <w:iCs/>
        </w:rPr>
        <w:t xml:space="preserve">, </w:t>
      </w:r>
      <w:r w:rsidRPr="005C6AD0">
        <w:rPr>
          <w:rFonts w:cs="Times New Roman"/>
          <w:iCs/>
        </w:rPr>
        <w:t>portador da Carteira de Identidade nº</w:t>
      </w:r>
      <w:r w:rsidRPr="005C6AD0">
        <w:rPr>
          <w:rFonts w:cs="Times New Roman"/>
          <w:bCs/>
          <w:iCs/>
        </w:rPr>
        <w:t xml:space="preserve"> …......................... </w:t>
      </w:r>
      <w:r w:rsidRPr="005C6AD0">
        <w:rPr>
          <w:rFonts w:cs="Times New Roman"/>
          <w:iCs/>
        </w:rPr>
        <w:t xml:space="preserve"> e do CPF nº …................,</w:t>
      </w:r>
      <w:r w:rsidRPr="005C6AD0">
        <w:rPr>
          <w:rFonts w:eastAsia="Times-Roman" w:cs="Times New Roman"/>
        </w:rPr>
        <w:t xml:space="preserve">, declara, sob as penas da Lei, que preenche plenamente os requisitos de habilitação estabelecidos no presente Edital </w:t>
      </w:r>
      <w:r w:rsidRPr="001D4287">
        <w:rPr>
          <w:rFonts w:eastAsia="Times-Roman" w:cs="Times New Roman"/>
        </w:rPr>
        <w:t xml:space="preserve">do </w:t>
      </w:r>
      <w:r w:rsidRPr="001D4287">
        <w:rPr>
          <w:rFonts w:eastAsia="Times-Roman" w:cs="Times New Roman"/>
          <w:b/>
        </w:rPr>
        <w:t>Pregão Eletrônico nº ....../20......</w:t>
      </w:r>
      <w:r w:rsidRPr="001D4287">
        <w:rPr>
          <w:rFonts w:eastAsia="Times-Roman" w:cs="Times New Roman"/>
        </w:rPr>
        <w:t>,</w:t>
      </w:r>
      <w:r w:rsidRPr="005C6AD0">
        <w:rPr>
          <w:rFonts w:eastAsia="Times-Roman" w:cs="Times New Roman"/>
        </w:rPr>
        <w:t xml:space="preserve">  assim como </w:t>
      </w:r>
      <w:r w:rsidRPr="005C6AD0">
        <w:rPr>
          <w:rFonts w:cs="Times New Roman"/>
          <w:lang w:eastAsia="pt-BR"/>
        </w:rPr>
        <w:t>tem pleno conhecimento do objeto licitado e anuência das exigências constantes do Edital e seus anexos.</w:t>
      </w: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eastAsia="Times-Roman" w:cs="Times New Roman"/>
          <w:lang w:eastAsia="pt-BR"/>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autoSpaceDE w:val="0"/>
        <w:spacing w:after="120"/>
        <w:jc w:val="both"/>
        <w:rPr>
          <w:rFonts w:eastAsia="Times-Roman"/>
          <w:bCs/>
          <w:spacing w:val="-1"/>
          <w:sz w:val="24"/>
          <w:szCs w:val="24"/>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201A5E" w:rsidRDefault="00201A5E" w:rsidP="00201A5E">
      <w:pPr>
        <w:keepNext/>
        <w:widowControl w:val="0"/>
        <w:spacing w:after="120"/>
        <w:jc w:val="center"/>
        <w:rPr>
          <w:b/>
          <w:bCs/>
          <w:sz w:val="24"/>
          <w:szCs w:val="24"/>
        </w:rPr>
      </w:pPr>
      <w:r>
        <w:rPr>
          <w:b/>
          <w:bCs/>
          <w:sz w:val="24"/>
          <w:szCs w:val="24"/>
        </w:rPr>
        <w:t>PROCESSO LICITATÓRIO Nº 099/2022</w:t>
      </w:r>
    </w:p>
    <w:p w:rsidR="000968BA" w:rsidRDefault="00201A5E" w:rsidP="00201A5E">
      <w:pPr>
        <w:pStyle w:val="Standard"/>
        <w:autoSpaceDE w:val="0"/>
        <w:spacing w:after="120"/>
        <w:jc w:val="center"/>
        <w:rPr>
          <w:rFonts w:eastAsia="Times-Bold" w:cs="Times New Roman"/>
          <w:b/>
          <w:bCs/>
        </w:rPr>
      </w:pPr>
      <w:r w:rsidRPr="009D00A6">
        <w:rPr>
          <w:b/>
          <w:bCs/>
        </w:rPr>
        <w:t xml:space="preserve">PREGÃO ELETRÔNICO Nº </w:t>
      </w:r>
      <w:r>
        <w:rPr>
          <w:b/>
          <w:bCs/>
        </w:rPr>
        <w:t>001/2022</w:t>
      </w:r>
    </w:p>
    <w:p w:rsidR="00D432D6" w:rsidRPr="005C6AD0" w:rsidRDefault="00D432D6" w:rsidP="00935C4C">
      <w:pPr>
        <w:pStyle w:val="Standard"/>
        <w:spacing w:after="120"/>
        <w:jc w:val="center"/>
        <w:rPr>
          <w:rFonts w:cs="Times New Roman"/>
          <w:b/>
          <w:bCs/>
          <w:color w:val="FF0000"/>
        </w:rPr>
      </w:pPr>
    </w:p>
    <w:p w:rsidR="00D432D6" w:rsidRPr="005C6AD0" w:rsidRDefault="00D432D6" w:rsidP="00935C4C">
      <w:pPr>
        <w:pStyle w:val="Standard"/>
        <w:spacing w:after="120"/>
        <w:jc w:val="center"/>
        <w:rPr>
          <w:rFonts w:cs="Times New Roman"/>
        </w:rPr>
      </w:pPr>
      <w:r w:rsidRPr="005C6AD0">
        <w:rPr>
          <w:rFonts w:cs="Times New Roman"/>
          <w:b/>
          <w:bCs/>
        </w:rPr>
        <w:t xml:space="preserve">ANEXO IV </w:t>
      </w:r>
    </w:p>
    <w:p w:rsidR="00D432D6" w:rsidRPr="005C6AD0" w:rsidRDefault="00D432D6" w:rsidP="00935C4C">
      <w:pPr>
        <w:pStyle w:val="Standard"/>
        <w:spacing w:after="120"/>
        <w:jc w:val="center"/>
        <w:rPr>
          <w:rFonts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EMPREGADOR PESSOA JURÍDICA</w:t>
      </w: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w:t>
      </w:r>
      <w:r w:rsidRPr="005C6AD0">
        <w:rPr>
          <w:rFonts w:eastAsia="Times-Roman" w:cs="Times New Roman"/>
        </w:rPr>
        <w:t xml:space="preserve">....................................................................................................................., inscrito no CNPJ nº ........................................................................., por intermédio de seu representante legal o(a) Sr(a) ................................................................................................, portador da Carteira de Identidade nº ..................................... e do CPF nº ............................................, DECLARA, </w:t>
      </w:r>
      <w:r w:rsidRPr="005C6AD0">
        <w:rPr>
          <w:rFonts w:eastAsia="Times-Bold" w:cs="Times New Roman"/>
          <w:b/>
          <w:bCs/>
        </w:rPr>
        <w:t>sob as penas da Lei, em cumprimento ao disposto no inciso XXXIII, do art. 7º da Constituição da República</w:t>
      </w:r>
      <w:r w:rsidRPr="005C6AD0">
        <w:rPr>
          <w:rFonts w:eastAsia="Times-Roman" w:cs="Times New Roman"/>
        </w:rPr>
        <w:t>, que não emprega menor de dezoito anos em trabalho noturno, perigoso ou insalubre e não emprega menor de dezesseis anos.</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Ressalva: emprega menor, a partir de quatorze anos, na condição de aprendiz (      )</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autoSpaceDE w:val="0"/>
        <w:spacing w:after="120"/>
        <w:rPr>
          <w:rFonts w:eastAsia="Times-Roman" w:cs="Times New Roman"/>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autoSpaceDE w:val="0"/>
        <w:spacing w:after="120"/>
        <w:rPr>
          <w:rFonts w:eastAsia="Times-Roman" w:cs="Times New Roman"/>
        </w:rPr>
      </w:pPr>
    </w:p>
    <w:p w:rsidR="00D432D6" w:rsidRDefault="00D432D6" w:rsidP="00935C4C">
      <w:pPr>
        <w:pStyle w:val="Standard"/>
        <w:autoSpaceDE w:val="0"/>
        <w:spacing w:after="120"/>
        <w:rPr>
          <w:rFonts w:eastAsia="Times-Roman" w:cs="Times New Roman"/>
        </w:rPr>
      </w:pPr>
    </w:p>
    <w:p w:rsidR="000F5B76" w:rsidRPr="005C6AD0" w:rsidRDefault="000F5B7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201A5E" w:rsidRDefault="00201A5E" w:rsidP="00201A5E">
      <w:pPr>
        <w:keepNext/>
        <w:widowControl w:val="0"/>
        <w:spacing w:after="120"/>
        <w:jc w:val="center"/>
        <w:rPr>
          <w:b/>
          <w:bCs/>
          <w:sz w:val="24"/>
          <w:szCs w:val="24"/>
        </w:rPr>
      </w:pPr>
      <w:r>
        <w:rPr>
          <w:b/>
          <w:bCs/>
          <w:sz w:val="24"/>
          <w:szCs w:val="24"/>
        </w:rPr>
        <w:t>PROCESSO LICITATÓRIO Nº 099/2022</w:t>
      </w:r>
    </w:p>
    <w:p w:rsidR="000968BA" w:rsidRDefault="00201A5E" w:rsidP="00201A5E">
      <w:pPr>
        <w:pStyle w:val="Standard"/>
        <w:autoSpaceDE w:val="0"/>
        <w:spacing w:after="120"/>
        <w:jc w:val="center"/>
        <w:rPr>
          <w:rFonts w:eastAsia="Times-Bold" w:cs="Times New Roman"/>
          <w:b/>
          <w:bCs/>
        </w:rPr>
      </w:pPr>
      <w:r w:rsidRPr="009D00A6">
        <w:rPr>
          <w:b/>
          <w:bCs/>
        </w:rPr>
        <w:t xml:space="preserve">PREGÃO ELETRÔNICO Nº </w:t>
      </w:r>
      <w:r>
        <w:rPr>
          <w:b/>
          <w:bCs/>
        </w:rPr>
        <w:t>001/2022</w:t>
      </w:r>
    </w:p>
    <w:p w:rsidR="00141D0A" w:rsidRDefault="00D432D6" w:rsidP="00141D0A">
      <w:pPr>
        <w:pStyle w:val="Standard"/>
        <w:spacing w:after="200"/>
        <w:jc w:val="center"/>
        <w:rPr>
          <w:rFonts w:cs="Times New Roman"/>
          <w:b/>
          <w:bCs/>
        </w:rPr>
      </w:pPr>
      <w:r w:rsidRPr="005C6AD0">
        <w:rPr>
          <w:rFonts w:cs="Times New Roman"/>
          <w:b/>
          <w:bCs/>
        </w:rPr>
        <w:t xml:space="preserve">ANEXO V </w:t>
      </w:r>
    </w:p>
    <w:p w:rsidR="00D432D6" w:rsidRPr="005C6AD0" w:rsidRDefault="00D432D6" w:rsidP="00141D0A">
      <w:pPr>
        <w:pStyle w:val="Standard"/>
        <w:spacing w:after="200"/>
        <w:jc w:val="center"/>
        <w:rPr>
          <w:rFonts w:cs="Times New Roman"/>
        </w:rPr>
      </w:pPr>
      <w:r w:rsidRPr="005C6AD0">
        <w:rPr>
          <w:rFonts w:cs="Times New Roman"/>
          <w:b/>
          <w:bCs/>
        </w:rPr>
        <w:t xml:space="preserve"> TERMO DE AUTORIZAÇÃO DE COMPRAS</w:t>
      </w:r>
    </w:p>
    <w:p w:rsidR="00D432D6" w:rsidRPr="001D4287" w:rsidRDefault="00D432D6" w:rsidP="000F5B76">
      <w:pPr>
        <w:pStyle w:val="Standard"/>
        <w:autoSpaceDE w:val="0"/>
        <w:spacing w:after="200"/>
        <w:jc w:val="both"/>
        <w:rPr>
          <w:rFonts w:cs="Times New Roman"/>
        </w:rPr>
      </w:pPr>
      <w:r w:rsidRPr="005C6AD0">
        <w:rPr>
          <w:rFonts w:eastAsia="Times-Bold" w:cs="Times New Roman"/>
          <w:b/>
          <w:bCs/>
        </w:rPr>
        <w:t xml:space="preserve">Objeto: </w:t>
      </w:r>
      <w:r w:rsidRPr="005C6AD0">
        <w:rPr>
          <w:rFonts w:cs="Times New Roman"/>
          <w:b/>
          <w:color w:val="FF0000"/>
        </w:rPr>
        <w:t>......................................................</w:t>
      </w:r>
      <w:r w:rsidRPr="005C6AD0">
        <w:rPr>
          <w:rFonts w:eastAsia="Times-Bold" w:cs="Times New Roman"/>
          <w:b/>
          <w:bCs/>
        </w:rPr>
        <w:t xml:space="preserve">, de acordo com as especificações, quantidades e condições previstas no Edital do Pregão Eletrônico </w:t>
      </w:r>
      <w:r w:rsidRPr="001D4287">
        <w:rPr>
          <w:rFonts w:eastAsia="Times-Bold" w:cs="Times New Roman"/>
          <w:b/>
          <w:bCs/>
        </w:rPr>
        <w:t>nº ........./20..... e seus Anexos, todos oriundos do Processo Licitatório nº  ........../20...…</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b/>
        <w:t xml:space="preserve">Pelo presente instrumento, composto por duas vias de igual teor e forma, a </w:t>
      </w:r>
      <w:r w:rsidRPr="005C6AD0">
        <w:rPr>
          <w:rFonts w:eastAsia="Times-Roman" w:cs="Times New Roman"/>
          <w:b/>
        </w:rPr>
        <w:t>Prefeitura</w:t>
      </w:r>
      <w:r w:rsidRPr="005C6AD0">
        <w:rPr>
          <w:rFonts w:eastAsia="Times-Roman" w:cs="Times New Roman"/>
          <w:b/>
          <w:bCs/>
        </w:rPr>
        <w:t xml:space="preserve"> de __________________</w:t>
      </w:r>
      <w:r w:rsidRPr="005C6AD0">
        <w:rPr>
          <w:rFonts w:eastAsia="Times-Roman" w:cs="Times New Roman"/>
        </w:rPr>
        <w:t xml:space="preserve">, inscrita no CNPJ sob  o  nº ….................................., através da </w:t>
      </w:r>
      <w:r w:rsidRPr="005C6AD0">
        <w:rPr>
          <w:rFonts w:eastAsia="Times-Roman" w:cs="Times New Roman"/>
          <w:i/>
        </w:rPr>
        <w:t>(UG)</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b/>
          <w:bCs/>
        </w:rPr>
        <w:t xml:space="preserve">  </w:t>
      </w:r>
      <w:r w:rsidRPr="005C6AD0">
        <w:rPr>
          <w:rFonts w:eastAsia="Times-Roman" w:cs="Times New Roman"/>
        </w:rPr>
        <w:t xml:space="preserve">neste ato representada pelo seu </w:t>
      </w:r>
      <w:r w:rsidRPr="005C6AD0">
        <w:rPr>
          <w:rFonts w:eastAsia="Times-Roman" w:cs="Times New Roman"/>
          <w:i/>
        </w:rPr>
        <w:t>(gestor)</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rPr>
        <w:t xml:space="preserve"> Sr. …..................................</w:t>
      </w:r>
      <w:r w:rsidRPr="005C6AD0">
        <w:rPr>
          <w:rFonts w:eastAsia="Times-Bold" w:cs="Times New Roman"/>
          <w:b/>
          <w:bCs/>
        </w:rPr>
        <w:t xml:space="preserve">, </w:t>
      </w:r>
      <w:r w:rsidRPr="005C6AD0">
        <w:rPr>
          <w:rFonts w:eastAsia="Times-Roman" w:cs="Times New Roman"/>
        </w:rPr>
        <w:t xml:space="preserve">brasileiro, residente e domiciliado nesta cidade de ____________/MG, </w:t>
      </w:r>
      <w:r w:rsidRPr="005C6AD0">
        <w:rPr>
          <w:rFonts w:eastAsia="Times-Bold" w:cs="Times New Roman"/>
          <w:b/>
          <w:bCs/>
        </w:rPr>
        <w:t xml:space="preserve">nos termos do art. 62 § 2º da Lei nº 8.666/93, </w:t>
      </w:r>
      <w:r w:rsidRPr="005C6AD0">
        <w:rPr>
          <w:rFonts w:eastAsia="Times-BoldItalic" w:cs="Times New Roman"/>
          <w:b/>
          <w:bCs/>
          <w:i/>
          <w:iCs/>
        </w:rPr>
        <w:t xml:space="preserve">AUTORIZA  </w:t>
      </w:r>
      <w:r w:rsidRPr="005C6AD0">
        <w:rPr>
          <w:rFonts w:eastAsia="Times-Roman" w:cs="Times New Roman"/>
        </w:rPr>
        <w:t>a entrega dos materiais abaixo especificados, que serão fornecidos pela Empresa  ….................................., sediada em ….................................., inscrita no CNPJ sob o nº ….................................., neste ato representada por …..................................</w:t>
      </w:r>
      <w:r w:rsidRPr="005C6AD0">
        <w:rPr>
          <w:rFonts w:eastAsia="Times-Bold" w:cs="Times New Roman"/>
          <w:b/>
          <w:bCs/>
        </w:rPr>
        <w:t xml:space="preserve">, </w:t>
      </w:r>
      <w:r w:rsidRPr="005C6AD0">
        <w:rPr>
          <w:rFonts w:eastAsia="Times-Roman" w:cs="Times New Roman"/>
        </w:rPr>
        <w:t>inscrito no CPF/MF sob o nº …...................................</w:t>
      </w:r>
    </w:p>
    <w:p w:rsidR="00D432D6" w:rsidRPr="005C6AD0" w:rsidRDefault="00D432D6" w:rsidP="000F5B76">
      <w:pPr>
        <w:pStyle w:val="Standard"/>
        <w:autoSpaceDE w:val="0"/>
        <w:spacing w:after="200"/>
        <w:rPr>
          <w:rFonts w:cs="Times New Roman"/>
        </w:rPr>
      </w:pPr>
      <w:r w:rsidRPr="005C6AD0">
        <w:rPr>
          <w:rFonts w:eastAsia="Times-Bold" w:cs="Times New Roman"/>
          <w:b/>
          <w:bCs/>
        </w:rPr>
        <w:t>ESPECIFICAÇÕES DOS ITENS DO OBJETO:</w:t>
      </w:r>
    </w:p>
    <w:tbl>
      <w:tblPr>
        <w:tblW w:w="90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0"/>
        <w:gridCol w:w="2454"/>
        <w:gridCol w:w="1425"/>
        <w:gridCol w:w="1810"/>
        <w:gridCol w:w="1527"/>
        <w:gridCol w:w="1283"/>
      </w:tblGrid>
      <w:tr w:rsidR="00AA05D8" w:rsidTr="00141D0A">
        <w:tc>
          <w:tcPr>
            <w:tcW w:w="60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Item</w:t>
            </w:r>
          </w:p>
        </w:tc>
        <w:tc>
          <w:tcPr>
            <w:tcW w:w="2454"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Especificações</w:t>
            </w:r>
          </w:p>
        </w:tc>
        <w:tc>
          <w:tcPr>
            <w:tcW w:w="1425"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Quantidade</w:t>
            </w:r>
          </w:p>
        </w:tc>
        <w:tc>
          <w:tcPr>
            <w:tcW w:w="181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Marca/Modelo</w:t>
            </w:r>
          </w:p>
        </w:tc>
        <w:tc>
          <w:tcPr>
            <w:tcW w:w="1527"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Unitário</w:t>
            </w:r>
          </w:p>
        </w:tc>
        <w:tc>
          <w:tcPr>
            <w:tcW w:w="1283"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Total</w:t>
            </w:r>
          </w:p>
        </w:tc>
      </w:tr>
      <w:tr w:rsidR="00AA05D8" w:rsidTr="00141D0A">
        <w:tc>
          <w:tcPr>
            <w:tcW w:w="60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2454"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425"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81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527"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283" w:type="dxa"/>
            <w:shd w:val="clear" w:color="auto" w:fill="auto"/>
          </w:tcPr>
          <w:p w:rsidR="00D432D6" w:rsidRPr="005C6AD0" w:rsidRDefault="00D432D6" w:rsidP="00141D0A">
            <w:pPr>
              <w:pStyle w:val="TableContents"/>
              <w:snapToGrid w:val="0"/>
              <w:spacing w:after="120"/>
              <w:rPr>
                <w:rFonts w:eastAsia="Times-Bold" w:cs="Times New Roman"/>
                <w:b/>
                <w:bCs/>
              </w:rPr>
            </w:pPr>
          </w:p>
        </w:tc>
      </w:tr>
    </w:tbl>
    <w:p w:rsidR="00D432D6" w:rsidRPr="005C6AD0" w:rsidRDefault="00D432D6" w:rsidP="000F5B76">
      <w:pPr>
        <w:pStyle w:val="Standard"/>
        <w:autoSpaceDE w:val="0"/>
        <w:spacing w:after="200"/>
        <w:rPr>
          <w:rFonts w:cs="Times New Roman"/>
        </w:rPr>
      </w:pPr>
      <w:r w:rsidRPr="005C6AD0">
        <w:rPr>
          <w:rFonts w:eastAsia="Times-Bold" w:cs="Times New Roman"/>
          <w:b/>
          <w:bCs/>
        </w:rPr>
        <w:t>Valor Total da aquisição acima especificada: R$ ......................................................</w:t>
      </w:r>
    </w:p>
    <w:p w:rsidR="000F5B76" w:rsidRDefault="00D432D6" w:rsidP="000F5B76">
      <w:pPr>
        <w:pStyle w:val="Standard"/>
        <w:autoSpaceDE w:val="0"/>
        <w:spacing w:after="200"/>
        <w:jc w:val="both"/>
        <w:rPr>
          <w:rFonts w:eastAsia="Times-Roman" w:cs="Times New Roman"/>
        </w:rPr>
      </w:pPr>
      <w:r w:rsidRPr="005C6AD0">
        <w:rPr>
          <w:rFonts w:eastAsia="Times-Roman" w:cs="Times New Roman"/>
        </w:rPr>
        <w:t xml:space="preserve">As condições e obrigações decorrentes do presente Termo de Autorização de Compras, especialmente em relação às obrigações das partes, forma de fornecimento, prazo de entrega, acompanhamento e fiscalização, condições de pagamento, sanções, valores das multas e casos de rescisão, obedecerão ao disposto no Edital e seus anexos. </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As despesas decorrentes desta contratação correrão por conta da dotação orçamentária nº</w:t>
      </w:r>
      <w:r w:rsidR="000F5B76">
        <w:rPr>
          <w:rFonts w:eastAsia="Times-Roman" w:cs="Times New Roman"/>
        </w:rPr>
        <w:t xml:space="preserve"> ___</w:t>
      </w:r>
    </w:p>
    <w:p w:rsidR="00D432D6" w:rsidRPr="005C6AD0" w:rsidRDefault="00D432D6" w:rsidP="000F5B76">
      <w:pPr>
        <w:pStyle w:val="Standard"/>
        <w:autoSpaceDE w:val="0"/>
        <w:spacing w:after="200"/>
        <w:rPr>
          <w:rFonts w:cs="Times New Roman"/>
        </w:rPr>
      </w:pPr>
      <w:r w:rsidRPr="005C6AD0">
        <w:rPr>
          <w:rFonts w:eastAsia="Times-Bold" w:cs="Times New Roman"/>
          <w:b/>
          <w:bCs/>
        </w:rPr>
        <w:t>De acordo: Empresa ..............................................................................</w:t>
      </w:r>
    </w:p>
    <w:p w:rsidR="00D432D6" w:rsidRPr="005C6AD0" w:rsidRDefault="00D432D6" w:rsidP="000F5B76">
      <w:pPr>
        <w:pStyle w:val="Standard"/>
        <w:autoSpaceDE w:val="0"/>
        <w:jc w:val="both"/>
        <w:rPr>
          <w:rFonts w:cs="Times New Roman"/>
        </w:rPr>
      </w:pPr>
      <w:r w:rsidRPr="005C6AD0">
        <w:rPr>
          <w:rFonts w:eastAsia="Times-Roman" w:cs="Times New Roman"/>
        </w:rPr>
        <w:t xml:space="preserve">Declaro para os devidos fins que recebi uma cópia da Nota de Empenho  nº ______ emitida em favor  de minha empresa  em ___/___/20......, decorrente da adjudicação e homologação do resultado do </w:t>
      </w:r>
      <w:r w:rsidRPr="005C6AD0">
        <w:rPr>
          <w:rFonts w:eastAsia="Times-Roman" w:cs="Times New Roman"/>
          <w:b/>
        </w:rPr>
        <w:t xml:space="preserve">Pregão </w:t>
      </w:r>
      <w:r w:rsidRPr="001D4287">
        <w:rPr>
          <w:rFonts w:eastAsia="Times-Roman" w:cs="Times New Roman"/>
          <w:b/>
        </w:rPr>
        <w:t>Eletrônico nº ....../20.....</w:t>
      </w:r>
      <w:r w:rsidRPr="001D4287">
        <w:rPr>
          <w:rFonts w:eastAsia="Times-Roman" w:cs="Times New Roman"/>
        </w:rPr>
        <w:t>, bem</w:t>
      </w:r>
      <w:r w:rsidRPr="005C6AD0">
        <w:rPr>
          <w:rFonts w:eastAsia="Times-Roman" w:cs="Times New Roman"/>
        </w:rPr>
        <w:t xml:space="preserve"> como uma via do presente Termo de Autorização de Compras, cujos termos concordo plenamente, dando-lhe o devido cumprimento.</w:t>
      </w:r>
    </w:p>
    <w:p w:rsidR="00D432D6" w:rsidRPr="005C6AD0" w:rsidRDefault="00D432D6" w:rsidP="00141D0A">
      <w:pPr>
        <w:pStyle w:val="Standard"/>
        <w:autoSpaceDE w:val="0"/>
        <w:spacing w:after="120"/>
        <w:rPr>
          <w:rFonts w:cs="Times New Roman"/>
        </w:rPr>
      </w:pPr>
      <w:r w:rsidRPr="005C6AD0">
        <w:rPr>
          <w:rFonts w:eastAsia="Times-Roman" w:cs="Times New Roman"/>
        </w:rPr>
        <w:t>________________,...... de ............................. de 20.....</w:t>
      </w:r>
    </w:p>
    <w:p w:rsidR="00D432D6" w:rsidRPr="005C6AD0" w:rsidRDefault="00D432D6" w:rsidP="00141D0A">
      <w:pPr>
        <w:pStyle w:val="Standard"/>
        <w:autoSpaceDE w:val="0"/>
        <w:spacing w:after="120"/>
        <w:rPr>
          <w:rFonts w:cs="Times New Roman"/>
        </w:rPr>
      </w:pPr>
      <w:r w:rsidRPr="005C6AD0">
        <w:rPr>
          <w:rFonts w:eastAsia="Times-Roman" w:cs="Times New Roman"/>
        </w:rPr>
        <w:t>Empresa: ____________________________________</w:t>
      </w:r>
    </w:p>
    <w:p w:rsidR="00D432D6" w:rsidRPr="005C6AD0" w:rsidRDefault="00D432D6" w:rsidP="00141D0A">
      <w:pPr>
        <w:pStyle w:val="Standard"/>
        <w:autoSpaceDE w:val="0"/>
        <w:spacing w:after="120"/>
        <w:rPr>
          <w:rFonts w:cs="Times New Roman"/>
        </w:rPr>
      </w:pPr>
      <w:r w:rsidRPr="005C6AD0">
        <w:rPr>
          <w:rFonts w:eastAsia="Times-Roman" w:cs="Times New Roman"/>
        </w:rPr>
        <w:t>CNPJ: ______________________________________</w:t>
      </w:r>
    </w:p>
    <w:p w:rsidR="00D432D6" w:rsidRPr="005C6AD0" w:rsidRDefault="00D432D6" w:rsidP="000F5B76">
      <w:pPr>
        <w:pStyle w:val="Standard"/>
        <w:autoSpaceDE w:val="0"/>
        <w:jc w:val="center"/>
        <w:rPr>
          <w:rFonts w:cs="Times New Roman"/>
        </w:rPr>
      </w:pPr>
      <w:r w:rsidRPr="005C6AD0">
        <w:rPr>
          <w:rFonts w:eastAsia="Times-Roman" w:cs="Times New Roman"/>
        </w:rPr>
        <w:t>Assinatura, qualificação e carimbo</w:t>
      </w:r>
    </w:p>
    <w:p w:rsidR="00D432D6" w:rsidRPr="005C6AD0" w:rsidRDefault="00D432D6" w:rsidP="000F5B76">
      <w:pPr>
        <w:pStyle w:val="Standard"/>
        <w:autoSpaceDE w:val="0"/>
        <w:jc w:val="center"/>
        <w:rPr>
          <w:rFonts w:cs="Times New Roman"/>
        </w:rPr>
      </w:pPr>
      <w:r w:rsidRPr="005C6AD0">
        <w:rPr>
          <w:rFonts w:eastAsia="Times-Roman" w:cs="Times New Roman"/>
        </w:rPr>
        <w:t>(representante legal)</w:t>
      </w:r>
    </w:p>
    <w:p w:rsidR="001D3D4C" w:rsidRDefault="001D3D4C" w:rsidP="001D3D4C">
      <w:pPr>
        <w:keepNext/>
        <w:widowControl w:val="0"/>
        <w:spacing w:after="120"/>
        <w:jc w:val="center"/>
        <w:rPr>
          <w:b/>
          <w:bCs/>
          <w:sz w:val="24"/>
          <w:szCs w:val="24"/>
        </w:rPr>
      </w:pPr>
      <w:r>
        <w:rPr>
          <w:b/>
          <w:bCs/>
          <w:sz w:val="24"/>
          <w:szCs w:val="24"/>
        </w:rPr>
        <w:lastRenderedPageBreak/>
        <w:t>PROCESSO LICITATÓRIO Nº 099/2022</w:t>
      </w:r>
    </w:p>
    <w:p w:rsidR="001D3D4C" w:rsidRDefault="001D3D4C" w:rsidP="001D3D4C">
      <w:pPr>
        <w:pStyle w:val="Standard"/>
        <w:spacing w:after="120"/>
        <w:jc w:val="center"/>
        <w:rPr>
          <w:b/>
          <w:bCs/>
        </w:rPr>
      </w:pPr>
      <w:r w:rsidRPr="009D00A6">
        <w:rPr>
          <w:b/>
          <w:bCs/>
        </w:rPr>
        <w:t xml:space="preserve">PREGÃO ELETRÔNICO Nº </w:t>
      </w:r>
      <w:r>
        <w:rPr>
          <w:b/>
          <w:bCs/>
        </w:rPr>
        <w:t>001/2022</w:t>
      </w:r>
    </w:p>
    <w:p w:rsidR="00141D0A" w:rsidRDefault="00D432D6" w:rsidP="001D3D4C">
      <w:pPr>
        <w:pStyle w:val="Standard"/>
        <w:spacing w:after="120"/>
        <w:jc w:val="center"/>
        <w:rPr>
          <w:rFonts w:cs="Times New Roman"/>
          <w:b/>
          <w:bCs/>
        </w:rPr>
      </w:pPr>
      <w:r w:rsidRPr="000F5B76">
        <w:rPr>
          <w:rFonts w:cs="Times New Roman"/>
          <w:b/>
          <w:bCs/>
        </w:rPr>
        <w:t>ANEXO VI</w:t>
      </w:r>
    </w:p>
    <w:p w:rsidR="00D432D6" w:rsidRPr="000F5B76" w:rsidRDefault="00D432D6" w:rsidP="00935C4C">
      <w:pPr>
        <w:pStyle w:val="Standard"/>
        <w:spacing w:after="120"/>
        <w:jc w:val="center"/>
        <w:rPr>
          <w:rFonts w:cs="Times New Roman"/>
        </w:rPr>
      </w:pPr>
      <w:r w:rsidRPr="000F5B76">
        <w:rPr>
          <w:rFonts w:cs="Times New Roman"/>
          <w:b/>
          <w:bCs/>
        </w:rPr>
        <w:t xml:space="preserve"> </w:t>
      </w:r>
      <w:r w:rsidRPr="000F5B76">
        <w:rPr>
          <w:rFonts w:cs="Times New Roman"/>
          <w:b/>
          <w:iCs/>
        </w:rPr>
        <w:t>DECLARAÇÃO DE INEXISTÊNCIA DE FATO IMPEDITIVO</w:t>
      </w:r>
    </w:p>
    <w:p w:rsidR="00D432D6" w:rsidRPr="005C6AD0" w:rsidRDefault="00D432D6" w:rsidP="00935C4C">
      <w:pPr>
        <w:pStyle w:val="Standard"/>
        <w:spacing w:after="120"/>
        <w:jc w:val="center"/>
        <w:rPr>
          <w:rFonts w:cs="Times New Roman"/>
          <w:b/>
          <w:iCs/>
        </w:rPr>
      </w:pPr>
    </w:p>
    <w:p w:rsidR="00D432D6" w:rsidRPr="005C6AD0" w:rsidRDefault="00D432D6" w:rsidP="00935C4C">
      <w:pPr>
        <w:spacing w:after="120"/>
        <w:rPr>
          <w:b/>
          <w:iCs/>
          <w:sz w:val="24"/>
          <w:szCs w:val="24"/>
        </w:rPr>
      </w:pPr>
    </w:p>
    <w:p w:rsidR="00D432D6" w:rsidRPr="005C6AD0" w:rsidRDefault="00D432D6" w:rsidP="00935C4C">
      <w:pPr>
        <w:spacing w:after="120"/>
        <w:jc w:val="both"/>
        <w:rPr>
          <w:sz w:val="24"/>
          <w:szCs w:val="24"/>
        </w:rPr>
      </w:pPr>
      <w:r w:rsidRPr="005C6AD0">
        <w:rPr>
          <w:b/>
          <w:iCs/>
          <w:sz w:val="24"/>
          <w:szCs w:val="24"/>
        </w:rPr>
        <w:t xml:space="preserve">(Nome da empresa), </w:t>
      </w:r>
      <w:r w:rsidRPr="005C6AD0">
        <w:rPr>
          <w:iCs/>
          <w:sz w:val="24"/>
          <w:szCs w:val="24"/>
        </w:rPr>
        <w:t>sediada (endereço completo), inscrita no CNPJ/MF sob o nº …........................, por intermédio do seu representante legal o Sr.(a) …....................</w:t>
      </w:r>
      <w:r w:rsidRPr="005C6AD0">
        <w:rPr>
          <w:b/>
          <w:bCs/>
          <w:iCs/>
          <w:sz w:val="24"/>
          <w:szCs w:val="24"/>
        </w:rPr>
        <w:t xml:space="preserve">, </w:t>
      </w:r>
      <w:r w:rsidRPr="005C6AD0">
        <w:rPr>
          <w:iCs/>
          <w:sz w:val="24"/>
          <w:szCs w:val="24"/>
        </w:rPr>
        <w:t>portador da Carteira de Identidade nº</w:t>
      </w:r>
      <w:r w:rsidRPr="005C6AD0">
        <w:rPr>
          <w:bCs/>
          <w:iCs/>
          <w:sz w:val="24"/>
          <w:szCs w:val="24"/>
        </w:rPr>
        <w:t xml:space="preserve"> …......................... </w:t>
      </w:r>
      <w:r w:rsidRPr="005C6AD0">
        <w:rPr>
          <w:iCs/>
          <w:sz w:val="24"/>
          <w:szCs w:val="24"/>
        </w:rPr>
        <w:t xml:space="preserve"> e do CPF nº …................,</w:t>
      </w:r>
      <w:r w:rsidRPr="005C6AD0">
        <w:rPr>
          <w:b/>
          <w:bCs/>
          <w:iCs/>
          <w:sz w:val="24"/>
          <w:szCs w:val="24"/>
        </w:rPr>
        <w:t xml:space="preserve"> DECLARA</w:t>
      </w:r>
      <w:r w:rsidRPr="005C6AD0">
        <w:rPr>
          <w:iCs/>
          <w:sz w:val="24"/>
          <w:szCs w:val="24"/>
        </w:rPr>
        <w:t xml:space="preserve">, sob as penas da lei, que </w:t>
      </w:r>
      <w:r w:rsidRPr="005C6AD0">
        <w:rPr>
          <w:color w:val="000000"/>
          <w:sz w:val="24"/>
          <w:szCs w:val="24"/>
        </w:rPr>
        <w:t>não incorre em qualquer das condições impeditivas, especificando: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1 - Que não foi declarada inidônea por ato do Poder Público;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2 - Que não está impedida de transacionar com a Administração Pública;</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3 - Que não foi apenada com rescisão de contrato, quer por deficiência dos serviços prestados, quer por outro motivo igualmente grave, no transcorrer dos últimos 5 (cinco) anos;</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4 - Que não incorre nas demais condições impeditivas previstas no art. 9º da Lei Federal nº 8.666/93 consolidada pela Lei Federal nº 8.883/94.</w:t>
      </w:r>
    </w:p>
    <w:p w:rsidR="00D432D6" w:rsidRPr="005C6AD0" w:rsidRDefault="00D432D6" w:rsidP="00935C4C">
      <w:pPr>
        <w:spacing w:after="120"/>
        <w:jc w:val="both"/>
        <w:rPr>
          <w:sz w:val="24"/>
          <w:szCs w:val="24"/>
        </w:rPr>
      </w:pPr>
      <w:r w:rsidRPr="005C6AD0">
        <w:rPr>
          <w:iCs/>
          <w:sz w:val="24"/>
          <w:szCs w:val="24"/>
        </w:rPr>
        <w:t xml:space="preserve">5 - E que, se responsabiliza pela veracidade e autenticidade dos documentos oferecidos, comprometendo-se a comunicar a PREFEITURA MUNICIPAL DE ______________ </w:t>
      </w:r>
      <w:r w:rsidRPr="005C6AD0">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5C6AD0" w:rsidRDefault="00D432D6" w:rsidP="00935C4C">
      <w:pPr>
        <w:pStyle w:val="Recuodecorpodetexto24"/>
        <w:spacing w:line="240" w:lineRule="auto"/>
        <w:ind w:left="0"/>
        <w:rPr>
          <w:iCs/>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spacing w:after="120"/>
        <w:rPr>
          <w:rFonts w:eastAsia="Times-Roman"/>
          <w:sz w:val="24"/>
          <w:szCs w:val="24"/>
        </w:rPr>
      </w:pPr>
    </w:p>
    <w:p w:rsidR="00D432D6" w:rsidRDefault="00D432D6"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1D3D4C" w:rsidRDefault="001D3D4C" w:rsidP="00935C4C">
      <w:pPr>
        <w:spacing w:after="120"/>
        <w:jc w:val="center"/>
        <w:rPr>
          <w:sz w:val="24"/>
          <w:szCs w:val="24"/>
        </w:rPr>
      </w:pPr>
    </w:p>
    <w:p w:rsidR="006B260E" w:rsidRDefault="006B260E" w:rsidP="00935C4C">
      <w:pPr>
        <w:spacing w:after="120"/>
        <w:jc w:val="center"/>
        <w:rPr>
          <w:sz w:val="24"/>
          <w:szCs w:val="24"/>
        </w:rPr>
      </w:pPr>
    </w:p>
    <w:p w:rsidR="006B260E" w:rsidRPr="005C6AD0" w:rsidRDefault="006B260E" w:rsidP="00935C4C">
      <w:pPr>
        <w:spacing w:after="120"/>
        <w:jc w:val="center"/>
        <w:rPr>
          <w:sz w:val="24"/>
          <w:szCs w:val="24"/>
        </w:rPr>
      </w:pPr>
    </w:p>
    <w:p w:rsidR="001D3D4C" w:rsidRDefault="001D3D4C" w:rsidP="001D3D4C">
      <w:pPr>
        <w:keepNext/>
        <w:widowControl w:val="0"/>
        <w:spacing w:after="120"/>
        <w:jc w:val="center"/>
        <w:rPr>
          <w:b/>
          <w:bCs/>
          <w:sz w:val="24"/>
          <w:szCs w:val="24"/>
        </w:rPr>
      </w:pPr>
      <w:r>
        <w:rPr>
          <w:b/>
          <w:bCs/>
          <w:sz w:val="24"/>
          <w:szCs w:val="24"/>
        </w:rPr>
        <w:lastRenderedPageBreak/>
        <w:t>PROCESSO LICITATÓRIO Nº 099/2022</w:t>
      </w:r>
    </w:p>
    <w:p w:rsidR="000968BA" w:rsidRDefault="001D3D4C" w:rsidP="001D3D4C">
      <w:pPr>
        <w:pStyle w:val="Standard"/>
        <w:autoSpaceDE w:val="0"/>
        <w:spacing w:after="120"/>
        <w:jc w:val="center"/>
        <w:rPr>
          <w:rFonts w:eastAsia="Times-Bold" w:cs="Times New Roman"/>
          <w:b/>
          <w:bCs/>
        </w:rPr>
      </w:pPr>
      <w:r w:rsidRPr="009D00A6">
        <w:rPr>
          <w:b/>
          <w:bCs/>
        </w:rPr>
        <w:t xml:space="preserve">PREGÃO ELETRÔNICO Nº </w:t>
      </w:r>
      <w:r>
        <w:rPr>
          <w:b/>
          <w:bCs/>
        </w:rPr>
        <w:t>001/2022</w:t>
      </w:r>
    </w:p>
    <w:p w:rsidR="00D432D6" w:rsidRPr="005C6AD0" w:rsidRDefault="00D432D6" w:rsidP="000F5B76">
      <w:pPr>
        <w:pStyle w:val="Ttulo2"/>
        <w:tabs>
          <w:tab w:val="clear" w:pos="0"/>
        </w:tabs>
        <w:spacing w:after="120"/>
        <w:rPr>
          <w:rFonts w:ascii="Times New Roman" w:hAnsi="Times New Roman"/>
          <w:sz w:val="24"/>
          <w:szCs w:val="24"/>
        </w:rPr>
      </w:pPr>
      <w:r w:rsidRPr="005C6AD0">
        <w:rPr>
          <w:rFonts w:ascii="Times New Roman" w:hAnsi="Times New Roman"/>
          <w:bCs/>
          <w:sz w:val="24"/>
          <w:szCs w:val="24"/>
        </w:rPr>
        <w:t xml:space="preserve">ANEXO VII </w:t>
      </w:r>
    </w:p>
    <w:p w:rsidR="000F5B76" w:rsidRPr="000A5A86" w:rsidRDefault="000F5B76" w:rsidP="000F5B76">
      <w:pPr>
        <w:pStyle w:val="Corpodetexto10"/>
        <w:spacing w:before="120"/>
        <w:jc w:val="center"/>
        <w:rPr>
          <w:sz w:val="24"/>
          <w:szCs w:val="24"/>
        </w:rPr>
      </w:pPr>
      <w:r w:rsidRPr="000A5A86">
        <w:rPr>
          <w:rFonts w:eastAsia="Calibri"/>
          <w:b/>
          <w:sz w:val="24"/>
          <w:szCs w:val="24"/>
        </w:rPr>
        <w:t>MINUTA DO CONTRATO</w:t>
      </w:r>
    </w:p>
    <w:p w:rsidR="000F5B76" w:rsidRPr="000A5A86" w:rsidRDefault="000F5B76" w:rsidP="00D06C5B">
      <w:pPr>
        <w:pStyle w:val="Textodebalo"/>
        <w:spacing w:before="120" w:line="276" w:lineRule="auto"/>
        <w:ind w:firstLine="992"/>
        <w:jc w:val="both"/>
        <w:rPr>
          <w:rFonts w:ascii="Times New Roman" w:hAnsi="Times New Roman"/>
          <w:sz w:val="24"/>
          <w:szCs w:val="24"/>
        </w:rPr>
      </w:pPr>
      <w:r w:rsidRPr="000A5A86">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Fábio Nogueira Machado</w:t>
      </w:r>
      <w:r w:rsidRPr="000A5A86">
        <w:rPr>
          <w:rFonts w:ascii="Times New Roman" w:hAnsi="Times New Roman"/>
          <w:sz w:val="24"/>
          <w:szCs w:val="24"/>
        </w:rPr>
        <w:t xml:space="preserve">, doravante denominado MUNICÍPIO e a empresa _______________, estabelecida na rua _______________, nº _____, CNPJ nº _______________, pelo seu representante infra-assinado, doravante denominada CONTRATADA nos </w:t>
      </w:r>
      <w:r w:rsidRPr="000A5A86">
        <w:rPr>
          <w:rFonts w:ascii="Times New Roman" w:hAnsi="Times New Roman"/>
          <w:color w:val="000000"/>
          <w:sz w:val="24"/>
          <w:szCs w:val="24"/>
        </w:rPr>
        <w:t xml:space="preserve">termos do artigo 15 da Lei Federal nº 8.666 de 21 de junho de 1993, Lei Federal n° 10.520/2002, Decreto Federal nº 3.555/00 e </w:t>
      </w:r>
      <w:r w:rsidRPr="000A5A86">
        <w:rPr>
          <w:rFonts w:ascii="Times New Roman" w:hAnsi="Times New Roman"/>
          <w:sz w:val="24"/>
          <w:szCs w:val="24"/>
        </w:rPr>
        <w:t xml:space="preserve">Decreto Municipal nº 015/2009 e 016/2009 e </w:t>
      </w:r>
      <w:r w:rsidRPr="000A5A86">
        <w:rPr>
          <w:rFonts w:ascii="Times New Roman" w:hAnsi="Times New Roman"/>
          <w:color w:val="000000"/>
          <w:sz w:val="24"/>
          <w:szCs w:val="24"/>
        </w:rPr>
        <w:t>das demais normas legais aplicáveis e,</w:t>
      </w:r>
      <w:r w:rsidRPr="000A5A86">
        <w:rPr>
          <w:rFonts w:ascii="Times New Roman" w:hAnsi="Times New Roman"/>
          <w:sz w:val="24"/>
          <w:szCs w:val="24"/>
        </w:rPr>
        <w:t xml:space="preserve"> considerando o resultado do PREGÃO </w:t>
      </w:r>
      <w:r>
        <w:rPr>
          <w:rFonts w:ascii="Times New Roman" w:hAnsi="Times New Roman"/>
          <w:sz w:val="24"/>
          <w:szCs w:val="24"/>
        </w:rPr>
        <w:t>ELETRÔNICO</w:t>
      </w:r>
      <w:r w:rsidRPr="000A5A86">
        <w:rPr>
          <w:rFonts w:ascii="Times New Roman" w:hAnsi="Times New Roman"/>
          <w:sz w:val="24"/>
          <w:szCs w:val="24"/>
        </w:rPr>
        <w:t xml:space="preserve"> nº _____/</w:t>
      </w:r>
      <w:r w:rsidR="001D3D4C">
        <w:rPr>
          <w:rFonts w:ascii="Times New Roman" w:hAnsi="Times New Roman"/>
          <w:sz w:val="24"/>
          <w:szCs w:val="24"/>
        </w:rPr>
        <w:t>2022</w:t>
      </w:r>
      <w:r w:rsidRPr="000A5A86">
        <w:rPr>
          <w:rFonts w:ascii="Times New Roman" w:hAnsi="Times New Roman"/>
          <w:sz w:val="24"/>
          <w:szCs w:val="24"/>
        </w:rPr>
        <w:t>, conforme consta do processo administrativo próprio nº ____/</w:t>
      </w:r>
      <w:r w:rsidR="001D3D4C">
        <w:rPr>
          <w:rFonts w:ascii="Times New Roman" w:hAnsi="Times New Roman"/>
          <w:sz w:val="24"/>
          <w:szCs w:val="24"/>
        </w:rPr>
        <w:t>2022</w:t>
      </w:r>
      <w:r w:rsidRPr="000A5A86">
        <w:rPr>
          <w:rFonts w:ascii="Times New Roman" w:hAnsi="Times New Roman"/>
          <w:sz w:val="24"/>
          <w:szCs w:val="24"/>
        </w:rPr>
        <w:t>, firmam o presente contrato, obedecidas as disposições da Lei Federal nº 8.666/93, suas alterações posteriores e as condições seguintes:</w:t>
      </w:r>
    </w:p>
    <w:p w:rsidR="00D432D6" w:rsidRPr="005C6AD0" w:rsidRDefault="00D432D6" w:rsidP="00D06C5B">
      <w:pPr>
        <w:tabs>
          <w:tab w:val="left" w:pos="1701"/>
        </w:tabs>
        <w:spacing w:after="120" w:line="276" w:lineRule="auto"/>
        <w:jc w:val="both"/>
        <w:rPr>
          <w:b/>
          <w:bCs/>
          <w:iCs/>
          <w:sz w:val="24"/>
          <w:szCs w:val="24"/>
          <w:u w:val="single"/>
        </w:rPr>
      </w:pPr>
    </w:p>
    <w:p w:rsidR="00D432D6" w:rsidRPr="000F5B76" w:rsidRDefault="00D432D6" w:rsidP="00935C4C">
      <w:pPr>
        <w:pStyle w:val="Ttulo1"/>
        <w:tabs>
          <w:tab w:val="clear" w:pos="0"/>
        </w:tabs>
        <w:spacing w:before="0" w:after="120"/>
        <w:jc w:val="center"/>
        <w:rPr>
          <w:rFonts w:ascii="Times New Roman" w:hAnsi="Times New Roman"/>
          <w:sz w:val="24"/>
          <w:szCs w:val="24"/>
        </w:rPr>
      </w:pPr>
      <w:r w:rsidRPr="000F5B76">
        <w:rPr>
          <w:rFonts w:ascii="Times New Roman" w:hAnsi="Times New Roman"/>
          <w:bCs w:val="0"/>
          <w:iCs/>
          <w:sz w:val="24"/>
          <w:szCs w:val="24"/>
        </w:rPr>
        <w:t>CLÁUSULA PRIMEIRA - DO OBJETO</w:t>
      </w:r>
    </w:p>
    <w:p w:rsidR="00D432D6" w:rsidRPr="005C6AD0" w:rsidRDefault="00D432D6" w:rsidP="00D06C5B">
      <w:pPr>
        <w:spacing w:after="120" w:line="276" w:lineRule="auto"/>
        <w:jc w:val="both"/>
        <w:rPr>
          <w:sz w:val="24"/>
          <w:szCs w:val="24"/>
        </w:rPr>
      </w:pPr>
      <w:r w:rsidRPr="005C6AD0">
        <w:rPr>
          <w:b/>
          <w:sz w:val="24"/>
          <w:szCs w:val="24"/>
        </w:rPr>
        <w:t>1.1</w:t>
      </w:r>
      <w:r w:rsidRPr="005C6AD0">
        <w:rPr>
          <w:sz w:val="24"/>
          <w:szCs w:val="24"/>
        </w:rPr>
        <w:t xml:space="preserve">. É objeto deste instrumento </w:t>
      </w:r>
      <w:r w:rsidR="00D06C5B">
        <w:rPr>
          <w:sz w:val="24"/>
          <w:szCs w:val="24"/>
        </w:rPr>
        <w:t>a</w:t>
      </w:r>
      <w:r w:rsidRPr="005C6AD0">
        <w:rPr>
          <w:b/>
          <w:bCs/>
          <w:sz w:val="24"/>
          <w:szCs w:val="24"/>
        </w:rPr>
        <w:t xml:space="preserve"> _____________________________________________</w:t>
      </w:r>
      <w:r w:rsidRPr="005C6AD0">
        <w:rPr>
          <w:sz w:val="24"/>
          <w:szCs w:val="24"/>
        </w:rPr>
        <w:t xml:space="preserve">, conforme especificações constantes dos Anexos do edital do </w:t>
      </w:r>
      <w:r w:rsidRPr="005C6AD0">
        <w:rPr>
          <w:b/>
          <w:bCs/>
          <w:sz w:val="24"/>
          <w:szCs w:val="24"/>
        </w:rPr>
        <w:t xml:space="preserve">Pregão Eletrônico </w:t>
      </w:r>
      <w:r w:rsidRPr="005C6AD0">
        <w:rPr>
          <w:b/>
          <w:sz w:val="24"/>
          <w:szCs w:val="24"/>
        </w:rPr>
        <w:t>nº ____/</w:t>
      </w:r>
      <w:r w:rsidR="001D3D4C">
        <w:rPr>
          <w:b/>
          <w:sz w:val="24"/>
          <w:szCs w:val="24"/>
        </w:rPr>
        <w:t>2022</w:t>
      </w:r>
      <w:r w:rsidRPr="005C6AD0">
        <w:rPr>
          <w:sz w:val="24"/>
          <w:szCs w:val="24"/>
        </w:rPr>
        <w:t>, o qual integra este termo independente de transcrição por ser de conhecimento das partes.</w:t>
      </w:r>
    </w:p>
    <w:p w:rsidR="00D432D6" w:rsidRPr="005C6AD0" w:rsidRDefault="00D432D6" w:rsidP="00935C4C">
      <w:pPr>
        <w:spacing w:after="120"/>
        <w:jc w:val="both"/>
        <w:rPr>
          <w:sz w:val="24"/>
          <w:szCs w:val="24"/>
        </w:rPr>
      </w:pPr>
      <w:r w:rsidRPr="005C6AD0">
        <w:rPr>
          <w:b/>
          <w:sz w:val="24"/>
          <w:szCs w:val="24"/>
        </w:rPr>
        <w:t>1.2.</w:t>
      </w:r>
      <w:r w:rsidRPr="005C6AD0">
        <w:rPr>
          <w:sz w:val="24"/>
          <w:szCs w:val="24"/>
        </w:rPr>
        <w:t xml:space="preserve"> Integra este Contrato, como se nele estivessem transcrito as _________________________. </w:t>
      </w:r>
    </w:p>
    <w:p w:rsidR="00D432D6" w:rsidRPr="005C6AD0" w:rsidRDefault="00D432D6" w:rsidP="00935C4C">
      <w:pPr>
        <w:spacing w:after="120"/>
        <w:jc w:val="center"/>
        <w:rPr>
          <w:sz w:val="24"/>
          <w:szCs w:val="24"/>
        </w:rPr>
      </w:pPr>
      <w:r w:rsidRPr="005C6AD0">
        <w:rPr>
          <w:b/>
          <w:sz w:val="24"/>
          <w:szCs w:val="24"/>
        </w:rPr>
        <w:t>CLÁUSULA SEGUNDA - DO PREÇO E DO PAGAMENTO</w:t>
      </w:r>
    </w:p>
    <w:p w:rsidR="00D432D6" w:rsidRPr="005C6AD0" w:rsidRDefault="00D432D6" w:rsidP="001D4287">
      <w:pPr>
        <w:spacing w:before="120" w:after="240"/>
        <w:jc w:val="both"/>
        <w:rPr>
          <w:sz w:val="24"/>
          <w:szCs w:val="24"/>
        </w:rPr>
      </w:pPr>
      <w:r w:rsidRPr="005C6AD0">
        <w:rPr>
          <w:b/>
          <w:color w:val="000000"/>
          <w:sz w:val="24"/>
          <w:szCs w:val="24"/>
        </w:rPr>
        <w:t>2.1.</w:t>
      </w:r>
      <w:r w:rsidRPr="005C6AD0">
        <w:rPr>
          <w:color w:val="000000"/>
          <w:sz w:val="24"/>
          <w:szCs w:val="24"/>
        </w:rPr>
        <w:t xml:space="preserve"> O presente contrato tem o valor de R$ </w:t>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t>_______ (_____________)</w:t>
      </w:r>
      <w:r w:rsidRPr="005C6AD0">
        <w:rPr>
          <w:color w:val="000000"/>
          <w:sz w:val="24"/>
          <w:szCs w:val="24"/>
        </w:rPr>
        <w:t xml:space="preserve"> conforme lance vencedor registrado em Ata de Realização do Pregão, que integra o presente instrumento e que é de pleno conhecimento das partes, sendo os valores unitários os seguintes: </w:t>
      </w:r>
    </w:p>
    <w:tbl>
      <w:tblPr>
        <w:tblW w:w="9224" w:type="dxa"/>
        <w:tblInd w:w="108" w:type="dxa"/>
        <w:tblLayout w:type="fixed"/>
        <w:tblLook w:val="0000"/>
      </w:tblPr>
      <w:tblGrid>
        <w:gridCol w:w="1246"/>
        <w:gridCol w:w="1134"/>
        <w:gridCol w:w="2723"/>
        <w:gridCol w:w="1696"/>
        <w:gridCol w:w="1281"/>
        <w:gridCol w:w="1144"/>
      </w:tblGrid>
      <w:tr w:rsidR="00D432D6" w:rsidRPr="001D4287" w:rsidTr="001D4287">
        <w:tc>
          <w:tcPr>
            <w:tcW w:w="124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Item</w:t>
            </w:r>
          </w:p>
        </w:tc>
        <w:tc>
          <w:tcPr>
            <w:tcW w:w="1134"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Quant.</w:t>
            </w:r>
          </w:p>
        </w:tc>
        <w:tc>
          <w:tcPr>
            <w:tcW w:w="2723"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Descrição</w:t>
            </w:r>
          </w:p>
        </w:tc>
        <w:tc>
          <w:tcPr>
            <w:tcW w:w="169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 xml:space="preserve">Marca </w:t>
            </w:r>
          </w:p>
        </w:tc>
        <w:tc>
          <w:tcPr>
            <w:tcW w:w="1281"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unitário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total</w:t>
            </w:r>
          </w:p>
        </w:tc>
      </w:tr>
      <w:tr w:rsidR="00D432D6" w:rsidRPr="005C6AD0" w:rsidTr="001D4287">
        <w:tc>
          <w:tcPr>
            <w:tcW w:w="124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2723"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69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color w:val="000000"/>
                <w:sz w:val="24"/>
                <w:szCs w:val="24"/>
              </w:rPr>
            </w:pPr>
          </w:p>
        </w:tc>
        <w:tc>
          <w:tcPr>
            <w:tcW w:w="1281"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sz w:val="24"/>
                <w:szCs w:val="24"/>
              </w:rPr>
            </w:pPr>
            <w:r w:rsidRPr="005C6AD0">
              <w:rPr>
                <w:color w:val="000000"/>
                <w:sz w:val="24"/>
                <w:szCs w:val="24"/>
              </w:rPr>
              <w:t>R$</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5C6AD0" w:rsidRDefault="00D432D6" w:rsidP="001D4287">
            <w:pPr>
              <w:snapToGrid w:val="0"/>
              <w:jc w:val="both"/>
              <w:rPr>
                <w:color w:val="000000"/>
                <w:sz w:val="24"/>
                <w:szCs w:val="24"/>
              </w:rPr>
            </w:pPr>
          </w:p>
        </w:tc>
      </w:tr>
    </w:tbl>
    <w:p w:rsidR="00D432D6" w:rsidRPr="00141D0A" w:rsidRDefault="00D432D6" w:rsidP="00935C4C">
      <w:pPr>
        <w:spacing w:after="120"/>
        <w:jc w:val="both"/>
        <w:rPr>
          <w:sz w:val="16"/>
          <w:szCs w:val="16"/>
        </w:rPr>
      </w:pPr>
    </w:p>
    <w:p w:rsidR="00D432D6" w:rsidRPr="005C6AD0" w:rsidRDefault="00D432D6" w:rsidP="00D06C5B">
      <w:pPr>
        <w:autoSpaceDE w:val="0"/>
        <w:spacing w:after="120" w:line="276" w:lineRule="auto"/>
        <w:jc w:val="both"/>
        <w:rPr>
          <w:sz w:val="24"/>
          <w:szCs w:val="24"/>
        </w:rPr>
      </w:pPr>
      <w:r w:rsidRPr="005C6AD0">
        <w:rPr>
          <w:b/>
          <w:sz w:val="24"/>
          <w:szCs w:val="24"/>
        </w:rPr>
        <w:t>2.2</w:t>
      </w:r>
      <w:r w:rsidRPr="005C6AD0">
        <w:rPr>
          <w:sz w:val="24"/>
          <w:szCs w:val="24"/>
        </w:rPr>
        <w:t xml:space="preserve">. </w:t>
      </w:r>
      <w:r w:rsidRPr="005C6AD0">
        <w:rPr>
          <w:rFonts w:eastAsia="Times-Roman"/>
          <w:color w:val="000000"/>
          <w:sz w:val="24"/>
          <w:szCs w:val="24"/>
        </w:rPr>
        <w:t xml:space="preserve">O pagamento será em até </w:t>
      </w:r>
      <w:r w:rsidR="001D3D4C">
        <w:rPr>
          <w:rFonts w:eastAsia="Times-Roman"/>
          <w:color w:val="000000"/>
          <w:sz w:val="24"/>
          <w:szCs w:val="24"/>
        </w:rPr>
        <w:t>10 (dez</w:t>
      </w:r>
      <w:r w:rsidRPr="005C6AD0">
        <w:rPr>
          <w:rFonts w:eastAsia="Times-Roman"/>
          <w:color w:val="000000"/>
          <w:sz w:val="24"/>
          <w:szCs w:val="24"/>
        </w:rPr>
        <w:t>) dias e efetuado pela Unidade Requisitante, creditado em favor da contratada, através de ordem bancária contra a entidade bancária indicada na proposta (conforme descrito abaixo), em que deverá ser efetivado o crédito:</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Banco: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Agência: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Conta Corrente: </w:t>
      </w:r>
    </w:p>
    <w:p w:rsidR="00D432D6" w:rsidRDefault="00802478" w:rsidP="00935C4C">
      <w:pPr>
        <w:autoSpaceDE w:val="0"/>
        <w:jc w:val="both"/>
        <w:rPr>
          <w:rFonts w:eastAsia="Times-Bold"/>
          <w:b/>
          <w:bCs/>
          <w:color w:val="000000"/>
          <w:sz w:val="24"/>
          <w:szCs w:val="24"/>
        </w:rPr>
      </w:pPr>
      <w:r w:rsidRPr="005C6AD0">
        <w:rPr>
          <w:rFonts w:eastAsia="Times-Bold"/>
          <w:b/>
          <w:bCs/>
          <w:color w:val="000000"/>
          <w:sz w:val="24"/>
          <w:szCs w:val="24"/>
        </w:rPr>
        <w:t>Localidade:</w:t>
      </w:r>
    </w:p>
    <w:p w:rsidR="00D06C5B" w:rsidRPr="005C6AD0" w:rsidRDefault="00D06C5B" w:rsidP="00935C4C">
      <w:pPr>
        <w:autoSpaceDE w:val="0"/>
        <w:jc w:val="both"/>
        <w:rPr>
          <w:sz w:val="24"/>
          <w:szCs w:val="24"/>
        </w:rPr>
      </w:pPr>
    </w:p>
    <w:p w:rsidR="00D432D6" w:rsidRPr="005C6AD0" w:rsidRDefault="00D432D6" w:rsidP="00935C4C">
      <w:pPr>
        <w:spacing w:after="120"/>
        <w:jc w:val="both"/>
        <w:rPr>
          <w:rFonts w:eastAsia="Times-Bold"/>
          <w:b/>
          <w:bCs/>
          <w:color w:val="000000"/>
          <w:sz w:val="24"/>
          <w:szCs w:val="24"/>
        </w:rPr>
      </w:pPr>
    </w:p>
    <w:p w:rsidR="00D432D6" w:rsidRPr="005C6AD0" w:rsidRDefault="00D432D6" w:rsidP="00D06C5B">
      <w:pPr>
        <w:widowControl w:val="0"/>
        <w:spacing w:after="120" w:line="276" w:lineRule="auto"/>
        <w:jc w:val="both"/>
        <w:rPr>
          <w:sz w:val="24"/>
          <w:szCs w:val="24"/>
        </w:rPr>
      </w:pPr>
      <w:r w:rsidRPr="005C6AD0">
        <w:rPr>
          <w:b/>
          <w:sz w:val="24"/>
          <w:szCs w:val="24"/>
        </w:rPr>
        <w:lastRenderedPageBreak/>
        <w:t>2.3.</w:t>
      </w:r>
      <w:r w:rsidRPr="005C6AD0">
        <w:rPr>
          <w:sz w:val="24"/>
          <w:szCs w:val="24"/>
        </w:rPr>
        <w:t xml:space="preserve"> Para efeito de cada pagamento a nota fiscal/fatura deverá estar acompanhada da autorização de uso da nota fiscal eletrônica, em duas vias emitidas através do site </w:t>
      </w:r>
      <w:hyperlink r:id="rId13"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D06C5B">
      <w:pPr>
        <w:widowControl w:val="0"/>
        <w:spacing w:after="120" w:line="276" w:lineRule="auto"/>
        <w:jc w:val="both"/>
        <w:rPr>
          <w:sz w:val="24"/>
          <w:szCs w:val="24"/>
        </w:rPr>
      </w:pPr>
      <w:r w:rsidRPr="005C6AD0">
        <w:rPr>
          <w:b/>
          <w:sz w:val="24"/>
          <w:szCs w:val="24"/>
        </w:rPr>
        <w:t>2.3.1</w:t>
      </w:r>
      <w:r w:rsidRPr="005C6AD0">
        <w:rPr>
          <w:sz w:val="24"/>
          <w:szCs w:val="24"/>
        </w:rPr>
        <w:t xml:space="preserve">. No caso da não apresentação da documentação de que trata o item </w:t>
      </w:r>
      <w:r w:rsidRPr="005C6AD0">
        <w:rPr>
          <w:b/>
          <w:sz w:val="24"/>
          <w:szCs w:val="24"/>
        </w:rPr>
        <w:t>2.3</w:t>
      </w:r>
      <w:r w:rsidRPr="005C6AD0">
        <w:rPr>
          <w:sz w:val="24"/>
          <w:szCs w:val="24"/>
        </w:rPr>
        <w:t>. ou estando o objeto em desacordo com as especificações e demais exigências do contrato,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2.3.2.</w:t>
      </w:r>
      <w:r w:rsidRPr="005C6AD0">
        <w:rPr>
          <w:sz w:val="24"/>
          <w:szCs w:val="24"/>
        </w:rPr>
        <w:t xml:space="preserve">  A Unidade Requisitante poderá descontar do pagamento importâncias que, a qualquer título, lhes sejam devidas pelo fornecedor, por força da contratação.</w:t>
      </w:r>
    </w:p>
    <w:p w:rsidR="00D432D6" w:rsidRPr="005C6AD0" w:rsidRDefault="00D432D6" w:rsidP="00D06C5B">
      <w:pPr>
        <w:widowControl w:val="0"/>
        <w:spacing w:after="120" w:line="276" w:lineRule="auto"/>
        <w:jc w:val="both"/>
        <w:rPr>
          <w:sz w:val="24"/>
          <w:szCs w:val="24"/>
        </w:rPr>
      </w:pPr>
      <w:r w:rsidRPr="005C6AD0">
        <w:rPr>
          <w:b/>
          <w:sz w:val="24"/>
          <w:szCs w:val="24"/>
        </w:rPr>
        <w:t>2.3.3</w:t>
      </w:r>
      <w:r w:rsidRPr="005C6AD0">
        <w:rPr>
          <w:sz w:val="24"/>
          <w:szCs w:val="24"/>
        </w:rPr>
        <w:t xml:space="preserve">. Quando ocorrer a situação prevista no item </w:t>
      </w:r>
      <w:r w:rsidRPr="005C6AD0">
        <w:rPr>
          <w:b/>
          <w:sz w:val="24"/>
          <w:szCs w:val="24"/>
        </w:rPr>
        <w:t>2.3.2</w:t>
      </w:r>
      <w:r w:rsidRPr="005C6AD0">
        <w:rPr>
          <w:sz w:val="24"/>
          <w:szCs w:val="24"/>
        </w:rPr>
        <w:t>, não correrá juros ou atualizações monetárias de natureza qualquer, sem prejuízo de outras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6C5B">
      <w:pPr>
        <w:spacing w:after="120" w:line="276" w:lineRule="auto"/>
        <w:jc w:val="both"/>
        <w:rPr>
          <w:sz w:val="24"/>
          <w:szCs w:val="24"/>
        </w:rPr>
      </w:pPr>
      <w:r w:rsidRPr="005C6AD0">
        <w:rPr>
          <w:b/>
          <w:sz w:val="24"/>
          <w:szCs w:val="24"/>
        </w:rPr>
        <w:t>2.4</w:t>
      </w:r>
      <w:r w:rsidRPr="005C6AD0">
        <w:rPr>
          <w:sz w:val="24"/>
          <w:szCs w:val="24"/>
        </w:rPr>
        <w:t>. As Notas Fiscais deverão ser emitidas em moeda corrente do país.</w:t>
      </w:r>
    </w:p>
    <w:p w:rsidR="00D432D6" w:rsidRPr="005C6AD0" w:rsidRDefault="00D432D6" w:rsidP="00D06C5B">
      <w:pPr>
        <w:spacing w:after="120" w:line="276" w:lineRule="auto"/>
        <w:jc w:val="both"/>
        <w:rPr>
          <w:sz w:val="24"/>
          <w:szCs w:val="24"/>
        </w:rPr>
      </w:pPr>
      <w:r w:rsidRPr="005C6AD0">
        <w:rPr>
          <w:b/>
          <w:sz w:val="24"/>
          <w:szCs w:val="24"/>
        </w:rPr>
        <w:t>2.4.1</w:t>
      </w:r>
      <w:r w:rsidRPr="005C6AD0">
        <w:rPr>
          <w:sz w:val="24"/>
          <w:szCs w:val="24"/>
        </w:rPr>
        <w:t>. Juntamente com a nota fiscal, a contratada deverá apresentar o certificado de regularidade do FGTS, CND do INSS.</w:t>
      </w:r>
    </w:p>
    <w:p w:rsidR="00D432D6" w:rsidRPr="005C6AD0" w:rsidRDefault="00D432D6" w:rsidP="00D06C5B">
      <w:pPr>
        <w:pStyle w:val="Contedodatabela"/>
        <w:suppressLineNumbers w:val="0"/>
        <w:spacing w:after="120" w:line="276" w:lineRule="auto"/>
        <w:rPr>
          <w:sz w:val="24"/>
          <w:szCs w:val="24"/>
        </w:rPr>
      </w:pPr>
      <w:r w:rsidRPr="005C6AD0">
        <w:rPr>
          <w:b/>
          <w:sz w:val="24"/>
          <w:szCs w:val="24"/>
        </w:rPr>
        <w:t>2.5</w:t>
      </w:r>
      <w:r w:rsidRPr="005C6AD0">
        <w:rPr>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6C5B">
      <w:pPr>
        <w:spacing w:after="120" w:line="276" w:lineRule="auto"/>
        <w:jc w:val="both"/>
        <w:rPr>
          <w:sz w:val="24"/>
          <w:szCs w:val="24"/>
        </w:rPr>
      </w:pPr>
      <w:r w:rsidRPr="005C6AD0">
        <w:rPr>
          <w:b/>
          <w:sz w:val="24"/>
          <w:szCs w:val="24"/>
        </w:rPr>
        <w:t>2.6.</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6C5B">
      <w:pPr>
        <w:spacing w:after="120" w:line="276" w:lineRule="auto"/>
        <w:jc w:val="both"/>
        <w:rPr>
          <w:sz w:val="24"/>
          <w:szCs w:val="24"/>
        </w:rPr>
      </w:pPr>
      <w:r w:rsidRPr="005C6AD0">
        <w:rPr>
          <w:b/>
          <w:sz w:val="24"/>
          <w:szCs w:val="24"/>
        </w:rPr>
        <w:t>2.7.</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6C5B">
      <w:pPr>
        <w:spacing w:after="120" w:line="276" w:lineRule="auto"/>
        <w:jc w:val="both"/>
        <w:rPr>
          <w:sz w:val="24"/>
          <w:szCs w:val="24"/>
        </w:rPr>
      </w:pPr>
      <w:r w:rsidRPr="005C6AD0">
        <w:rPr>
          <w:b/>
          <w:sz w:val="24"/>
          <w:szCs w:val="24"/>
        </w:rPr>
        <w:t>2.8</w:t>
      </w:r>
      <w:r w:rsidRPr="005C6AD0">
        <w:rPr>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5C6AD0" w:rsidRDefault="00D432D6" w:rsidP="00D06C5B">
      <w:pPr>
        <w:spacing w:after="120" w:line="276" w:lineRule="auto"/>
        <w:jc w:val="both"/>
        <w:rPr>
          <w:sz w:val="24"/>
          <w:szCs w:val="24"/>
        </w:rPr>
      </w:pPr>
      <w:r w:rsidRPr="005C6AD0">
        <w:rPr>
          <w:b/>
          <w:sz w:val="24"/>
          <w:szCs w:val="24"/>
        </w:rPr>
        <w:t>2.9.</w:t>
      </w:r>
      <w:r w:rsidRPr="005C6AD0">
        <w:rPr>
          <w:sz w:val="24"/>
          <w:szCs w:val="24"/>
        </w:rPr>
        <w:t xml:space="preserve"> As despesas decorrentes da presente licitação correrão por conta da dotação nº</w:t>
      </w:r>
      <w:r w:rsidR="006B260E">
        <w:rPr>
          <w:sz w:val="24"/>
          <w:szCs w:val="24"/>
        </w:rPr>
        <w:t xml:space="preserve"> _______________</w:t>
      </w:r>
    </w:p>
    <w:p w:rsidR="00D432D6" w:rsidRPr="005C6AD0" w:rsidRDefault="00D432D6" w:rsidP="00935C4C">
      <w:pPr>
        <w:spacing w:after="120"/>
        <w:jc w:val="center"/>
        <w:rPr>
          <w:sz w:val="24"/>
          <w:szCs w:val="24"/>
        </w:rPr>
      </w:pPr>
      <w:r w:rsidRPr="005C6AD0">
        <w:rPr>
          <w:b/>
          <w:sz w:val="24"/>
          <w:szCs w:val="24"/>
        </w:rPr>
        <w:t>CLÁUSULA TERCEIRA - DO CONTRATO E DOS PRAZOS</w:t>
      </w:r>
    </w:p>
    <w:p w:rsidR="00D432D6" w:rsidRPr="005C6AD0" w:rsidRDefault="00D432D6" w:rsidP="00D06C5B">
      <w:pPr>
        <w:pStyle w:val="Recuodecorpodetexto"/>
        <w:spacing w:line="276" w:lineRule="auto"/>
        <w:ind w:left="0"/>
        <w:jc w:val="both"/>
        <w:rPr>
          <w:sz w:val="24"/>
          <w:szCs w:val="24"/>
        </w:rPr>
      </w:pPr>
      <w:r w:rsidRPr="005C6AD0">
        <w:rPr>
          <w:b/>
          <w:sz w:val="24"/>
          <w:szCs w:val="24"/>
        </w:rPr>
        <w:t>3.1</w:t>
      </w:r>
      <w:r w:rsidRPr="005C6AD0">
        <w:rPr>
          <w:sz w:val="24"/>
          <w:szCs w:val="24"/>
        </w:rPr>
        <w:t>. O contrato regular-se-á, no que concerne a sua alteração, inexecução ou rescisão, pelas disposições da Lei nº 8.666, de 21 de junho de 1.993 observadas suas alterações posteriores, pelas disposições do Edital e pelos preceitos do direito público.</w:t>
      </w:r>
    </w:p>
    <w:p w:rsidR="00D432D6" w:rsidRPr="005C6AD0" w:rsidRDefault="00D432D6" w:rsidP="00D06C5B">
      <w:pPr>
        <w:pStyle w:val="Recuodecorpodetexto"/>
        <w:tabs>
          <w:tab w:val="left" w:pos="-142"/>
        </w:tabs>
        <w:spacing w:line="276" w:lineRule="auto"/>
        <w:ind w:left="0"/>
        <w:jc w:val="both"/>
        <w:rPr>
          <w:sz w:val="24"/>
          <w:szCs w:val="24"/>
        </w:rPr>
      </w:pPr>
      <w:r w:rsidRPr="005C6AD0">
        <w:rPr>
          <w:b/>
          <w:sz w:val="24"/>
          <w:szCs w:val="24"/>
        </w:rPr>
        <w:lastRenderedPageBreak/>
        <w:t>3.2</w:t>
      </w:r>
      <w:r w:rsidRPr="005C6AD0">
        <w:rPr>
          <w:sz w:val="24"/>
          <w:szCs w:val="24"/>
        </w:rPr>
        <w:t>.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rsidR="00D432D6" w:rsidRPr="005C6AD0" w:rsidRDefault="00D432D6" w:rsidP="000968BA">
      <w:pPr>
        <w:pStyle w:val="Recuodecorpodetexto"/>
        <w:spacing w:line="276" w:lineRule="auto"/>
        <w:ind w:left="0"/>
        <w:jc w:val="both"/>
        <w:rPr>
          <w:sz w:val="24"/>
          <w:szCs w:val="24"/>
        </w:rPr>
      </w:pPr>
      <w:r w:rsidRPr="005C6AD0">
        <w:rPr>
          <w:b/>
          <w:sz w:val="24"/>
          <w:szCs w:val="24"/>
        </w:rPr>
        <w:t>3.3.</w:t>
      </w:r>
      <w:r w:rsidRPr="005C6AD0">
        <w:rPr>
          <w:sz w:val="24"/>
          <w:szCs w:val="24"/>
        </w:rPr>
        <w:t xml:space="preserve"> Farão parte integrante do contrato as condições previstas no Edital e na proposta apresentada pelo adjudicatário.</w:t>
      </w:r>
    </w:p>
    <w:p w:rsidR="00D432D6" w:rsidRPr="005C6AD0" w:rsidRDefault="00D432D6" w:rsidP="00141D0A">
      <w:pPr>
        <w:pStyle w:val="Corpodetexto21"/>
        <w:spacing w:line="240" w:lineRule="auto"/>
        <w:jc w:val="both"/>
      </w:pPr>
      <w:r w:rsidRPr="005C6AD0">
        <w:rPr>
          <w:b/>
          <w:bCs/>
        </w:rPr>
        <w:t xml:space="preserve">3.4. O contrato terá vigência de </w:t>
      </w:r>
      <w:r w:rsidR="001D4287">
        <w:rPr>
          <w:b/>
          <w:bCs/>
        </w:rPr>
        <w:t>06 (seis</w:t>
      </w:r>
      <w:r w:rsidR="00141D0A">
        <w:rPr>
          <w:b/>
          <w:bCs/>
        </w:rPr>
        <w:t>)</w:t>
      </w:r>
      <w:r w:rsidRPr="005C6AD0">
        <w:rPr>
          <w:b/>
          <w:bCs/>
        </w:rPr>
        <w:t xml:space="preserve"> meses a contar de sua assinatura</w:t>
      </w:r>
    </w:p>
    <w:p w:rsidR="00D432D6" w:rsidRPr="005C6AD0" w:rsidRDefault="00D432D6" w:rsidP="00D06C5B">
      <w:pPr>
        <w:pStyle w:val="Corpodetexto31"/>
        <w:spacing w:after="120" w:line="276" w:lineRule="auto"/>
        <w:rPr>
          <w:sz w:val="24"/>
          <w:szCs w:val="24"/>
        </w:rPr>
      </w:pPr>
      <w:r w:rsidRPr="005C6AD0">
        <w:rPr>
          <w:b/>
          <w:sz w:val="24"/>
          <w:szCs w:val="24"/>
        </w:rPr>
        <w:t xml:space="preserve">3.5. Do reajuste do contrato: </w:t>
      </w:r>
    </w:p>
    <w:p w:rsidR="00D432D6" w:rsidRPr="00141D0A" w:rsidRDefault="00D432D6" w:rsidP="00D06C5B">
      <w:pPr>
        <w:pStyle w:val="Contedodatabela"/>
        <w:suppressLineNumbers w:val="0"/>
        <w:spacing w:after="120" w:line="276" w:lineRule="auto"/>
        <w:jc w:val="both"/>
        <w:rPr>
          <w:sz w:val="24"/>
          <w:szCs w:val="24"/>
        </w:rPr>
      </w:pPr>
      <w:r w:rsidRPr="00141D0A">
        <w:rPr>
          <w:b/>
          <w:sz w:val="24"/>
          <w:szCs w:val="24"/>
        </w:rPr>
        <w:t>3</w:t>
      </w:r>
      <w:r w:rsidRPr="00141D0A">
        <w:rPr>
          <w:b/>
          <w:sz w:val="24"/>
          <w:szCs w:val="24"/>
          <w:lang w:eastAsia="pt-BR"/>
        </w:rPr>
        <w:t>.</w:t>
      </w:r>
      <w:r w:rsidRPr="00141D0A">
        <w:rPr>
          <w:b/>
          <w:sz w:val="24"/>
          <w:szCs w:val="24"/>
        </w:rPr>
        <w:t>5</w:t>
      </w:r>
      <w:r w:rsidRPr="00141D0A">
        <w:rPr>
          <w:b/>
          <w:sz w:val="24"/>
          <w:szCs w:val="24"/>
          <w:lang w:eastAsia="pt-BR"/>
        </w:rPr>
        <w:t>.</w:t>
      </w:r>
      <w:r w:rsidR="001D3D4C">
        <w:rPr>
          <w:b/>
          <w:sz w:val="24"/>
          <w:szCs w:val="24"/>
          <w:lang w:eastAsia="pt-BR"/>
        </w:rPr>
        <w:t>1</w:t>
      </w:r>
      <w:r w:rsidRPr="00141D0A">
        <w:rPr>
          <w:b/>
          <w:sz w:val="24"/>
          <w:szCs w:val="24"/>
          <w:lang w:eastAsia="pt-BR"/>
        </w:rPr>
        <w:t>.</w:t>
      </w:r>
      <w:r w:rsidRPr="00141D0A">
        <w:rPr>
          <w:sz w:val="24"/>
          <w:szCs w:val="24"/>
          <w:lang w:eastAsia="pt-BR"/>
        </w:rPr>
        <w:t xml:space="preserve"> </w:t>
      </w:r>
      <w:r w:rsidR="00141D0A" w:rsidRPr="00141D0A">
        <w:rPr>
          <w:b/>
          <w:bCs/>
          <w:sz w:val="24"/>
          <w:szCs w:val="24"/>
        </w:rPr>
        <w:t>O valor pactuado poderá ser revisto mediante solicitação da contratada, com vistas a restabelecer a equação econômico-financeira do contrato, na forma do inc. II, da alínea “d”, do art. 65, da Lei nº. 8.666/93.</w:t>
      </w:r>
    </w:p>
    <w:p w:rsidR="00D432D6" w:rsidRPr="00141D0A" w:rsidRDefault="00D432D6" w:rsidP="00D06C5B">
      <w:pPr>
        <w:pStyle w:val="p2"/>
        <w:tabs>
          <w:tab w:val="left" w:pos="1260"/>
        </w:tabs>
        <w:spacing w:after="120" w:line="276" w:lineRule="auto"/>
        <w:ind w:left="0" w:firstLine="0"/>
        <w:rPr>
          <w:szCs w:val="24"/>
        </w:rPr>
      </w:pPr>
      <w:r w:rsidRPr="00141D0A">
        <w:rPr>
          <w:bCs/>
          <w:szCs w:val="24"/>
        </w:rPr>
        <w:t>3.5.</w:t>
      </w:r>
      <w:r w:rsidR="001D3D4C">
        <w:rPr>
          <w:bCs/>
          <w:szCs w:val="24"/>
        </w:rPr>
        <w:t>2</w:t>
      </w:r>
      <w:r w:rsidRPr="00141D0A">
        <w:rPr>
          <w:b w:val="0"/>
          <w:bCs/>
          <w:szCs w:val="24"/>
        </w:rPr>
        <w:t xml:space="preserve">. </w:t>
      </w:r>
      <w:r w:rsidR="00141D0A" w:rsidRPr="00141D0A">
        <w:rPr>
          <w:b w:val="0"/>
          <w:szCs w:val="24"/>
        </w:rPr>
        <w:t>As eventuais solicitações deverão fazer-se acompanhar de comprovação de superveniência do fato imprevisível ou previsível, porém de consequências incalculáveis, bem como da demonstração analítica de seu impacto nos custos do Contrato.</w:t>
      </w:r>
    </w:p>
    <w:p w:rsidR="00D432D6" w:rsidRPr="005C6AD0" w:rsidRDefault="00D432D6" w:rsidP="00935C4C">
      <w:pPr>
        <w:spacing w:after="120"/>
        <w:jc w:val="center"/>
        <w:rPr>
          <w:sz w:val="24"/>
          <w:szCs w:val="24"/>
        </w:rPr>
      </w:pPr>
      <w:r w:rsidRPr="005C6AD0">
        <w:rPr>
          <w:b/>
          <w:sz w:val="24"/>
          <w:szCs w:val="24"/>
        </w:rPr>
        <w:t>CLÁUSULA QUARTA - DAS OBRIGAÇÕES</w:t>
      </w:r>
    </w:p>
    <w:p w:rsidR="00D432D6" w:rsidRPr="005C6AD0" w:rsidRDefault="00D432D6" w:rsidP="00935C4C">
      <w:pPr>
        <w:spacing w:after="120"/>
        <w:jc w:val="both"/>
        <w:rPr>
          <w:sz w:val="24"/>
          <w:szCs w:val="24"/>
        </w:rPr>
      </w:pPr>
      <w:r w:rsidRPr="005C6AD0">
        <w:rPr>
          <w:b/>
          <w:sz w:val="24"/>
          <w:szCs w:val="24"/>
        </w:rPr>
        <w:t xml:space="preserve">4.1. </w:t>
      </w:r>
      <w:r w:rsidRPr="005C6AD0">
        <w:rPr>
          <w:rFonts w:eastAsia="Arial Unicode MS"/>
          <w:b/>
          <w:sz w:val="24"/>
          <w:szCs w:val="24"/>
        </w:rPr>
        <w:t>OBRIGAÇÕES DA CONTRATANTE</w:t>
      </w:r>
    </w:p>
    <w:p w:rsidR="00D432D6" w:rsidRPr="005C6AD0" w:rsidRDefault="00D432D6" w:rsidP="00D06C5B">
      <w:pPr>
        <w:spacing w:after="120" w:line="276" w:lineRule="auto"/>
        <w:jc w:val="both"/>
        <w:rPr>
          <w:sz w:val="24"/>
          <w:szCs w:val="24"/>
        </w:rPr>
      </w:pPr>
      <w:r w:rsidRPr="005C6AD0">
        <w:rPr>
          <w:rFonts w:eastAsia="Arial Unicode MS"/>
          <w:b/>
          <w:sz w:val="24"/>
          <w:szCs w:val="24"/>
        </w:rPr>
        <w:t>4.1.1</w:t>
      </w:r>
      <w:r w:rsidRPr="005C6AD0">
        <w:rPr>
          <w:rFonts w:eastAsia="Arial Unicode MS"/>
          <w:sz w:val="24"/>
          <w:szCs w:val="24"/>
        </w:rPr>
        <w:t>. Receber o objeto do contrato no prazo e condições estabelecidas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4.1.2</w:t>
      </w:r>
      <w:r w:rsidRPr="005C6AD0">
        <w:rPr>
          <w:rFonts w:eastAsia="Arial Unicode MS"/>
          <w:sz w:val="24"/>
          <w:szCs w:val="24"/>
        </w:rPr>
        <w:t>. Verificar minuciosamente, no prazo fixado, a conformidade da proposta, para fins de aceitação e recebimento definitivo.</w:t>
      </w:r>
    </w:p>
    <w:p w:rsidR="00D432D6" w:rsidRPr="005C6AD0" w:rsidRDefault="00D432D6" w:rsidP="00D06C5B">
      <w:pPr>
        <w:spacing w:after="120" w:line="276" w:lineRule="auto"/>
        <w:jc w:val="both"/>
        <w:rPr>
          <w:sz w:val="24"/>
          <w:szCs w:val="24"/>
        </w:rPr>
      </w:pPr>
      <w:r w:rsidRPr="005C6AD0">
        <w:rPr>
          <w:rFonts w:eastAsia="Arial Unicode MS"/>
          <w:b/>
          <w:sz w:val="24"/>
          <w:szCs w:val="24"/>
        </w:rPr>
        <w:t>4.1.3</w:t>
      </w:r>
      <w:r w:rsidRPr="005C6AD0">
        <w:rPr>
          <w:rFonts w:eastAsia="Arial Unicode MS"/>
          <w:sz w:val="24"/>
          <w:szCs w:val="24"/>
        </w:rPr>
        <w:t>. Comunicar à CONTRATADA, por escrito, sobre imperfeições, falhas ou irregularidades verificadas no objeto contratado fornecido, para que seja reparado ou corrigido.</w:t>
      </w:r>
    </w:p>
    <w:p w:rsidR="00D432D6" w:rsidRPr="005C6AD0" w:rsidRDefault="00D432D6" w:rsidP="00D06C5B">
      <w:pPr>
        <w:spacing w:after="120" w:line="276" w:lineRule="auto"/>
        <w:jc w:val="both"/>
        <w:rPr>
          <w:sz w:val="24"/>
          <w:szCs w:val="24"/>
        </w:rPr>
      </w:pPr>
      <w:r w:rsidRPr="005C6AD0">
        <w:rPr>
          <w:rFonts w:eastAsia="Arial Unicode MS"/>
          <w:b/>
          <w:sz w:val="24"/>
          <w:szCs w:val="24"/>
        </w:rPr>
        <w:t>4.1.4</w:t>
      </w:r>
      <w:r w:rsidRPr="005C6AD0">
        <w:rPr>
          <w:rFonts w:eastAsia="Arial Unicode MS"/>
          <w:sz w:val="24"/>
          <w:szCs w:val="24"/>
        </w:rPr>
        <w:t>. Acompanhar e fiscalizar o cumprimento das obrigações.</w:t>
      </w:r>
    </w:p>
    <w:p w:rsidR="00D432D6" w:rsidRPr="005C6AD0" w:rsidRDefault="00D432D6" w:rsidP="00D06C5B">
      <w:pPr>
        <w:spacing w:after="120" w:line="276" w:lineRule="auto"/>
        <w:jc w:val="both"/>
        <w:rPr>
          <w:sz w:val="24"/>
          <w:szCs w:val="24"/>
        </w:rPr>
      </w:pPr>
      <w:r w:rsidRPr="005C6AD0">
        <w:rPr>
          <w:rFonts w:eastAsia="Arial Unicode MS"/>
          <w:b/>
          <w:sz w:val="24"/>
          <w:szCs w:val="24"/>
        </w:rPr>
        <w:t>4.1.5</w:t>
      </w:r>
      <w:r w:rsidRPr="005C6AD0">
        <w:rPr>
          <w:rFonts w:eastAsia="Arial Unicode MS"/>
          <w:sz w:val="24"/>
          <w:szCs w:val="24"/>
        </w:rPr>
        <w:t>. Efetuar o pagamento à CONTRATADA no valor correspondente ao fornecimento do objeto, no prazo e forma estabelecidos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4.1.6</w:t>
      </w:r>
      <w:r w:rsidRPr="005C6AD0">
        <w:rPr>
          <w:rFonts w:eastAsia="Arial Unicode MS"/>
          <w:sz w:val="24"/>
          <w:szCs w:val="24"/>
        </w:rPr>
        <w:t>. A CONTRATANTE não responderá por quaisquer compromissos assumidos pela CONTRATADA com terceiros, ainda que vinculados à execução do certame, bem como por qualquer dano causado a</w:t>
      </w:r>
      <w:r w:rsidRPr="005C6AD0">
        <w:rPr>
          <w:sz w:val="24"/>
          <w:szCs w:val="24"/>
        </w:rPr>
        <w:t xml:space="preserve"> </w:t>
      </w:r>
      <w:r w:rsidRPr="005C6AD0">
        <w:rPr>
          <w:rFonts w:eastAsia="Arial Unicode MS"/>
          <w:sz w:val="24"/>
          <w:szCs w:val="24"/>
        </w:rPr>
        <w:t>terceiros em decorrência de ato da CONTRATADA, de seus em decorrência de ato da CONTRATADA, de seus servidores, prepostos ou subordinado.</w:t>
      </w:r>
    </w:p>
    <w:p w:rsidR="00D432D6" w:rsidRPr="005C6AD0" w:rsidRDefault="00D432D6" w:rsidP="00935C4C">
      <w:pPr>
        <w:spacing w:after="120"/>
        <w:jc w:val="both"/>
        <w:rPr>
          <w:sz w:val="24"/>
          <w:szCs w:val="24"/>
        </w:rPr>
      </w:pPr>
      <w:r w:rsidRPr="005C6AD0">
        <w:rPr>
          <w:rFonts w:eastAsia="Arial Unicode MS"/>
          <w:b/>
          <w:sz w:val="24"/>
          <w:szCs w:val="24"/>
        </w:rPr>
        <w:t>4.2. OBRIGAÇÕES DA CONTRATADA</w:t>
      </w:r>
    </w:p>
    <w:p w:rsidR="00D432D6" w:rsidRPr="005C6AD0" w:rsidRDefault="00D432D6" w:rsidP="00935C4C">
      <w:pPr>
        <w:spacing w:after="120"/>
        <w:jc w:val="both"/>
        <w:rPr>
          <w:sz w:val="24"/>
          <w:szCs w:val="24"/>
        </w:rPr>
      </w:pPr>
      <w:r w:rsidRPr="005C6AD0">
        <w:rPr>
          <w:rFonts w:eastAsia="Arial Unicode MS"/>
          <w:b/>
          <w:sz w:val="24"/>
          <w:szCs w:val="24"/>
        </w:rPr>
        <w:t>4.2.1</w:t>
      </w:r>
      <w:r w:rsidRPr="005C6AD0">
        <w:rPr>
          <w:rFonts w:eastAsia="Arial Unicode MS"/>
          <w:sz w:val="24"/>
          <w:szCs w:val="24"/>
        </w:rPr>
        <w:t>. Fornecer o objeto conforme especificações, quantidades, prazos e demais condições estabelecidas neste Contrato.</w:t>
      </w:r>
    </w:p>
    <w:p w:rsidR="00D432D6" w:rsidRPr="005C6AD0" w:rsidRDefault="00D432D6" w:rsidP="00935C4C">
      <w:pPr>
        <w:spacing w:after="120"/>
        <w:jc w:val="both"/>
        <w:rPr>
          <w:sz w:val="24"/>
          <w:szCs w:val="24"/>
        </w:rPr>
      </w:pPr>
      <w:r w:rsidRPr="005C6AD0">
        <w:rPr>
          <w:rFonts w:eastAsia="Arial Unicode MS"/>
          <w:b/>
          <w:sz w:val="24"/>
          <w:szCs w:val="24"/>
        </w:rPr>
        <w:t>4.2.2</w:t>
      </w:r>
      <w:r w:rsidRPr="005C6AD0">
        <w:rPr>
          <w:rFonts w:eastAsia="Arial Unicode MS"/>
          <w:sz w:val="24"/>
          <w:szCs w:val="24"/>
        </w:rPr>
        <w:t xml:space="preserve">. Manter durante toda a execução do contrato a compatibilidade com as obrigações por ela assumidas, e todas as condições de habilitação exigidas na licitação. </w:t>
      </w:r>
    </w:p>
    <w:p w:rsidR="00D432D6" w:rsidRPr="005C6AD0" w:rsidRDefault="00D432D6" w:rsidP="00935C4C">
      <w:pPr>
        <w:spacing w:after="120"/>
        <w:jc w:val="both"/>
        <w:rPr>
          <w:sz w:val="24"/>
          <w:szCs w:val="24"/>
        </w:rPr>
      </w:pPr>
      <w:r w:rsidRPr="005C6AD0">
        <w:rPr>
          <w:rFonts w:eastAsia="Arial Unicode MS"/>
          <w:b/>
          <w:sz w:val="24"/>
          <w:szCs w:val="24"/>
        </w:rPr>
        <w:t>4.2.3.</w:t>
      </w:r>
      <w:r w:rsidRPr="005C6AD0">
        <w:rPr>
          <w:rFonts w:eastAsia="Arial Unicode MS"/>
          <w:sz w:val="24"/>
          <w:szCs w:val="24"/>
        </w:rPr>
        <w:t xml:space="preserve"> Atender prontamente quaisquer orientações e exigências dos Fiscais do Contrato e do Gestor do Contrato inerentes à execução do objeto contratual.</w:t>
      </w:r>
    </w:p>
    <w:p w:rsidR="00D432D6" w:rsidRPr="005C6AD0" w:rsidRDefault="00D432D6" w:rsidP="00935C4C">
      <w:pPr>
        <w:autoSpaceDE w:val="0"/>
        <w:spacing w:after="120"/>
        <w:jc w:val="center"/>
        <w:rPr>
          <w:sz w:val="24"/>
          <w:szCs w:val="24"/>
        </w:rPr>
      </w:pPr>
      <w:r w:rsidRPr="005C6AD0">
        <w:rPr>
          <w:rFonts w:eastAsia="Arial Unicode MS"/>
          <w:b/>
          <w:sz w:val="24"/>
          <w:szCs w:val="24"/>
        </w:rPr>
        <w:lastRenderedPageBreak/>
        <w:t xml:space="preserve">CLÁUSULA QUINTA - </w:t>
      </w:r>
      <w:r w:rsidRPr="005C6AD0">
        <w:rPr>
          <w:rFonts w:eastAsia="Times-Roman"/>
          <w:b/>
          <w:sz w:val="24"/>
          <w:szCs w:val="24"/>
        </w:rPr>
        <w:t>DAS CONDIÇÕES DE FORNECIMENTO</w:t>
      </w:r>
    </w:p>
    <w:p w:rsidR="00D432D6" w:rsidRPr="005C6AD0" w:rsidRDefault="00D432D6" w:rsidP="00935C4C">
      <w:pPr>
        <w:autoSpaceDE w:val="0"/>
        <w:spacing w:after="120"/>
        <w:jc w:val="both"/>
        <w:rPr>
          <w:sz w:val="24"/>
          <w:szCs w:val="24"/>
        </w:rPr>
      </w:pPr>
      <w:r w:rsidRPr="005C6AD0">
        <w:rPr>
          <w:rFonts w:eastAsia="Times-Roman"/>
          <w:b/>
          <w:sz w:val="24"/>
          <w:szCs w:val="24"/>
        </w:rPr>
        <w:t>5.1</w:t>
      </w:r>
      <w:r w:rsidRPr="005C6AD0">
        <w:rPr>
          <w:rFonts w:eastAsia="Times-Roman"/>
          <w:sz w:val="24"/>
          <w:szCs w:val="24"/>
        </w:rPr>
        <w:t>. A</w:t>
      </w:r>
      <w:r w:rsidRPr="005C6AD0">
        <w:rPr>
          <w:sz w:val="24"/>
          <w:szCs w:val="24"/>
        </w:rPr>
        <w:t>s aquisições serão formalizadas pela assinatura de Contrato entre o fornecedor e a unidade requisitante, nos termos do art. 62 da lei 8666/93, conforme o caso</w:t>
      </w:r>
      <w:r w:rsidRPr="005C6AD0">
        <w:rPr>
          <w:rFonts w:eastAsia="Times-Roman"/>
          <w:sz w:val="24"/>
          <w:szCs w:val="24"/>
        </w:rPr>
        <w:t>.</w:t>
      </w:r>
    </w:p>
    <w:p w:rsidR="00D432D6" w:rsidRPr="005C6AD0" w:rsidRDefault="00D432D6" w:rsidP="00935C4C">
      <w:pPr>
        <w:autoSpaceDE w:val="0"/>
        <w:spacing w:after="120"/>
        <w:jc w:val="both"/>
        <w:rPr>
          <w:sz w:val="24"/>
          <w:szCs w:val="24"/>
        </w:rPr>
      </w:pPr>
      <w:r w:rsidRPr="005C6AD0">
        <w:rPr>
          <w:rFonts w:eastAsia="Times-Roman"/>
          <w:b/>
          <w:sz w:val="24"/>
          <w:szCs w:val="24"/>
        </w:rPr>
        <w:t>5.2</w:t>
      </w:r>
      <w:r w:rsidRPr="005C6AD0">
        <w:rPr>
          <w:rFonts w:eastAsia="Times-Roman"/>
          <w:sz w:val="24"/>
          <w:szCs w:val="24"/>
        </w:rPr>
        <w:t>. A(s) Nota(s) de Empenho(s) deverão ser anexadas ao processo de administração da aquisição.</w:t>
      </w:r>
    </w:p>
    <w:p w:rsidR="00D432D6" w:rsidRPr="005C6AD0" w:rsidRDefault="00D432D6" w:rsidP="00935C4C">
      <w:pPr>
        <w:autoSpaceDE w:val="0"/>
        <w:spacing w:after="120"/>
        <w:jc w:val="both"/>
        <w:rPr>
          <w:sz w:val="24"/>
          <w:szCs w:val="24"/>
        </w:rPr>
      </w:pPr>
      <w:r w:rsidRPr="005C6AD0">
        <w:rPr>
          <w:rFonts w:eastAsia="Times-Roman"/>
          <w:b/>
          <w:sz w:val="24"/>
          <w:szCs w:val="24"/>
        </w:rPr>
        <w:t>5.3</w:t>
      </w:r>
      <w:r w:rsidRPr="005C6AD0">
        <w:rPr>
          <w:rFonts w:eastAsia="Times-Roman"/>
          <w:sz w:val="24"/>
          <w:szCs w:val="24"/>
        </w:rPr>
        <w:t>. A licitante vencedora fornecerá somente o objeto relacionado neste Contrato.</w:t>
      </w:r>
    </w:p>
    <w:p w:rsidR="00D432D6" w:rsidRPr="005C6AD0" w:rsidRDefault="00D432D6" w:rsidP="00935C4C">
      <w:pPr>
        <w:autoSpaceDE w:val="0"/>
        <w:spacing w:after="120"/>
        <w:jc w:val="both"/>
        <w:rPr>
          <w:sz w:val="24"/>
          <w:szCs w:val="24"/>
        </w:rPr>
      </w:pPr>
      <w:r w:rsidRPr="005C6AD0">
        <w:rPr>
          <w:rFonts w:eastAsia="Times-Roman"/>
          <w:b/>
          <w:sz w:val="24"/>
          <w:szCs w:val="24"/>
        </w:rPr>
        <w:t>5.4</w:t>
      </w:r>
      <w:r w:rsidRPr="005C6AD0">
        <w:rPr>
          <w:rFonts w:eastAsia="Times-Roman"/>
          <w:sz w:val="24"/>
          <w:szCs w:val="24"/>
        </w:rPr>
        <w:t>. A Unidade Requisitante não ser responsabilizará pelo fornecimento à terceiros dos objetos contratados, mesmo que adquiridos por seus servidores.</w:t>
      </w:r>
    </w:p>
    <w:p w:rsidR="00D432D6" w:rsidRPr="005C6AD0" w:rsidRDefault="00D432D6" w:rsidP="00935C4C">
      <w:pPr>
        <w:spacing w:after="120"/>
        <w:jc w:val="center"/>
        <w:rPr>
          <w:sz w:val="24"/>
          <w:szCs w:val="24"/>
        </w:rPr>
      </w:pPr>
      <w:r w:rsidRPr="005C6AD0">
        <w:rPr>
          <w:b/>
          <w:sz w:val="24"/>
          <w:szCs w:val="24"/>
        </w:rPr>
        <w:t>CLÁUSULA SEXTA – DOS PRAZOS</w:t>
      </w:r>
    </w:p>
    <w:p w:rsidR="00D432D6" w:rsidRPr="005C6AD0" w:rsidRDefault="00D432D6" w:rsidP="00935C4C">
      <w:pPr>
        <w:spacing w:after="120"/>
        <w:jc w:val="both"/>
        <w:rPr>
          <w:sz w:val="24"/>
          <w:szCs w:val="24"/>
        </w:rPr>
      </w:pPr>
      <w:r w:rsidRPr="005C6AD0">
        <w:rPr>
          <w:b/>
          <w:sz w:val="24"/>
          <w:szCs w:val="24"/>
        </w:rPr>
        <w:t>6.1</w:t>
      </w:r>
      <w:r w:rsidRPr="005C6AD0">
        <w:rPr>
          <w:sz w:val="24"/>
          <w:szCs w:val="24"/>
        </w:rPr>
        <w:t xml:space="preserve">. </w:t>
      </w:r>
      <w:r w:rsidRPr="005C6AD0">
        <w:rPr>
          <w:rFonts w:eastAsia="Arial Unicode MS"/>
          <w:sz w:val="24"/>
          <w:szCs w:val="24"/>
        </w:rPr>
        <w:t>Para a entrega: ____(_____) dias após o recebimento da Nota de Empenho.</w:t>
      </w:r>
    </w:p>
    <w:p w:rsidR="00D432D6" w:rsidRPr="00802478" w:rsidRDefault="00D432D6" w:rsidP="00802478">
      <w:pPr>
        <w:pStyle w:val="Ttulo4"/>
        <w:widowControl w:val="0"/>
        <w:tabs>
          <w:tab w:val="clear" w:pos="0"/>
        </w:tabs>
        <w:suppressAutoHyphens w:val="0"/>
        <w:spacing w:after="120"/>
        <w:rPr>
          <w:rFonts w:ascii="Times New Roman" w:hAnsi="Times New Roman"/>
          <w:b/>
          <w:szCs w:val="24"/>
        </w:rPr>
      </w:pPr>
      <w:r w:rsidRPr="00802478">
        <w:rPr>
          <w:rFonts w:ascii="Times New Roman" w:hAnsi="Times New Roman"/>
          <w:b/>
          <w:szCs w:val="24"/>
        </w:rPr>
        <w:t>CLÁUSULA SÉTIMA - DAS PENALIDADES</w:t>
      </w:r>
    </w:p>
    <w:p w:rsidR="00D432D6" w:rsidRPr="005C6AD0" w:rsidRDefault="00D432D6" w:rsidP="00D06C5B">
      <w:pPr>
        <w:spacing w:after="120" w:line="276" w:lineRule="auto"/>
        <w:jc w:val="both"/>
        <w:rPr>
          <w:sz w:val="24"/>
          <w:szCs w:val="24"/>
        </w:rPr>
      </w:pPr>
      <w:r w:rsidRPr="005C6AD0">
        <w:rPr>
          <w:b/>
          <w:sz w:val="24"/>
          <w:szCs w:val="24"/>
        </w:rPr>
        <w:t>7.1</w:t>
      </w:r>
      <w:r w:rsidRPr="005C6AD0">
        <w:rPr>
          <w:sz w:val="24"/>
          <w:szCs w:val="24"/>
        </w:rPr>
        <w:t>. Os casos de inexecução do objeto do Contrato, erro de execução, execução imperfeita, atraso injustificado e inadimplemento contratual, sujeitará o proponente contratado às penalidades previstas no Art. 87 da Lei 8.666/93, das quais destacam-se:</w:t>
      </w:r>
    </w:p>
    <w:p w:rsidR="00D432D6" w:rsidRPr="005C6AD0" w:rsidRDefault="00D432D6" w:rsidP="00D06C5B">
      <w:pPr>
        <w:spacing w:after="120" w:line="276" w:lineRule="auto"/>
        <w:ind w:left="142" w:right="-1"/>
        <w:jc w:val="both"/>
        <w:rPr>
          <w:sz w:val="24"/>
          <w:szCs w:val="24"/>
        </w:rPr>
      </w:pPr>
      <w:r w:rsidRPr="005C6AD0">
        <w:rPr>
          <w:sz w:val="24"/>
          <w:szCs w:val="24"/>
        </w:rPr>
        <w:t>a) advertência;</w:t>
      </w:r>
    </w:p>
    <w:p w:rsidR="00D432D6" w:rsidRPr="005C6AD0" w:rsidRDefault="00D432D6" w:rsidP="00D06C5B">
      <w:pPr>
        <w:spacing w:after="120" w:line="276" w:lineRule="auto"/>
        <w:ind w:left="142" w:right="-1"/>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D06C5B">
      <w:pPr>
        <w:spacing w:after="120" w:line="276" w:lineRule="auto"/>
        <w:ind w:left="142" w:right="-1"/>
        <w:jc w:val="both"/>
        <w:rPr>
          <w:sz w:val="24"/>
          <w:szCs w:val="24"/>
        </w:rPr>
      </w:pPr>
      <w:r w:rsidRPr="005C6AD0">
        <w:rPr>
          <w:sz w:val="24"/>
          <w:szCs w:val="24"/>
        </w:rPr>
        <w:t>c) multa compensatória no valor de 5% (cinco por cento) sobre o valor total contratado;</w:t>
      </w:r>
    </w:p>
    <w:p w:rsidR="00D432D6" w:rsidRPr="005C6AD0" w:rsidRDefault="00D432D6" w:rsidP="00D06C5B">
      <w:pPr>
        <w:pStyle w:val="Recuodecorpodetexto21"/>
        <w:spacing w:line="276" w:lineRule="auto"/>
        <w:ind w:left="142" w:right="-1"/>
      </w:pPr>
      <w:r w:rsidRPr="005C6AD0">
        <w:t>d) suspensão temporária de participação em licitações e impedimento de contratar com o Município, no prazo de até 02 (dois) anos;</w:t>
      </w:r>
    </w:p>
    <w:p w:rsidR="00D432D6" w:rsidRPr="005C6AD0" w:rsidRDefault="00D432D6" w:rsidP="00D06C5B">
      <w:pPr>
        <w:spacing w:after="120" w:line="276" w:lineRule="auto"/>
        <w:ind w:left="142" w:right="-1"/>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D06C5B">
      <w:pPr>
        <w:spacing w:after="120" w:line="276" w:lineRule="auto"/>
        <w:jc w:val="both"/>
        <w:rPr>
          <w:sz w:val="24"/>
          <w:szCs w:val="24"/>
        </w:rPr>
      </w:pPr>
      <w:r w:rsidRPr="005C6AD0">
        <w:rPr>
          <w:b/>
          <w:sz w:val="24"/>
          <w:szCs w:val="24"/>
        </w:rPr>
        <w:t>7.2.</w:t>
      </w:r>
      <w:r w:rsidRPr="005C6AD0">
        <w:rPr>
          <w:sz w:val="24"/>
          <w:szCs w:val="24"/>
        </w:rPr>
        <w:t xml:space="preserve"> Após o devido processo legal, as penalidades serão aplicadas pela autoridade competente que deverá comunicar a subsecretaria todas as ocorrências para fins de cadastramento e demais providências.</w:t>
      </w:r>
    </w:p>
    <w:p w:rsidR="00D432D6" w:rsidRPr="005C6AD0" w:rsidRDefault="00D432D6" w:rsidP="00D06C5B">
      <w:pPr>
        <w:spacing w:after="120" w:line="276" w:lineRule="auto"/>
        <w:jc w:val="both"/>
        <w:rPr>
          <w:sz w:val="24"/>
          <w:szCs w:val="24"/>
        </w:rPr>
      </w:pPr>
      <w:r w:rsidRPr="005C6AD0">
        <w:rPr>
          <w:b/>
          <w:sz w:val="24"/>
          <w:szCs w:val="24"/>
        </w:rPr>
        <w:t>7.2.1</w:t>
      </w:r>
      <w:r w:rsidRPr="005C6AD0">
        <w:rPr>
          <w:sz w:val="24"/>
          <w:szCs w:val="24"/>
        </w:rPr>
        <w:t>. Entende-se por autoridade competente a gestora da despesa executada.</w:t>
      </w:r>
    </w:p>
    <w:p w:rsidR="00D432D6" w:rsidRPr="005C6AD0" w:rsidRDefault="00D432D6" w:rsidP="00D06C5B">
      <w:pPr>
        <w:spacing w:after="120" w:line="276" w:lineRule="auto"/>
        <w:jc w:val="both"/>
        <w:rPr>
          <w:sz w:val="24"/>
          <w:szCs w:val="24"/>
        </w:rPr>
      </w:pPr>
      <w:r w:rsidRPr="005C6AD0">
        <w:rPr>
          <w:b/>
          <w:sz w:val="24"/>
          <w:szCs w:val="24"/>
        </w:rPr>
        <w:t>7.2.2</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D06C5B">
      <w:pPr>
        <w:spacing w:after="120" w:line="276" w:lineRule="auto"/>
        <w:jc w:val="both"/>
        <w:rPr>
          <w:sz w:val="24"/>
          <w:szCs w:val="24"/>
        </w:rPr>
      </w:pPr>
      <w:r w:rsidRPr="005C6AD0">
        <w:rPr>
          <w:b/>
          <w:sz w:val="24"/>
          <w:szCs w:val="24"/>
        </w:rPr>
        <w:t>7.3</w:t>
      </w:r>
      <w:r w:rsidRPr="005C6AD0">
        <w:rPr>
          <w:sz w:val="24"/>
          <w:szCs w:val="24"/>
        </w:rPr>
        <w:t xml:space="preserve">. Da aplicação das penalidades definidas nas alíneas “a”, “b”, “c” e “d” do item </w:t>
      </w:r>
      <w:r w:rsidRPr="005C6AD0">
        <w:rPr>
          <w:b/>
          <w:sz w:val="24"/>
          <w:szCs w:val="24"/>
        </w:rPr>
        <w:t>7.1</w:t>
      </w:r>
      <w:r w:rsidRPr="005C6AD0">
        <w:rPr>
          <w:sz w:val="24"/>
          <w:szCs w:val="24"/>
        </w:rPr>
        <w:t>, caberá recurso no prazo de (cinco) dias úteis, contados da intimação.</w:t>
      </w:r>
    </w:p>
    <w:p w:rsidR="00D432D6" w:rsidRPr="005C6AD0" w:rsidRDefault="00D432D6" w:rsidP="00D06C5B">
      <w:pPr>
        <w:spacing w:after="120" w:line="276" w:lineRule="auto"/>
        <w:jc w:val="both"/>
        <w:rPr>
          <w:sz w:val="24"/>
          <w:szCs w:val="24"/>
        </w:rPr>
      </w:pPr>
      <w:r w:rsidRPr="005C6AD0">
        <w:rPr>
          <w:b/>
          <w:bCs/>
          <w:sz w:val="24"/>
          <w:szCs w:val="24"/>
        </w:rPr>
        <w:t>7.3.1</w:t>
      </w:r>
      <w:r w:rsidRPr="005C6AD0">
        <w:rPr>
          <w:bCs/>
          <w:sz w:val="24"/>
          <w:szCs w:val="24"/>
        </w:rPr>
        <w:t xml:space="preserve">. Da aplicação da penalidade definida na alínea “e” do item </w:t>
      </w:r>
      <w:r w:rsidRPr="005C6AD0">
        <w:rPr>
          <w:b/>
          <w:bCs/>
          <w:sz w:val="24"/>
          <w:szCs w:val="24"/>
        </w:rPr>
        <w:t>7.1</w:t>
      </w:r>
      <w:r w:rsidRPr="005C6AD0">
        <w:rPr>
          <w:bCs/>
          <w:sz w:val="24"/>
          <w:szCs w:val="24"/>
        </w:rPr>
        <w:t>, caberá pedido de reconsideração no prazo de 10 (dez) dias úteis, contados da intimação.</w:t>
      </w:r>
    </w:p>
    <w:p w:rsidR="00D432D6" w:rsidRPr="005C6AD0" w:rsidRDefault="00D432D6" w:rsidP="00D06C5B">
      <w:pPr>
        <w:spacing w:after="120" w:line="276" w:lineRule="auto"/>
        <w:jc w:val="both"/>
        <w:rPr>
          <w:sz w:val="24"/>
          <w:szCs w:val="24"/>
        </w:rPr>
      </w:pPr>
      <w:r w:rsidRPr="005C6AD0">
        <w:rPr>
          <w:b/>
          <w:sz w:val="24"/>
          <w:szCs w:val="24"/>
        </w:rPr>
        <w:lastRenderedPageBreak/>
        <w:t>7.4</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7.5</w:t>
      </w:r>
      <w:r w:rsidRPr="005C6AD0">
        <w:rPr>
          <w:rFonts w:ascii="Times New Roman" w:hAnsi="Times New Roman"/>
          <w:sz w:val="24"/>
          <w:szCs w:val="24"/>
        </w:rPr>
        <w:t>. A inexecução total ou parcial do Contrato ensejará na sua rescisão, com as consequências contratuais e as previstas em Lei, cujos motivos para a referida rescisão são os previstos no Art. 78 da Lei 8.666/93.</w:t>
      </w:r>
    </w:p>
    <w:p w:rsidR="00D432D6" w:rsidRPr="005C6AD0" w:rsidRDefault="00D432D6" w:rsidP="00D06C5B">
      <w:pPr>
        <w:spacing w:after="120" w:line="276" w:lineRule="auto"/>
        <w:jc w:val="both"/>
        <w:rPr>
          <w:sz w:val="24"/>
          <w:szCs w:val="24"/>
        </w:rPr>
      </w:pPr>
      <w:r w:rsidRPr="005C6AD0">
        <w:rPr>
          <w:b/>
          <w:sz w:val="24"/>
          <w:szCs w:val="24"/>
        </w:rPr>
        <w:t>7.6</w:t>
      </w:r>
      <w:r w:rsidRPr="005C6AD0">
        <w:rPr>
          <w:sz w:val="24"/>
          <w:szCs w:val="24"/>
        </w:rPr>
        <w:t>. O Município poderá rescindir o contrato, independentemente de qualquer procedimento judicial, observada a legislação vigente, nos seguintes casos:</w:t>
      </w:r>
    </w:p>
    <w:p w:rsidR="00D432D6" w:rsidRPr="005C6AD0" w:rsidRDefault="00D432D6" w:rsidP="00D06C5B">
      <w:pPr>
        <w:spacing w:after="120" w:line="276" w:lineRule="auto"/>
        <w:jc w:val="both"/>
        <w:rPr>
          <w:sz w:val="24"/>
          <w:szCs w:val="24"/>
        </w:rPr>
      </w:pPr>
      <w:r w:rsidRPr="005C6AD0">
        <w:rPr>
          <w:sz w:val="24"/>
          <w:szCs w:val="24"/>
        </w:rPr>
        <w:t>a) por infração a qualquer de suas cláusulas;</w:t>
      </w:r>
    </w:p>
    <w:p w:rsidR="00D432D6" w:rsidRPr="005C6AD0" w:rsidRDefault="00D432D6" w:rsidP="00D06C5B">
      <w:pPr>
        <w:spacing w:after="120" w:line="276" w:lineRule="auto"/>
        <w:jc w:val="both"/>
        <w:rPr>
          <w:sz w:val="24"/>
          <w:szCs w:val="24"/>
        </w:rPr>
      </w:pPr>
      <w:r w:rsidRPr="005C6AD0">
        <w:rPr>
          <w:sz w:val="24"/>
          <w:szCs w:val="24"/>
        </w:rPr>
        <w:t>b) decretação de falência, concurso de credores, dissolução ou liquidação;</w:t>
      </w:r>
    </w:p>
    <w:p w:rsidR="00D432D6" w:rsidRPr="005C6AD0" w:rsidRDefault="00D432D6" w:rsidP="00D06C5B">
      <w:pPr>
        <w:spacing w:after="120" w:line="276" w:lineRule="auto"/>
        <w:jc w:val="both"/>
        <w:rPr>
          <w:sz w:val="24"/>
          <w:szCs w:val="24"/>
        </w:rPr>
      </w:pPr>
      <w:r w:rsidRPr="005C6AD0">
        <w:rPr>
          <w:sz w:val="24"/>
          <w:szCs w:val="24"/>
        </w:rPr>
        <w:t>c) em caso de transferência, no todo ou em parte, das obrigações assumidas neste contrato, sem prévio e expresso aviso ao Município;</w:t>
      </w:r>
    </w:p>
    <w:p w:rsidR="00D432D6" w:rsidRPr="005C6AD0" w:rsidRDefault="00D432D6" w:rsidP="00D06C5B">
      <w:pPr>
        <w:spacing w:after="120" w:line="276" w:lineRule="auto"/>
        <w:jc w:val="both"/>
        <w:rPr>
          <w:sz w:val="24"/>
          <w:szCs w:val="24"/>
        </w:rPr>
      </w:pPr>
      <w:r w:rsidRPr="005C6AD0">
        <w:rPr>
          <w:sz w:val="24"/>
          <w:szCs w:val="24"/>
        </w:rPr>
        <w:t>d) por comprovada deficiência no atendimento do objeto do contrato;</w:t>
      </w:r>
    </w:p>
    <w:p w:rsidR="00D432D6" w:rsidRPr="005C6AD0" w:rsidRDefault="00D432D6" w:rsidP="00D06C5B">
      <w:pPr>
        <w:spacing w:after="120" w:line="276" w:lineRule="auto"/>
        <w:jc w:val="both"/>
        <w:rPr>
          <w:sz w:val="24"/>
          <w:szCs w:val="24"/>
        </w:rPr>
      </w:pPr>
      <w:r w:rsidRPr="005C6AD0">
        <w:rPr>
          <w:sz w:val="24"/>
          <w:szCs w:val="24"/>
        </w:rPr>
        <w:t>e) mais de 2 (duas) advertências</w:t>
      </w:r>
    </w:p>
    <w:p w:rsidR="00D432D6" w:rsidRPr="005C6AD0" w:rsidRDefault="00D432D6" w:rsidP="00D06C5B">
      <w:pPr>
        <w:spacing w:after="120" w:line="276" w:lineRule="auto"/>
        <w:jc w:val="both"/>
        <w:rPr>
          <w:sz w:val="24"/>
          <w:szCs w:val="24"/>
        </w:rPr>
      </w:pPr>
      <w:r w:rsidRPr="005C6AD0">
        <w:rPr>
          <w:b/>
          <w:sz w:val="24"/>
          <w:szCs w:val="24"/>
        </w:rPr>
        <w:t>7.7.</w:t>
      </w:r>
      <w:r w:rsidRPr="005C6AD0">
        <w:rPr>
          <w:sz w:val="24"/>
          <w:szCs w:val="24"/>
        </w:rPr>
        <w:t xml:space="preserve"> A autoridade gestora da despesa poderá, ainda, sem caráter de penalidade, declarar rescindido o contrato por conveniência administrativa ou interesse público, conforme disposto no artigo 79 da lei 8.666/93 e suas alterações.</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7.8.</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contratual e demais condutas ilícitas será de competência da Unidade Requisitante, na pessoa da autoridade competente, gestora da despesa, nos termo do § 3º, do art. 87, da Lei nº 8.666/93.</w:t>
      </w:r>
    </w:p>
    <w:p w:rsidR="00D432D6" w:rsidRPr="005C6AD0" w:rsidRDefault="00D432D6" w:rsidP="00935C4C">
      <w:pPr>
        <w:spacing w:after="120"/>
        <w:jc w:val="center"/>
        <w:rPr>
          <w:sz w:val="24"/>
          <w:szCs w:val="24"/>
        </w:rPr>
      </w:pPr>
      <w:r w:rsidRPr="005C6AD0">
        <w:rPr>
          <w:b/>
          <w:bCs/>
          <w:color w:val="000000"/>
          <w:sz w:val="24"/>
          <w:szCs w:val="24"/>
        </w:rPr>
        <w:t xml:space="preserve">CLÁUSULA OITAVA </w:t>
      </w:r>
      <w:r w:rsidR="00802478">
        <w:rPr>
          <w:b/>
          <w:bCs/>
          <w:color w:val="000000"/>
          <w:sz w:val="24"/>
          <w:szCs w:val="24"/>
        </w:rPr>
        <w:t>–</w:t>
      </w:r>
      <w:r w:rsidRPr="005C6AD0">
        <w:rPr>
          <w:b/>
          <w:bCs/>
          <w:color w:val="000000"/>
          <w:sz w:val="24"/>
          <w:szCs w:val="24"/>
        </w:rPr>
        <w:t xml:space="preserve"> </w:t>
      </w:r>
      <w:r w:rsidRPr="005C6AD0">
        <w:rPr>
          <w:rFonts w:eastAsia="Times-Roman"/>
          <w:b/>
          <w:sz w:val="24"/>
          <w:szCs w:val="24"/>
        </w:rPr>
        <w:t>DA FISCALIZAÇÃO E ACOMPANHAMENTO</w:t>
      </w:r>
      <w:r w:rsidRPr="005C6AD0">
        <w:rPr>
          <w:rFonts w:eastAsia="Times-Roman"/>
          <w:b/>
          <w:color w:val="FF0000"/>
          <w:sz w:val="24"/>
          <w:szCs w:val="24"/>
        </w:rPr>
        <w:t xml:space="preserve"> </w:t>
      </w:r>
    </w:p>
    <w:p w:rsidR="00D432D6" w:rsidRPr="005C6AD0" w:rsidRDefault="00D432D6" w:rsidP="00D06C5B">
      <w:pPr>
        <w:autoSpaceDE w:val="0"/>
        <w:spacing w:after="120" w:line="276" w:lineRule="auto"/>
        <w:jc w:val="both"/>
        <w:rPr>
          <w:sz w:val="24"/>
          <w:szCs w:val="24"/>
        </w:rPr>
      </w:pPr>
      <w:r w:rsidRPr="005C6AD0">
        <w:rPr>
          <w:rFonts w:eastAsia="Times-Bold"/>
          <w:b/>
          <w:bCs/>
          <w:sz w:val="24"/>
          <w:szCs w:val="24"/>
        </w:rPr>
        <w:t>8.1</w:t>
      </w:r>
      <w:r w:rsidRPr="005C6AD0">
        <w:rPr>
          <w:rFonts w:eastAsia="Times-Bold"/>
          <w:bCs/>
          <w:sz w:val="24"/>
          <w:szCs w:val="24"/>
        </w:rPr>
        <w:t xml:space="preserve">.  Observado </w:t>
      </w:r>
      <w:r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D432D6" w:rsidP="00D06C5B">
      <w:pPr>
        <w:spacing w:after="120" w:line="276" w:lineRule="auto"/>
        <w:jc w:val="both"/>
        <w:rPr>
          <w:sz w:val="24"/>
          <w:szCs w:val="24"/>
        </w:rPr>
      </w:pPr>
      <w:r w:rsidRPr="005C6AD0">
        <w:rPr>
          <w:b/>
          <w:sz w:val="24"/>
          <w:szCs w:val="24"/>
        </w:rPr>
        <w:t>8.2</w:t>
      </w:r>
      <w:r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Pr="005C6AD0" w:rsidRDefault="00D432D6" w:rsidP="00D06C5B">
      <w:pPr>
        <w:spacing w:after="120" w:line="276" w:lineRule="auto"/>
        <w:jc w:val="both"/>
        <w:rPr>
          <w:sz w:val="24"/>
          <w:szCs w:val="24"/>
        </w:rPr>
      </w:pPr>
      <w:r w:rsidRPr="005C6AD0">
        <w:rPr>
          <w:b/>
          <w:sz w:val="24"/>
          <w:szCs w:val="24"/>
        </w:rPr>
        <w:t>8.2.1</w:t>
      </w:r>
      <w:r w:rsidRPr="005C6AD0">
        <w:rPr>
          <w:sz w:val="24"/>
          <w:szCs w:val="24"/>
        </w:rPr>
        <w:t>. O recebimento definitivo do objeto deste instrumento, somente se efetivará com a atestação referida no item anterior.</w:t>
      </w:r>
    </w:p>
    <w:p w:rsidR="00D432D6" w:rsidRPr="005C6AD0" w:rsidRDefault="00D432D6" w:rsidP="00802478">
      <w:pPr>
        <w:jc w:val="center"/>
        <w:rPr>
          <w:sz w:val="24"/>
          <w:szCs w:val="24"/>
        </w:rPr>
      </w:pPr>
      <w:r w:rsidRPr="005C6AD0">
        <w:rPr>
          <w:b/>
          <w:bCs/>
          <w:sz w:val="24"/>
          <w:szCs w:val="24"/>
        </w:rPr>
        <w:t>CLÁUSULA NONA</w:t>
      </w:r>
      <w:r w:rsidR="00802478">
        <w:rPr>
          <w:b/>
          <w:bCs/>
          <w:sz w:val="24"/>
          <w:szCs w:val="24"/>
        </w:rPr>
        <w:t xml:space="preserve"> – </w:t>
      </w:r>
      <w:r w:rsidRPr="005C6AD0">
        <w:rPr>
          <w:b/>
          <w:bCs/>
          <w:color w:val="000000"/>
          <w:sz w:val="24"/>
          <w:szCs w:val="24"/>
        </w:rPr>
        <w:t>DA CESSÃO</w:t>
      </w:r>
    </w:p>
    <w:p w:rsidR="00D432D6" w:rsidRPr="005C6AD0" w:rsidRDefault="00D432D6" w:rsidP="00935C4C">
      <w:pPr>
        <w:pStyle w:val="Recuodecorpodetexto24"/>
        <w:spacing w:line="240" w:lineRule="auto"/>
        <w:ind w:left="0"/>
        <w:jc w:val="both"/>
      </w:pPr>
      <w:r w:rsidRPr="005C6AD0">
        <w:rPr>
          <w:b/>
        </w:rPr>
        <w:t>9.1</w:t>
      </w:r>
      <w:r w:rsidRPr="005C6AD0">
        <w:t>. Havendo incontestável e justificado interesse público e autorização prévia e expressa da Prefeitura, o Contrato poderá ser cedido ou transferido no todo ou parcialmente.</w:t>
      </w:r>
    </w:p>
    <w:p w:rsidR="00D432D6" w:rsidRPr="005C6AD0" w:rsidRDefault="00D432D6" w:rsidP="00935C4C">
      <w:pPr>
        <w:pStyle w:val="Recuodecorpodetexto24"/>
        <w:spacing w:line="240" w:lineRule="auto"/>
        <w:ind w:left="0"/>
        <w:jc w:val="both"/>
      </w:pPr>
      <w:r w:rsidRPr="005C6AD0">
        <w:rPr>
          <w:b/>
        </w:rPr>
        <w:t>9.1.1</w:t>
      </w:r>
      <w:r w:rsidRPr="005C6AD0">
        <w:t xml:space="preserve">. A cessão do contrato poderá ocorrer independentemente da fase em que se encontrar a execução do objeto contratado, desde que o pretenso cessionário tenha participado e tenha </w:t>
      </w:r>
      <w:r w:rsidRPr="005C6AD0">
        <w:lastRenderedPageBreak/>
        <w:t>sido habilitado na licitação. Serão convocadas as empresas por ordem de classificação obtida na licitação.</w:t>
      </w:r>
    </w:p>
    <w:p w:rsidR="00D432D6" w:rsidRPr="005C6AD0" w:rsidRDefault="00D432D6" w:rsidP="00935C4C">
      <w:pPr>
        <w:pStyle w:val="Recuodecorpodetexto24"/>
        <w:spacing w:line="240" w:lineRule="auto"/>
        <w:ind w:left="0"/>
        <w:jc w:val="both"/>
      </w:pPr>
      <w:r w:rsidRPr="005C6AD0">
        <w:rPr>
          <w:b/>
        </w:rPr>
        <w:t>9.2</w:t>
      </w:r>
      <w:r w:rsidRPr="005C6AD0">
        <w:t>. A subcontratação poderá ocorrer após autorização prévia e expressa da Prefeitura, em parte do contrato, assumindo a contratada, completa responsabilidade pela atuação dos subcontratados, que não terão qualquer vínculo com a Prefeitura.</w:t>
      </w:r>
    </w:p>
    <w:p w:rsidR="00D432D6" w:rsidRPr="005C6AD0" w:rsidRDefault="00D432D6" w:rsidP="00935C4C">
      <w:pPr>
        <w:pStyle w:val="Recuodecorpodetexto24"/>
        <w:spacing w:line="240" w:lineRule="auto"/>
        <w:ind w:left="0"/>
        <w:jc w:val="both"/>
      </w:pPr>
      <w:r w:rsidRPr="005C6AD0">
        <w:rPr>
          <w:b/>
          <w:bCs/>
        </w:rPr>
        <w:t>9.3</w:t>
      </w:r>
      <w:r w:rsidRPr="005C6AD0">
        <w:rPr>
          <w:bCs/>
        </w:rPr>
        <w:t>.</w:t>
      </w:r>
      <w:r w:rsidRPr="005C6AD0">
        <w:t xml:space="preserve"> As</w:t>
      </w:r>
      <w:r w:rsidRPr="005C6AD0">
        <w:rPr>
          <w:b/>
        </w:rPr>
        <w:t xml:space="preserve"> </w:t>
      </w:r>
      <w:r w:rsidRPr="005C6AD0">
        <w:t>comunicações entre as partes, relacionadas com o acompanhamento e controle do presente contrato, serão feitas sempre por escrito.</w:t>
      </w:r>
    </w:p>
    <w:p w:rsidR="00D432D6" w:rsidRPr="00802478" w:rsidRDefault="00D432D6" w:rsidP="00935C4C">
      <w:pPr>
        <w:pStyle w:val="Ttulo5"/>
        <w:numPr>
          <w:ilvl w:val="4"/>
          <w:numId w:val="1"/>
        </w:numPr>
        <w:spacing w:after="120" w:line="240" w:lineRule="auto"/>
        <w:ind w:left="1008" w:hanging="1008"/>
        <w:rPr>
          <w:b/>
          <w:szCs w:val="24"/>
        </w:rPr>
      </w:pPr>
      <w:r w:rsidRPr="00802478">
        <w:rPr>
          <w:b/>
          <w:bCs/>
          <w:szCs w:val="24"/>
        </w:rPr>
        <w:t>CLÁUSULA DÉCIMA - DO FORO</w:t>
      </w:r>
    </w:p>
    <w:p w:rsidR="00D432D6" w:rsidRPr="005C6AD0" w:rsidRDefault="00D432D6" w:rsidP="00935C4C">
      <w:pPr>
        <w:spacing w:after="120"/>
        <w:jc w:val="both"/>
        <w:rPr>
          <w:sz w:val="24"/>
          <w:szCs w:val="24"/>
        </w:rPr>
      </w:pPr>
      <w:r w:rsidRPr="005C6AD0">
        <w:rPr>
          <w:b/>
          <w:sz w:val="24"/>
          <w:szCs w:val="24"/>
        </w:rPr>
        <w:t>10.1</w:t>
      </w:r>
      <w:r w:rsidRPr="005C6AD0">
        <w:rPr>
          <w:sz w:val="24"/>
          <w:szCs w:val="24"/>
        </w:rPr>
        <w:t>. Para dirimir quaisquer questões decorrentes do presente contrato, elegem as partes o Foro da Comarca de ____________________, com renúncia expressa a qualquer outro por mais privilegiado que seja.</w:t>
      </w:r>
    </w:p>
    <w:p w:rsidR="00D432D6" w:rsidRPr="005C6AD0" w:rsidRDefault="00D432D6" w:rsidP="00935C4C">
      <w:pPr>
        <w:spacing w:after="120"/>
        <w:jc w:val="both"/>
        <w:rPr>
          <w:sz w:val="24"/>
          <w:szCs w:val="24"/>
        </w:rPr>
      </w:pPr>
      <w:r w:rsidRPr="005C6AD0">
        <w:rPr>
          <w:sz w:val="24"/>
          <w:szCs w:val="24"/>
        </w:rPr>
        <w:t>E por estarem assim acordados, assinam este contrato os representantes das partes e as testemunhas abaixo em duas vias de igual teor;</w:t>
      </w:r>
    </w:p>
    <w:p w:rsidR="00D432D6" w:rsidRPr="005C6AD0" w:rsidRDefault="00D432D6" w:rsidP="00935C4C">
      <w:pPr>
        <w:spacing w:after="120"/>
        <w:jc w:val="both"/>
        <w:rPr>
          <w:sz w:val="24"/>
          <w:szCs w:val="24"/>
        </w:rPr>
      </w:pPr>
    </w:p>
    <w:p w:rsidR="00D432D6" w:rsidRPr="005C6AD0" w:rsidRDefault="00D432D6" w:rsidP="00935C4C">
      <w:pPr>
        <w:pStyle w:val="WW-Corpodetexto31"/>
        <w:widowControl/>
        <w:spacing w:after="120" w:line="240" w:lineRule="auto"/>
        <w:rPr>
          <w:rFonts w:ascii="Times New Roman" w:hAnsi="Times New Roman" w:cs="Times New Roman"/>
          <w:sz w:val="24"/>
          <w:szCs w:val="24"/>
        </w:rPr>
      </w:pPr>
      <w:r w:rsidRPr="005C6AD0">
        <w:rPr>
          <w:rFonts w:ascii="Times New Roman" w:hAnsi="Times New Roman" w:cs="Times New Roman"/>
          <w:sz w:val="24"/>
          <w:szCs w:val="24"/>
        </w:rPr>
        <w:t xml:space="preserve">Prefeitura de </w:t>
      </w:r>
      <w:r w:rsidR="00D06C5B">
        <w:rPr>
          <w:rFonts w:ascii="Times New Roman" w:hAnsi="Times New Roman" w:cs="Times New Roman"/>
          <w:sz w:val="24"/>
          <w:szCs w:val="24"/>
        </w:rPr>
        <w:t>...............</w:t>
      </w:r>
      <w:r w:rsidRPr="005C6AD0">
        <w:rPr>
          <w:rFonts w:ascii="Times New Roman" w:hAnsi="Times New Roman" w:cs="Times New Roman"/>
          <w:sz w:val="24"/>
          <w:szCs w:val="24"/>
        </w:rPr>
        <w:t>...... de ........................ de ...........</w:t>
      </w:r>
    </w:p>
    <w:p w:rsidR="00D432D6" w:rsidRPr="005C6AD0" w:rsidRDefault="00D432D6" w:rsidP="00935C4C">
      <w:pPr>
        <w:spacing w:after="120"/>
        <w:jc w:val="center"/>
        <w:rPr>
          <w:sz w:val="24"/>
          <w:szCs w:val="24"/>
        </w:rPr>
      </w:pPr>
    </w:p>
    <w:p w:rsidR="00D432D6" w:rsidRPr="005C6AD0" w:rsidRDefault="00D432D6" w:rsidP="00935C4C">
      <w:pPr>
        <w:pStyle w:val="Standard"/>
        <w:spacing w:after="120"/>
        <w:jc w:val="center"/>
        <w:rPr>
          <w:rFonts w:cs="Times New Roman"/>
        </w:rPr>
      </w:pPr>
      <w:r w:rsidRPr="005C6AD0">
        <w:rPr>
          <w:rFonts w:cs="Times New Roman"/>
          <w:b/>
          <w:bCs/>
        </w:rPr>
        <w:t xml:space="preserve">PREFEITO </w:t>
      </w:r>
    </w:p>
    <w:p w:rsidR="00D432D6" w:rsidRPr="005C6AD0" w:rsidRDefault="00D432D6" w:rsidP="00935C4C">
      <w:pPr>
        <w:pStyle w:val="Corpodetexto1"/>
        <w:spacing w:after="120"/>
        <w:jc w:val="center"/>
        <w:rPr>
          <w:sz w:val="24"/>
          <w:szCs w:val="24"/>
        </w:rPr>
      </w:pPr>
      <w:r w:rsidRPr="005C6AD0">
        <w:rPr>
          <w:b/>
          <w:sz w:val="24"/>
          <w:szCs w:val="24"/>
        </w:rPr>
        <w:t>EMPRESA</w:t>
      </w:r>
    </w:p>
    <w:p w:rsidR="00D432D6" w:rsidRPr="005C6AD0" w:rsidRDefault="00D432D6" w:rsidP="00935C4C">
      <w:pPr>
        <w:pStyle w:val="Corpodetexto1"/>
        <w:spacing w:after="120"/>
        <w:jc w:val="center"/>
        <w:rPr>
          <w:sz w:val="24"/>
          <w:szCs w:val="24"/>
        </w:rPr>
      </w:pPr>
      <w:r w:rsidRPr="005C6AD0">
        <w:rPr>
          <w:sz w:val="24"/>
          <w:szCs w:val="24"/>
        </w:rPr>
        <w:t>Representante Legal</w:t>
      </w:r>
    </w:p>
    <w:p w:rsidR="00D432D6" w:rsidRPr="005C6AD0" w:rsidRDefault="00D432D6" w:rsidP="00935C4C">
      <w:pPr>
        <w:pStyle w:val="Corpodetexto1"/>
        <w:spacing w:after="120"/>
        <w:jc w:val="center"/>
        <w:rPr>
          <w:sz w:val="24"/>
          <w:szCs w:val="24"/>
        </w:rPr>
      </w:pPr>
      <w:r w:rsidRPr="005C6AD0">
        <w:rPr>
          <w:sz w:val="24"/>
          <w:szCs w:val="24"/>
        </w:rPr>
        <w:t>Cargo</w:t>
      </w:r>
    </w:p>
    <w:p w:rsidR="00D432D6" w:rsidRPr="005C6AD0" w:rsidRDefault="00D432D6" w:rsidP="00935C4C">
      <w:pPr>
        <w:pStyle w:val="Corpodetexto1"/>
        <w:spacing w:after="120"/>
        <w:jc w:val="center"/>
        <w:rPr>
          <w:sz w:val="24"/>
          <w:szCs w:val="24"/>
        </w:rPr>
      </w:pPr>
    </w:p>
    <w:p w:rsidR="00D432D6" w:rsidRPr="005C6AD0" w:rsidRDefault="00D432D6" w:rsidP="00935C4C">
      <w:pPr>
        <w:pStyle w:val="Corpodetexto1"/>
        <w:spacing w:after="120"/>
        <w:jc w:val="left"/>
        <w:rPr>
          <w:sz w:val="24"/>
          <w:szCs w:val="24"/>
        </w:rPr>
      </w:pPr>
      <w:r w:rsidRPr="005C6AD0">
        <w:rPr>
          <w:b/>
          <w:sz w:val="24"/>
          <w:szCs w:val="24"/>
          <w:u w:val="single"/>
        </w:rPr>
        <w:t>Testemunha 1</w:t>
      </w:r>
      <w:r w:rsidRPr="005C6AD0">
        <w:rPr>
          <w:b/>
          <w:sz w:val="24"/>
          <w:szCs w:val="24"/>
          <w:u w:val="single"/>
        </w:rPr>
        <w:tab/>
      </w:r>
      <w:r w:rsidRPr="005C6AD0">
        <w:rPr>
          <w:b/>
          <w:sz w:val="24"/>
          <w:szCs w:val="24"/>
        </w:rPr>
        <w:tab/>
      </w:r>
      <w:r w:rsidRPr="005C6AD0">
        <w:rPr>
          <w:b/>
          <w:sz w:val="24"/>
          <w:szCs w:val="24"/>
        </w:rPr>
        <w:tab/>
      </w:r>
      <w:r w:rsidRPr="005C6AD0">
        <w:rPr>
          <w:b/>
          <w:sz w:val="24"/>
          <w:szCs w:val="24"/>
        </w:rPr>
        <w:tab/>
      </w:r>
      <w:r w:rsidRPr="005C6AD0">
        <w:rPr>
          <w:b/>
          <w:sz w:val="24"/>
          <w:szCs w:val="24"/>
        </w:rPr>
        <w:tab/>
      </w:r>
      <w:r w:rsidRPr="005C6AD0">
        <w:rPr>
          <w:b/>
          <w:sz w:val="24"/>
          <w:szCs w:val="24"/>
          <w:u w:val="single"/>
        </w:rPr>
        <w:t>Testemunha 2</w:t>
      </w:r>
    </w:p>
    <w:p w:rsidR="00D432D6" w:rsidRPr="005C6AD0" w:rsidRDefault="00D432D6" w:rsidP="00935C4C">
      <w:pPr>
        <w:pStyle w:val="Corpodetexto1"/>
        <w:spacing w:after="120"/>
        <w:jc w:val="left"/>
        <w:rPr>
          <w:b/>
          <w:sz w:val="24"/>
          <w:szCs w:val="24"/>
          <w:u w:val="single"/>
        </w:rPr>
      </w:pPr>
    </w:p>
    <w:p w:rsidR="00D432D6" w:rsidRPr="005C6AD0" w:rsidRDefault="00D432D6" w:rsidP="00935C4C">
      <w:pPr>
        <w:pStyle w:val="Corpodetexto1"/>
        <w:spacing w:after="120"/>
        <w:jc w:val="left"/>
        <w:rPr>
          <w:sz w:val="24"/>
          <w:szCs w:val="24"/>
        </w:rPr>
      </w:pPr>
      <w:r w:rsidRPr="005C6AD0">
        <w:rPr>
          <w:sz w:val="24"/>
          <w:szCs w:val="24"/>
        </w:rPr>
        <w:t>Ass.:______________________________</w:t>
      </w:r>
      <w:r w:rsidRPr="005C6AD0">
        <w:rPr>
          <w:sz w:val="24"/>
          <w:szCs w:val="24"/>
        </w:rPr>
        <w:tab/>
        <w:t>Ass.:_____________________________</w:t>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p>
    <w:p w:rsidR="00D432D6" w:rsidRPr="005C6AD0" w:rsidRDefault="00D432D6" w:rsidP="00935C4C">
      <w:pPr>
        <w:pStyle w:val="Corpodetexto1"/>
        <w:spacing w:after="120"/>
        <w:jc w:val="left"/>
        <w:rPr>
          <w:sz w:val="24"/>
          <w:szCs w:val="24"/>
        </w:rPr>
      </w:pPr>
      <w:r w:rsidRPr="005C6AD0">
        <w:rPr>
          <w:sz w:val="24"/>
          <w:szCs w:val="24"/>
        </w:rPr>
        <w:t>Nome:_____________________________</w:t>
      </w:r>
      <w:r w:rsidRPr="005C6AD0">
        <w:rPr>
          <w:sz w:val="24"/>
          <w:szCs w:val="24"/>
        </w:rPr>
        <w:tab/>
        <w:t>Nome:____________________________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C.I.:_______________________________</w:t>
      </w:r>
      <w:r w:rsidRPr="005C6AD0">
        <w:rPr>
          <w:sz w:val="24"/>
          <w:szCs w:val="24"/>
        </w:rPr>
        <w:tab/>
        <w:t>C.I.:______________________________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C.P.F.:_____________________________</w:t>
      </w:r>
      <w:r w:rsidRPr="005C6AD0">
        <w:rPr>
          <w:sz w:val="24"/>
          <w:szCs w:val="24"/>
        </w:rPr>
        <w:tab/>
        <w:t>C.P.F.:____________________________</w:t>
      </w:r>
    </w:p>
    <w:p w:rsidR="00D432D6" w:rsidRPr="005C6AD0" w:rsidRDefault="00D432D6" w:rsidP="00935C4C">
      <w:pPr>
        <w:pStyle w:val="Standard"/>
        <w:spacing w:after="120"/>
        <w:jc w:val="center"/>
        <w:rPr>
          <w:rFonts w:eastAsia="Times-Roman" w:cs="Times New Roman"/>
        </w:rPr>
      </w:pPr>
    </w:p>
    <w:p w:rsidR="00D432D6" w:rsidRPr="005C6AD0" w:rsidRDefault="00D432D6" w:rsidP="00935C4C">
      <w:pPr>
        <w:spacing w:after="120"/>
        <w:jc w:val="center"/>
        <w:rPr>
          <w:sz w:val="24"/>
          <w:szCs w:val="24"/>
        </w:rPr>
      </w:pPr>
    </w:p>
    <w:sectPr w:rsidR="00D432D6" w:rsidRPr="005C6AD0" w:rsidSect="000F1E5F">
      <w:headerReference w:type="default" r:id="rId14"/>
      <w:footerReference w:type="default" r:id="rId15"/>
      <w:footnotePr>
        <w:pos w:val="beneathText"/>
      </w:footnotePr>
      <w:pgSz w:w="11905" w:h="16837"/>
      <w:pgMar w:top="2835" w:right="1134" w:bottom="284"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D26" w:rsidRDefault="006C7D26">
      <w:r>
        <w:separator/>
      </w:r>
    </w:p>
  </w:endnote>
  <w:endnote w:type="continuationSeparator" w:id="1">
    <w:p w:rsidR="006C7D26" w:rsidRDefault="006C7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pranq eco sans">
    <w:altName w:val="Arial"/>
    <w:charset w:val="00"/>
    <w:family w:val="swiss"/>
    <w:pitch w:val="default"/>
    <w:sig w:usb0="00000000" w:usb1="00000000" w:usb2="00000000" w:usb3="00000000" w:csb0="00000000" w:csb1="00000000"/>
  </w:font>
  <w:font w:name="Ecofont_Spranq_eco_Sans">
    <w:altName w:val="Cambria"/>
    <w:charset w:val="00"/>
    <w:family w:val="roman"/>
    <w:pitch w:val="variable"/>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TE258B9B8t00">
    <w:altName w:val="Times New Roman"/>
    <w:charset w:val="00"/>
    <w:family w:val="auto"/>
    <w:pitch w:val="default"/>
    <w:sig w:usb0="00000000" w:usb1="00000000" w:usb2="00000000" w:usb3="00000000" w:csb0="00000000" w:csb1="00000000"/>
  </w:font>
  <w:font w:name="Times-BoldItali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AD" w:rsidRDefault="008F65AD">
    <w:pPr>
      <w:jc w:val="center"/>
      <w:rPr>
        <w:rFonts w:ascii="Arial" w:hAnsi="Arial" w:cs="Arial"/>
      </w:rPr>
    </w:pPr>
  </w:p>
  <w:p w:rsidR="008F65AD" w:rsidRDefault="008F65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D26" w:rsidRDefault="006C7D26">
      <w:r>
        <w:separator/>
      </w:r>
    </w:p>
  </w:footnote>
  <w:footnote w:type="continuationSeparator" w:id="1">
    <w:p w:rsidR="006C7D26" w:rsidRDefault="006C7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5AD" w:rsidRPr="001C0862" w:rsidRDefault="008F65AD" w:rsidP="00C448E2">
    <w:pPr>
      <w:pStyle w:val="Cabealho"/>
    </w:pPr>
  </w:p>
  <w:p w:rsidR="008F65AD" w:rsidRPr="001C0862" w:rsidRDefault="008F65AD" w:rsidP="00C448E2">
    <w:pPr>
      <w:pStyle w:val="Cabealho"/>
      <w:jc w:val="center"/>
      <w:rPr>
        <w:sz w:val="30"/>
        <w:szCs w:val="30"/>
      </w:rPr>
    </w:pPr>
    <w:r>
      <w:rPr>
        <w:noProof/>
        <w:sz w:val="30"/>
        <w:szCs w:val="30"/>
        <w:lang w:eastAsia="pt-BR"/>
      </w:rPr>
      <w:drawing>
        <wp:anchor distT="0" distB="0" distL="114300" distR="114300" simplePos="0" relativeHeight="25165772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1C0862">
      <w:rPr>
        <w:sz w:val="30"/>
        <w:szCs w:val="30"/>
      </w:rPr>
      <w:t xml:space="preserve">             PREFEITURA MUNICIPAL DE </w:t>
    </w:r>
  </w:p>
  <w:p w:rsidR="008F65AD" w:rsidRPr="001C0862" w:rsidRDefault="008F65AD" w:rsidP="00C448E2">
    <w:pPr>
      <w:pStyle w:val="Cabealho"/>
      <w:ind w:left="851" w:firstLine="283"/>
      <w:jc w:val="center"/>
      <w:rPr>
        <w:b/>
        <w:sz w:val="36"/>
        <w:szCs w:val="36"/>
      </w:rPr>
    </w:pPr>
    <w:r w:rsidRPr="001C0862">
      <w:rPr>
        <w:b/>
        <w:sz w:val="36"/>
        <w:szCs w:val="36"/>
      </w:rPr>
      <w:t>SANTA BÁRBARA DO MONTE VERDE</w:t>
    </w:r>
  </w:p>
  <w:p w:rsidR="008F65AD" w:rsidRPr="001C0862" w:rsidRDefault="008F65AD" w:rsidP="00C448E2">
    <w:pPr>
      <w:pStyle w:val="Cabealho"/>
      <w:ind w:left="851" w:firstLine="283"/>
      <w:jc w:val="center"/>
    </w:pPr>
    <w:r w:rsidRPr="001C0862">
      <w:t xml:space="preserve">Praça Barão de Santa Bárbara, </w:t>
    </w:r>
    <w:r>
      <w:t xml:space="preserve">nº </w:t>
    </w:r>
    <w:r w:rsidRPr="001C0862">
      <w:t>57 Centro</w:t>
    </w:r>
  </w:p>
  <w:p w:rsidR="008F65AD" w:rsidRDefault="008F65AD" w:rsidP="00C448E2">
    <w:pPr>
      <w:pStyle w:val="Cabealho"/>
      <w:ind w:left="851" w:firstLine="283"/>
      <w:jc w:val="center"/>
    </w:pPr>
    <w:r w:rsidRPr="001C0862">
      <w:t>Tel.: (32) 3283-8272 - Telefax: (32)3283-827</w:t>
    </w:r>
    <w:r>
      <w:t>3</w:t>
    </w:r>
  </w:p>
  <w:p w:rsidR="008F65AD" w:rsidRPr="001C0862" w:rsidRDefault="008F65AD" w:rsidP="00C448E2">
    <w:pPr>
      <w:pStyle w:val="Cabealho"/>
      <w:ind w:left="851" w:firstLine="283"/>
      <w:jc w:val="center"/>
    </w:pPr>
    <w:r>
      <w:t>E</w:t>
    </w:r>
    <w:r w:rsidRPr="001C0862">
      <w:t xml:space="preserve">-mail: </w:t>
    </w:r>
    <w:r>
      <w:t>gabinete@santabarbaradomontevered.mg.gov.br</w:t>
    </w:r>
  </w:p>
  <w:p w:rsidR="008F65AD" w:rsidRPr="001C0862" w:rsidRDefault="008F65AD" w:rsidP="00C448E2">
    <w:pPr>
      <w:pStyle w:val="Cabealho"/>
      <w:ind w:left="851" w:firstLine="283"/>
      <w:jc w:val="center"/>
    </w:pPr>
    <w:r w:rsidRPr="001C0862">
      <w:t>CEP 36</w:t>
    </w:r>
    <w:r>
      <w:t>.</w:t>
    </w:r>
    <w:r w:rsidRPr="001C0862">
      <w:t>132-000 - Minas Gerais</w:t>
    </w:r>
  </w:p>
  <w:p w:rsidR="008F65AD" w:rsidRPr="001C0862" w:rsidRDefault="008F65AD" w:rsidP="00732B44">
    <w:pPr>
      <w:pStyle w:val="Cabealho"/>
      <w:spacing w:after="120"/>
      <w:ind w:left="851" w:firstLine="284"/>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3"/>
    <w:multiLevelType w:val="multilevel"/>
    <w:tmpl w:val="00000003"/>
    <w:lvl w:ilvl="0">
      <w:start w:val="1"/>
      <w:numFmt w:val="lowerLetter"/>
      <w:suff w:val="nothing"/>
      <w:lvlText w:val="%1)"/>
      <w:lvlJc w:val="left"/>
      <w:pPr>
        <w:tabs>
          <w:tab w:val="num" w:pos="0"/>
        </w:tabs>
        <w:ind w:left="360" w:hanging="360"/>
      </w:pPr>
    </w:lvl>
    <w:lvl w:ilvl="1">
      <w:start w:val="1"/>
      <w:numFmt w:val="decimal"/>
      <w:suff w:val="nothing"/>
      <w:lvlText w:val="%2."/>
      <w:lvlJc w:val="left"/>
      <w:pPr>
        <w:tabs>
          <w:tab w:val="num" w:pos="0"/>
        </w:tabs>
        <w:ind w:left="566" w:hanging="283"/>
      </w:pPr>
    </w:lvl>
    <w:lvl w:ilvl="2">
      <w:start w:val="2"/>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4">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6">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7">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95C186A"/>
    <w:multiLevelType w:val="multilevel"/>
    <w:tmpl w:val="78AE28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10"/>
  </w:num>
  <w:num w:numId="8">
    <w:abstractNumId w:val="9"/>
  </w:num>
  <w:num w:numId="9">
    <w:abstractNumId w:val="6"/>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3686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92BD4"/>
    <w:rsid w:val="000036F5"/>
    <w:rsid w:val="00013299"/>
    <w:rsid w:val="0001336F"/>
    <w:rsid w:val="00021ED1"/>
    <w:rsid w:val="0003040C"/>
    <w:rsid w:val="000305A6"/>
    <w:rsid w:val="00040B44"/>
    <w:rsid w:val="00042124"/>
    <w:rsid w:val="00053C69"/>
    <w:rsid w:val="00066A55"/>
    <w:rsid w:val="00080C9C"/>
    <w:rsid w:val="00084441"/>
    <w:rsid w:val="00094476"/>
    <w:rsid w:val="000968BA"/>
    <w:rsid w:val="000A5A86"/>
    <w:rsid w:val="000B4A93"/>
    <w:rsid w:val="000D1BFE"/>
    <w:rsid w:val="000D5FD3"/>
    <w:rsid w:val="000F1E5F"/>
    <w:rsid w:val="000F235E"/>
    <w:rsid w:val="000F5B76"/>
    <w:rsid w:val="000F5E93"/>
    <w:rsid w:val="000F7273"/>
    <w:rsid w:val="001030C9"/>
    <w:rsid w:val="00103C52"/>
    <w:rsid w:val="00110D61"/>
    <w:rsid w:val="00115347"/>
    <w:rsid w:val="00125DA9"/>
    <w:rsid w:val="001274D2"/>
    <w:rsid w:val="0013297E"/>
    <w:rsid w:val="00140A48"/>
    <w:rsid w:val="00141D0A"/>
    <w:rsid w:val="00143F16"/>
    <w:rsid w:val="00161BE8"/>
    <w:rsid w:val="00175AEF"/>
    <w:rsid w:val="0017615D"/>
    <w:rsid w:val="0017787D"/>
    <w:rsid w:val="00180AF9"/>
    <w:rsid w:val="001834B0"/>
    <w:rsid w:val="00186B1B"/>
    <w:rsid w:val="00192BD4"/>
    <w:rsid w:val="001A2A58"/>
    <w:rsid w:val="001A4769"/>
    <w:rsid w:val="001C3D75"/>
    <w:rsid w:val="001C4B66"/>
    <w:rsid w:val="001D3D4C"/>
    <w:rsid w:val="001D4287"/>
    <w:rsid w:val="00201A5E"/>
    <w:rsid w:val="00201AF8"/>
    <w:rsid w:val="0020317E"/>
    <w:rsid w:val="0020471C"/>
    <w:rsid w:val="0020791B"/>
    <w:rsid w:val="00212F44"/>
    <w:rsid w:val="00215D3E"/>
    <w:rsid w:val="00220BAD"/>
    <w:rsid w:val="00227412"/>
    <w:rsid w:val="002323A3"/>
    <w:rsid w:val="00235D4D"/>
    <w:rsid w:val="0024179A"/>
    <w:rsid w:val="00244A65"/>
    <w:rsid w:val="002536BE"/>
    <w:rsid w:val="0025378F"/>
    <w:rsid w:val="00253E1A"/>
    <w:rsid w:val="00256A66"/>
    <w:rsid w:val="002B63F2"/>
    <w:rsid w:val="002C3C5B"/>
    <w:rsid w:val="002C4F30"/>
    <w:rsid w:val="002C6FB1"/>
    <w:rsid w:val="002E0423"/>
    <w:rsid w:val="002F5A9A"/>
    <w:rsid w:val="0030357B"/>
    <w:rsid w:val="00307602"/>
    <w:rsid w:val="00313CC6"/>
    <w:rsid w:val="00323C63"/>
    <w:rsid w:val="00331C6D"/>
    <w:rsid w:val="00335F51"/>
    <w:rsid w:val="00346207"/>
    <w:rsid w:val="00347D44"/>
    <w:rsid w:val="00354EDB"/>
    <w:rsid w:val="00367564"/>
    <w:rsid w:val="00381C7A"/>
    <w:rsid w:val="00384487"/>
    <w:rsid w:val="00390997"/>
    <w:rsid w:val="00392DF2"/>
    <w:rsid w:val="003B1607"/>
    <w:rsid w:val="003B2669"/>
    <w:rsid w:val="003C03EE"/>
    <w:rsid w:val="003C6A59"/>
    <w:rsid w:val="003D2587"/>
    <w:rsid w:val="003F06E6"/>
    <w:rsid w:val="0040019E"/>
    <w:rsid w:val="0040732C"/>
    <w:rsid w:val="00412A09"/>
    <w:rsid w:val="00424B8E"/>
    <w:rsid w:val="00425EE1"/>
    <w:rsid w:val="0044173E"/>
    <w:rsid w:val="00452B52"/>
    <w:rsid w:val="0046408F"/>
    <w:rsid w:val="00466A1A"/>
    <w:rsid w:val="00491BA6"/>
    <w:rsid w:val="0049656F"/>
    <w:rsid w:val="004A0003"/>
    <w:rsid w:val="004A6956"/>
    <w:rsid w:val="004C61EB"/>
    <w:rsid w:val="004E2FAE"/>
    <w:rsid w:val="004E4731"/>
    <w:rsid w:val="004F2D40"/>
    <w:rsid w:val="005002BA"/>
    <w:rsid w:val="00510BC0"/>
    <w:rsid w:val="0051348C"/>
    <w:rsid w:val="00517925"/>
    <w:rsid w:val="005262A6"/>
    <w:rsid w:val="005445F1"/>
    <w:rsid w:val="00545724"/>
    <w:rsid w:val="005466CF"/>
    <w:rsid w:val="00552BAD"/>
    <w:rsid w:val="005567F7"/>
    <w:rsid w:val="005758C0"/>
    <w:rsid w:val="00596289"/>
    <w:rsid w:val="005A6CC5"/>
    <w:rsid w:val="005A79BB"/>
    <w:rsid w:val="005B3FBA"/>
    <w:rsid w:val="005C6AD0"/>
    <w:rsid w:val="005D4311"/>
    <w:rsid w:val="005D577D"/>
    <w:rsid w:val="005E0F7E"/>
    <w:rsid w:val="005E2D4B"/>
    <w:rsid w:val="005E56D9"/>
    <w:rsid w:val="005E7F2C"/>
    <w:rsid w:val="005F20A6"/>
    <w:rsid w:val="006025B7"/>
    <w:rsid w:val="00603F4D"/>
    <w:rsid w:val="00607CFC"/>
    <w:rsid w:val="0062154D"/>
    <w:rsid w:val="006311D8"/>
    <w:rsid w:val="00631BA7"/>
    <w:rsid w:val="00635427"/>
    <w:rsid w:val="00640B1C"/>
    <w:rsid w:val="00641AAD"/>
    <w:rsid w:val="00643389"/>
    <w:rsid w:val="00656B29"/>
    <w:rsid w:val="006637C3"/>
    <w:rsid w:val="006639EB"/>
    <w:rsid w:val="00665480"/>
    <w:rsid w:val="00680475"/>
    <w:rsid w:val="006805C0"/>
    <w:rsid w:val="00681D55"/>
    <w:rsid w:val="00695A9F"/>
    <w:rsid w:val="006A1AD7"/>
    <w:rsid w:val="006A4129"/>
    <w:rsid w:val="006B0BE7"/>
    <w:rsid w:val="006B260E"/>
    <w:rsid w:val="006C0A4D"/>
    <w:rsid w:val="006C7D26"/>
    <w:rsid w:val="006D2194"/>
    <w:rsid w:val="006D4456"/>
    <w:rsid w:val="00701885"/>
    <w:rsid w:val="00705218"/>
    <w:rsid w:val="00707812"/>
    <w:rsid w:val="0072481D"/>
    <w:rsid w:val="007250A7"/>
    <w:rsid w:val="007303AF"/>
    <w:rsid w:val="00732B44"/>
    <w:rsid w:val="00735806"/>
    <w:rsid w:val="0073729A"/>
    <w:rsid w:val="0074232F"/>
    <w:rsid w:val="00751F20"/>
    <w:rsid w:val="00761684"/>
    <w:rsid w:val="00775C19"/>
    <w:rsid w:val="00796AFC"/>
    <w:rsid w:val="007B1E15"/>
    <w:rsid w:val="007B7522"/>
    <w:rsid w:val="007C168E"/>
    <w:rsid w:val="007C1A48"/>
    <w:rsid w:val="007D3D15"/>
    <w:rsid w:val="007D79E4"/>
    <w:rsid w:val="007E640B"/>
    <w:rsid w:val="007F1754"/>
    <w:rsid w:val="00802478"/>
    <w:rsid w:val="00805E55"/>
    <w:rsid w:val="00815D4F"/>
    <w:rsid w:val="008170ED"/>
    <w:rsid w:val="00824669"/>
    <w:rsid w:val="00827143"/>
    <w:rsid w:val="00830C9A"/>
    <w:rsid w:val="00840852"/>
    <w:rsid w:val="00852C89"/>
    <w:rsid w:val="00866143"/>
    <w:rsid w:val="0088304A"/>
    <w:rsid w:val="00884D40"/>
    <w:rsid w:val="00887CF1"/>
    <w:rsid w:val="008A25D4"/>
    <w:rsid w:val="008A78A4"/>
    <w:rsid w:val="008B0A89"/>
    <w:rsid w:val="008C0040"/>
    <w:rsid w:val="008E0D76"/>
    <w:rsid w:val="008F65AD"/>
    <w:rsid w:val="008F7634"/>
    <w:rsid w:val="00905304"/>
    <w:rsid w:val="00906B44"/>
    <w:rsid w:val="009237CF"/>
    <w:rsid w:val="00925551"/>
    <w:rsid w:val="009356B6"/>
    <w:rsid w:val="00935C4C"/>
    <w:rsid w:val="00937015"/>
    <w:rsid w:val="0094098B"/>
    <w:rsid w:val="00943AAD"/>
    <w:rsid w:val="00963D30"/>
    <w:rsid w:val="00972AFE"/>
    <w:rsid w:val="00973BB9"/>
    <w:rsid w:val="009771D8"/>
    <w:rsid w:val="009A0DA5"/>
    <w:rsid w:val="009A6273"/>
    <w:rsid w:val="009B5604"/>
    <w:rsid w:val="009B57FE"/>
    <w:rsid w:val="009C2B81"/>
    <w:rsid w:val="009D00A6"/>
    <w:rsid w:val="009D3094"/>
    <w:rsid w:val="009D65AC"/>
    <w:rsid w:val="009E2939"/>
    <w:rsid w:val="009E39A0"/>
    <w:rsid w:val="009E4388"/>
    <w:rsid w:val="00A0684C"/>
    <w:rsid w:val="00A16C94"/>
    <w:rsid w:val="00A20D22"/>
    <w:rsid w:val="00A3283C"/>
    <w:rsid w:val="00A33CFA"/>
    <w:rsid w:val="00A40E32"/>
    <w:rsid w:val="00A456A8"/>
    <w:rsid w:val="00A60B11"/>
    <w:rsid w:val="00A62C04"/>
    <w:rsid w:val="00A66668"/>
    <w:rsid w:val="00A7564E"/>
    <w:rsid w:val="00A835BB"/>
    <w:rsid w:val="00A86EFB"/>
    <w:rsid w:val="00A95BE3"/>
    <w:rsid w:val="00AA05D8"/>
    <w:rsid w:val="00AA6774"/>
    <w:rsid w:val="00AA6FA8"/>
    <w:rsid w:val="00AB234C"/>
    <w:rsid w:val="00AC2D28"/>
    <w:rsid w:val="00AC404C"/>
    <w:rsid w:val="00AD2BC0"/>
    <w:rsid w:val="00AF0DC3"/>
    <w:rsid w:val="00AF3CD1"/>
    <w:rsid w:val="00AF4323"/>
    <w:rsid w:val="00AF4656"/>
    <w:rsid w:val="00AF4F52"/>
    <w:rsid w:val="00B00D81"/>
    <w:rsid w:val="00B1484E"/>
    <w:rsid w:val="00B25075"/>
    <w:rsid w:val="00B25924"/>
    <w:rsid w:val="00B26C9C"/>
    <w:rsid w:val="00B36EC4"/>
    <w:rsid w:val="00B67246"/>
    <w:rsid w:val="00B6745E"/>
    <w:rsid w:val="00B6781E"/>
    <w:rsid w:val="00B71D24"/>
    <w:rsid w:val="00B75F0B"/>
    <w:rsid w:val="00B76A24"/>
    <w:rsid w:val="00B76A3F"/>
    <w:rsid w:val="00B76B61"/>
    <w:rsid w:val="00B853A3"/>
    <w:rsid w:val="00B90E22"/>
    <w:rsid w:val="00B95B92"/>
    <w:rsid w:val="00BA75AA"/>
    <w:rsid w:val="00BD55CD"/>
    <w:rsid w:val="00BE28D6"/>
    <w:rsid w:val="00C06403"/>
    <w:rsid w:val="00C13268"/>
    <w:rsid w:val="00C2762C"/>
    <w:rsid w:val="00C37115"/>
    <w:rsid w:val="00C448E2"/>
    <w:rsid w:val="00C44F50"/>
    <w:rsid w:val="00C52498"/>
    <w:rsid w:val="00C5468D"/>
    <w:rsid w:val="00C5527A"/>
    <w:rsid w:val="00C5684F"/>
    <w:rsid w:val="00C5720E"/>
    <w:rsid w:val="00C57333"/>
    <w:rsid w:val="00C63043"/>
    <w:rsid w:val="00C6636E"/>
    <w:rsid w:val="00C67B4F"/>
    <w:rsid w:val="00C67D5E"/>
    <w:rsid w:val="00C864FE"/>
    <w:rsid w:val="00C92B03"/>
    <w:rsid w:val="00CC24D8"/>
    <w:rsid w:val="00CC616C"/>
    <w:rsid w:val="00CC6AC6"/>
    <w:rsid w:val="00CD20E8"/>
    <w:rsid w:val="00D02DC4"/>
    <w:rsid w:val="00D03A48"/>
    <w:rsid w:val="00D048D0"/>
    <w:rsid w:val="00D04B79"/>
    <w:rsid w:val="00D06C5B"/>
    <w:rsid w:val="00D10463"/>
    <w:rsid w:val="00D1169A"/>
    <w:rsid w:val="00D148F1"/>
    <w:rsid w:val="00D23554"/>
    <w:rsid w:val="00D31C99"/>
    <w:rsid w:val="00D3576B"/>
    <w:rsid w:val="00D432D6"/>
    <w:rsid w:val="00D53BE2"/>
    <w:rsid w:val="00D751DB"/>
    <w:rsid w:val="00D81E4D"/>
    <w:rsid w:val="00D845AA"/>
    <w:rsid w:val="00D85F70"/>
    <w:rsid w:val="00D90633"/>
    <w:rsid w:val="00D92C31"/>
    <w:rsid w:val="00DB0329"/>
    <w:rsid w:val="00DB073F"/>
    <w:rsid w:val="00DB2A19"/>
    <w:rsid w:val="00DC3311"/>
    <w:rsid w:val="00DD0884"/>
    <w:rsid w:val="00DD5473"/>
    <w:rsid w:val="00DE3B9E"/>
    <w:rsid w:val="00DF7C97"/>
    <w:rsid w:val="00E00711"/>
    <w:rsid w:val="00E1592E"/>
    <w:rsid w:val="00E17596"/>
    <w:rsid w:val="00E23D5F"/>
    <w:rsid w:val="00E359B8"/>
    <w:rsid w:val="00E44847"/>
    <w:rsid w:val="00E4499E"/>
    <w:rsid w:val="00E4506B"/>
    <w:rsid w:val="00E4576D"/>
    <w:rsid w:val="00E46858"/>
    <w:rsid w:val="00E527E1"/>
    <w:rsid w:val="00E62F81"/>
    <w:rsid w:val="00E80488"/>
    <w:rsid w:val="00E8591F"/>
    <w:rsid w:val="00E94F2F"/>
    <w:rsid w:val="00EA1337"/>
    <w:rsid w:val="00EA33E0"/>
    <w:rsid w:val="00EB29D3"/>
    <w:rsid w:val="00EB782D"/>
    <w:rsid w:val="00ED2081"/>
    <w:rsid w:val="00ED539A"/>
    <w:rsid w:val="00EE2D96"/>
    <w:rsid w:val="00EE551A"/>
    <w:rsid w:val="00EE5CD9"/>
    <w:rsid w:val="00EE6838"/>
    <w:rsid w:val="00EE7408"/>
    <w:rsid w:val="00EF20CC"/>
    <w:rsid w:val="00EF50C2"/>
    <w:rsid w:val="00EF6563"/>
    <w:rsid w:val="00F03711"/>
    <w:rsid w:val="00F03D0E"/>
    <w:rsid w:val="00F4674C"/>
    <w:rsid w:val="00F50297"/>
    <w:rsid w:val="00F504CF"/>
    <w:rsid w:val="00F70D39"/>
    <w:rsid w:val="00F75790"/>
    <w:rsid w:val="00F800DA"/>
    <w:rsid w:val="00F85E2A"/>
    <w:rsid w:val="00F869F0"/>
    <w:rsid w:val="00F86D3D"/>
    <w:rsid w:val="00F91A12"/>
    <w:rsid w:val="00F936C4"/>
    <w:rsid w:val="00FA1DD2"/>
    <w:rsid w:val="00FB0D3A"/>
    <w:rsid w:val="00FB5912"/>
    <w:rsid w:val="00FC1D29"/>
    <w:rsid w:val="00FC3AD4"/>
    <w:rsid w:val="00FD00F4"/>
    <w:rsid w:val="00FD1C20"/>
    <w:rsid w:val="00FE1907"/>
    <w:rsid w:val="00FE78D8"/>
    <w:rsid w:val="00FF0F62"/>
    <w:rsid w:val="00FF2F5C"/>
    <w:rsid w:val="00FF4EC8"/>
    <w:rsid w:val="00FF70BA"/>
    <w:rsid w:val="00FF7B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4C"/>
    <w:pPr>
      <w:suppressAutoHyphens/>
    </w:pPr>
    <w:rPr>
      <w:lang w:eastAsia="ar-SA"/>
    </w:rPr>
  </w:style>
  <w:style w:type="paragraph" w:styleId="Ttulo1">
    <w:name w:val="heading 1"/>
    <w:basedOn w:val="Normal"/>
    <w:next w:val="Normal"/>
    <w:link w:val="Ttulo1Char"/>
    <w:qFormat/>
    <w:rsid w:val="00866143"/>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866143"/>
    <w:pPr>
      <w:keepNext/>
      <w:tabs>
        <w:tab w:val="num" w:pos="0"/>
      </w:tabs>
      <w:jc w:val="center"/>
      <w:outlineLvl w:val="1"/>
    </w:pPr>
    <w:rPr>
      <w:rFonts w:ascii="Arial" w:hAnsi="Arial"/>
      <w:b/>
    </w:rPr>
  </w:style>
  <w:style w:type="paragraph" w:styleId="Ttulo3">
    <w:name w:val="heading 3"/>
    <w:basedOn w:val="Normal"/>
    <w:next w:val="Normal"/>
    <w:link w:val="Ttulo3Char"/>
    <w:qFormat/>
    <w:rsid w:val="00866143"/>
    <w:pPr>
      <w:keepNext/>
      <w:tabs>
        <w:tab w:val="num" w:pos="0"/>
      </w:tabs>
      <w:jc w:val="center"/>
      <w:outlineLvl w:val="2"/>
    </w:pPr>
    <w:rPr>
      <w:rFonts w:ascii="Arial" w:hAnsi="Arial"/>
      <w:b/>
      <w:sz w:val="18"/>
    </w:rPr>
  </w:style>
  <w:style w:type="paragraph" w:styleId="Ttulo4">
    <w:name w:val="heading 4"/>
    <w:basedOn w:val="Normal"/>
    <w:next w:val="Normal"/>
    <w:uiPriority w:val="9"/>
    <w:qFormat/>
    <w:rsid w:val="00866143"/>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866143"/>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866143"/>
    <w:pPr>
      <w:keepNext/>
      <w:tabs>
        <w:tab w:val="num" w:pos="0"/>
      </w:tabs>
      <w:outlineLvl w:val="5"/>
    </w:pPr>
    <w:rPr>
      <w:sz w:val="24"/>
    </w:rPr>
  </w:style>
  <w:style w:type="paragraph" w:styleId="Ttulo7">
    <w:name w:val="heading 7"/>
    <w:basedOn w:val="Normal"/>
    <w:next w:val="Normal"/>
    <w:link w:val="Ttulo7Char"/>
    <w:qFormat/>
    <w:rsid w:val="00866143"/>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866143"/>
    <w:pPr>
      <w:tabs>
        <w:tab w:val="num" w:pos="0"/>
      </w:tabs>
      <w:spacing w:before="240" w:after="60"/>
      <w:outlineLvl w:val="7"/>
    </w:pPr>
    <w:rPr>
      <w:i/>
      <w:iCs/>
      <w:sz w:val="24"/>
      <w:szCs w:val="24"/>
    </w:rPr>
  </w:style>
  <w:style w:type="paragraph" w:styleId="Ttulo9">
    <w:name w:val="heading 9"/>
    <w:basedOn w:val="Normal"/>
    <w:next w:val="Normal"/>
    <w:link w:val="Ttulo9Char"/>
    <w:qFormat/>
    <w:rsid w:val="00866143"/>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26C9C"/>
    <w:rPr>
      <w:rFonts w:ascii="Arial" w:hAnsi="Arial" w:cs="Arial"/>
      <w:b/>
      <w:bCs/>
      <w:kern w:val="1"/>
      <w:sz w:val="32"/>
      <w:szCs w:val="32"/>
      <w:lang w:eastAsia="ar-SA"/>
    </w:rPr>
  </w:style>
  <w:style w:type="character" w:customStyle="1" w:styleId="Ttulo2Char">
    <w:name w:val="Título 2 Char"/>
    <w:link w:val="Ttulo2"/>
    <w:rsid w:val="00B26C9C"/>
    <w:rPr>
      <w:rFonts w:ascii="Arial" w:hAnsi="Arial"/>
      <w:b/>
      <w:lang w:eastAsia="ar-SA"/>
    </w:rPr>
  </w:style>
  <w:style w:type="character" w:customStyle="1" w:styleId="Ttulo3Char">
    <w:name w:val="Título 3 Char"/>
    <w:link w:val="Ttulo3"/>
    <w:rsid w:val="00B26C9C"/>
    <w:rPr>
      <w:rFonts w:ascii="Arial" w:hAnsi="Arial"/>
      <w:b/>
      <w:sz w:val="18"/>
      <w:lang w:eastAsia="ar-SA"/>
    </w:rPr>
  </w:style>
  <w:style w:type="character" w:customStyle="1" w:styleId="Ttulo5Char">
    <w:name w:val="Título 5 Char"/>
    <w:link w:val="Ttulo5"/>
    <w:rsid w:val="00B26C9C"/>
    <w:rPr>
      <w:sz w:val="24"/>
      <w:lang w:eastAsia="ar-SA"/>
    </w:rPr>
  </w:style>
  <w:style w:type="character" w:customStyle="1" w:styleId="Ttulo6Char">
    <w:name w:val="Título 6 Char"/>
    <w:link w:val="Ttulo6"/>
    <w:rsid w:val="00B26C9C"/>
    <w:rPr>
      <w:sz w:val="24"/>
      <w:lang w:eastAsia="ar-SA"/>
    </w:rPr>
  </w:style>
  <w:style w:type="character" w:customStyle="1" w:styleId="Ttulo7Char">
    <w:name w:val="Título 7 Char"/>
    <w:link w:val="Ttulo7"/>
    <w:rsid w:val="00B26C9C"/>
    <w:rPr>
      <w:rFonts w:ascii="Times" w:hAnsi="Times"/>
      <w:sz w:val="28"/>
      <w:lang w:eastAsia="ar-SA"/>
    </w:rPr>
  </w:style>
  <w:style w:type="character" w:customStyle="1" w:styleId="Ttulo8Char">
    <w:name w:val="Título 8 Char"/>
    <w:link w:val="Ttulo8"/>
    <w:rsid w:val="00B26C9C"/>
    <w:rPr>
      <w:i/>
      <w:iCs/>
      <w:sz w:val="24"/>
      <w:szCs w:val="24"/>
      <w:lang w:eastAsia="ar-SA"/>
    </w:rPr>
  </w:style>
  <w:style w:type="character" w:customStyle="1" w:styleId="Ttulo9Char">
    <w:name w:val="Título 9 Char"/>
    <w:link w:val="Ttulo9"/>
    <w:rsid w:val="00B26C9C"/>
    <w:rPr>
      <w:rFonts w:ascii="Arial" w:hAnsi="Arial" w:cs="Arial"/>
      <w:sz w:val="22"/>
      <w:szCs w:val="22"/>
      <w:lang w:eastAsia="ar-SA"/>
    </w:rPr>
  </w:style>
  <w:style w:type="character" w:customStyle="1" w:styleId="WW8Num2z0">
    <w:name w:val="WW8Num2z0"/>
    <w:rsid w:val="00866143"/>
    <w:rPr>
      <w:rFonts w:ascii="Symbol" w:hAnsi="Symbol"/>
    </w:rPr>
  </w:style>
  <w:style w:type="character" w:customStyle="1" w:styleId="WW8Num3z0">
    <w:name w:val="WW8Num3z0"/>
    <w:rsid w:val="00866143"/>
    <w:rPr>
      <w:rFonts w:ascii="Times New Roman" w:eastAsia="Times New Roman" w:hAnsi="Times New Roman" w:cs="Times New Roman"/>
    </w:rPr>
  </w:style>
  <w:style w:type="character" w:customStyle="1" w:styleId="Fontepargpadro6">
    <w:name w:val="Fonte parág. padrão6"/>
    <w:rsid w:val="00866143"/>
  </w:style>
  <w:style w:type="character" w:customStyle="1" w:styleId="Absatz-Standardschriftart">
    <w:name w:val="Absatz-Standardschriftart"/>
    <w:rsid w:val="00866143"/>
  </w:style>
  <w:style w:type="character" w:customStyle="1" w:styleId="Fontepargpadro5">
    <w:name w:val="Fonte parág. padrão5"/>
    <w:rsid w:val="00866143"/>
  </w:style>
  <w:style w:type="character" w:customStyle="1" w:styleId="WW-Absatz-Standardschriftart">
    <w:name w:val="WW-Absatz-Standardschriftart"/>
    <w:rsid w:val="00866143"/>
  </w:style>
  <w:style w:type="character" w:customStyle="1" w:styleId="WW8Num1z0">
    <w:name w:val="WW8Num1z0"/>
    <w:rsid w:val="00866143"/>
    <w:rPr>
      <w:rFonts w:ascii="Symbol" w:hAnsi="Symbol" w:cs="Times New Roman"/>
      <w:b/>
    </w:rPr>
  </w:style>
  <w:style w:type="character" w:customStyle="1" w:styleId="WW8Num3z1">
    <w:name w:val="WW8Num3z1"/>
    <w:rsid w:val="00866143"/>
    <w:rPr>
      <w:rFonts w:ascii="Times New Roman" w:hAnsi="Times New Roman" w:cs="Times New Roman"/>
    </w:rPr>
  </w:style>
  <w:style w:type="character" w:customStyle="1" w:styleId="WW8Num3z2">
    <w:name w:val="WW8Num3z2"/>
    <w:rsid w:val="00866143"/>
    <w:rPr>
      <w:rFonts w:ascii="Wingdings" w:hAnsi="Wingdings"/>
    </w:rPr>
  </w:style>
  <w:style w:type="character" w:customStyle="1" w:styleId="WW8Num3z3">
    <w:name w:val="WW8Num3z3"/>
    <w:rsid w:val="00866143"/>
    <w:rPr>
      <w:rFonts w:ascii="Symbol" w:hAnsi="Symbol"/>
    </w:rPr>
  </w:style>
  <w:style w:type="character" w:customStyle="1" w:styleId="WW8Num3z4">
    <w:name w:val="WW8Num3z4"/>
    <w:rsid w:val="00866143"/>
    <w:rPr>
      <w:rFonts w:ascii="Courier New" w:hAnsi="Courier New"/>
    </w:rPr>
  </w:style>
  <w:style w:type="character" w:customStyle="1" w:styleId="Fontepargpadro1">
    <w:name w:val="Fonte parág. padrão1"/>
    <w:rsid w:val="00866143"/>
  </w:style>
  <w:style w:type="character" w:customStyle="1" w:styleId="CharChar5">
    <w:name w:val="Char Char5"/>
    <w:rsid w:val="00866143"/>
    <w:rPr>
      <w:sz w:val="16"/>
      <w:szCs w:val="16"/>
    </w:rPr>
  </w:style>
  <w:style w:type="character" w:customStyle="1" w:styleId="CharChar4">
    <w:name w:val="Char Char4"/>
    <w:basedOn w:val="Fontepargpadro1"/>
    <w:rsid w:val="00866143"/>
  </w:style>
  <w:style w:type="character" w:customStyle="1" w:styleId="CharChar3">
    <w:name w:val="Char Char3"/>
    <w:basedOn w:val="Fontepargpadro1"/>
    <w:rsid w:val="00866143"/>
  </w:style>
  <w:style w:type="character" w:customStyle="1" w:styleId="CharChar14">
    <w:name w:val="Char Char14"/>
    <w:rsid w:val="00866143"/>
    <w:rPr>
      <w:sz w:val="24"/>
    </w:rPr>
  </w:style>
  <w:style w:type="character" w:customStyle="1" w:styleId="CharChar13">
    <w:name w:val="Char Char13"/>
    <w:rsid w:val="00866143"/>
    <w:rPr>
      <w:sz w:val="24"/>
    </w:rPr>
  </w:style>
  <w:style w:type="character" w:customStyle="1" w:styleId="CharChar12">
    <w:name w:val="Char Char12"/>
    <w:rsid w:val="00866143"/>
    <w:rPr>
      <w:rFonts w:ascii="Times" w:hAnsi="Times"/>
      <w:sz w:val="28"/>
    </w:rPr>
  </w:style>
  <w:style w:type="character" w:customStyle="1" w:styleId="CharChar18">
    <w:name w:val="Char Char18"/>
    <w:rsid w:val="00866143"/>
    <w:rPr>
      <w:rFonts w:ascii="Arial" w:hAnsi="Arial" w:cs="Arial"/>
      <w:b/>
      <w:bCs/>
      <w:kern w:val="1"/>
      <w:sz w:val="32"/>
      <w:szCs w:val="32"/>
    </w:rPr>
  </w:style>
  <w:style w:type="character" w:customStyle="1" w:styleId="CharChar17">
    <w:name w:val="Char Char17"/>
    <w:rsid w:val="00866143"/>
    <w:rPr>
      <w:rFonts w:ascii="Arial" w:hAnsi="Arial"/>
      <w:b/>
    </w:rPr>
  </w:style>
  <w:style w:type="character" w:customStyle="1" w:styleId="CharChar16">
    <w:name w:val="Char Char16"/>
    <w:rsid w:val="00866143"/>
    <w:rPr>
      <w:rFonts w:ascii="Arial" w:hAnsi="Arial"/>
      <w:b/>
      <w:sz w:val="18"/>
    </w:rPr>
  </w:style>
  <w:style w:type="character" w:customStyle="1" w:styleId="CharChar15">
    <w:name w:val="Char Char15"/>
    <w:rsid w:val="00866143"/>
    <w:rPr>
      <w:rFonts w:ascii="Arial Narrow" w:hAnsi="Arial Narrow"/>
      <w:sz w:val="24"/>
    </w:rPr>
  </w:style>
  <w:style w:type="character" w:customStyle="1" w:styleId="CharChar11">
    <w:name w:val="Char Char11"/>
    <w:rsid w:val="00866143"/>
    <w:rPr>
      <w:i/>
      <w:iCs/>
      <w:sz w:val="24"/>
      <w:szCs w:val="24"/>
    </w:rPr>
  </w:style>
  <w:style w:type="character" w:customStyle="1" w:styleId="CharChar10">
    <w:name w:val="Char Char10"/>
    <w:rsid w:val="00866143"/>
    <w:rPr>
      <w:rFonts w:ascii="Arial" w:hAnsi="Arial" w:cs="Arial"/>
      <w:sz w:val="22"/>
      <w:szCs w:val="22"/>
    </w:rPr>
  </w:style>
  <w:style w:type="character" w:customStyle="1" w:styleId="CharChar6">
    <w:name w:val="Char Char6"/>
    <w:rsid w:val="00866143"/>
    <w:rPr>
      <w:rFonts w:ascii="Tahoma" w:hAnsi="Tahoma" w:cs="Tahoma"/>
      <w:b/>
      <w:sz w:val="36"/>
      <w:shd w:val="clear" w:color="auto" w:fill="CCCCCC"/>
    </w:rPr>
  </w:style>
  <w:style w:type="character" w:customStyle="1" w:styleId="CharChar2">
    <w:name w:val="Char Char2"/>
    <w:rsid w:val="00866143"/>
    <w:rPr>
      <w:sz w:val="36"/>
    </w:rPr>
  </w:style>
  <w:style w:type="character" w:customStyle="1" w:styleId="CharChar9">
    <w:name w:val="Char Char9"/>
    <w:basedOn w:val="Fontepargpadro1"/>
    <w:rsid w:val="00866143"/>
  </w:style>
  <w:style w:type="character" w:customStyle="1" w:styleId="CharChar8">
    <w:name w:val="Char Char8"/>
    <w:basedOn w:val="Fontepargpadro1"/>
    <w:rsid w:val="00866143"/>
  </w:style>
  <w:style w:type="character" w:customStyle="1" w:styleId="CharChar7">
    <w:name w:val="Char Char7"/>
    <w:rsid w:val="00866143"/>
    <w:rPr>
      <w:rFonts w:ascii="Arial" w:hAnsi="Arial"/>
      <w:sz w:val="28"/>
    </w:rPr>
  </w:style>
  <w:style w:type="character" w:customStyle="1" w:styleId="CorpodetextoChar1">
    <w:name w:val="Corpo de texto Char1"/>
    <w:rsid w:val="00866143"/>
    <w:rPr>
      <w:sz w:val="36"/>
    </w:rPr>
  </w:style>
  <w:style w:type="character" w:customStyle="1" w:styleId="CharChar1">
    <w:name w:val="Char Char1"/>
    <w:rsid w:val="00866143"/>
    <w:rPr>
      <w:sz w:val="24"/>
    </w:rPr>
  </w:style>
  <w:style w:type="character" w:styleId="nfaseSutil">
    <w:name w:val="Subtle Emphasis"/>
    <w:qFormat/>
    <w:rsid w:val="00866143"/>
    <w:rPr>
      <w:i/>
      <w:iCs/>
      <w:color w:val="808080"/>
    </w:rPr>
  </w:style>
  <w:style w:type="character" w:customStyle="1" w:styleId="CharChar">
    <w:name w:val="Char Char"/>
    <w:rsid w:val="00866143"/>
    <w:rPr>
      <w:sz w:val="22"/>
    </w:rPr>
  </w:style>
  <w:style w:type="character" w:styleId="Nmerodepgina">
    <w:name w:val="page number"/>
    <w:basedOn w:val="Fontepargpadro1"/>
    <w:semiHidden/>
    <w:rsid w:val="00866143"/>
  </w:style>
  <w:style w:type="character" w:customStyle="1" w:styleId="CorpodetextoChar">
    <w:name w:val="Corpo de texto Char"/>
    <w:rsid w:val="00866143"/>
    <w:rPr>
      <w:rFonts w:ascii="Arial" w:hAnsi="Arial"/>
      <w:sz w:val="28"/>
    </w:rPr>
  </w:style>
  <w:style w:type="character" w:styleId="Forte">
    <w:name w:val="Strong"/>
    <w:qFormat/>
    <w:rsid w:val="00866143"/>
    <w:rPr>
      <w:b/>
      <w:bCs/>
    </w:rPr>
  </w:style>
  <w:style w:type="character" w:customStyle="1" w:styleId="Caracteresdenotaderodap">
    <w:name w:val="Caracteres de nota de rodapé"/>
    <w:rsid w:val="00866143"/>
    <w:rPr>
      <w:vertAlign w:val="superscript"/>
    </w:rPr>
  </w:style>
  <w:style w:type="character" w:customStyle="1" w:styleId="CabealhoChar">
    <w:name w:val="Cabeçalho Char"/>
    <w:basedOn w:val="Fontepargpadro5"/>
    <w:rsid w:val="00866143"/>
  </w:style>
  <w:style w:type="character" w:customStyle="1" w:styleId="Fontepargpadro4">
    <w:name w:val="Fonte parág. padrão4"/>
    <w:rsid w:val="00866143"/>
  </w:style>
  <w:style w:type="character" w:customStyle="1" w:styleId="WW8Num4z0">
    <w:name w:val="WW8Num4z0"/>
    <w:rsid w:val="00866143"/>
    <w:rPr>
      <w:rFonts w:ascii="Symbol" w:hAnsi="Symbol"/>
    </w:rPr>
  </w:style>
  <w:style w:type="character" w:customStyle="1" w:styleId="WW-Absatz-Standardschriftart1">
    <w:name w:val="WW-Absatz-Standardschriftart1"/>
    <w:rsid w:val="00866143"/>
  </w:style>
  <w:style w:type="character" w:customStyle="1" w:styleId="WW8Num4z1">
    <w:name w:val="WW8Num4z1"/>
    <w:rsid w:val="00866143"/>
    <w:rPr>
      <w:rFonts w:ascii="Courier New" w:hAnsi="Courier New" w:cs="Courier New"/>
    </w:rPr>
  </w:style>
  <w:style w:type="character" w:customStyle="1" w:styleId="WW8Num4z2">
    <w:name w:val="WW8Num4z2"/>
    <w:rsid w:val="00866143"/>
    <w:rPr>
      <w:rFonts w:ascii="Wingdings" w:hAnsi="Wingdings"/>
    </w:rPr>
  </w:style>
  <w:style w:type="character" w:customStyle="1" w:styleId="WW8Num5z0">
    <w:name w:val="WW8Num5z0"/>
    <w:rsid w:val="00866143"/>
    <w:rPr>
      <w:b/>
      <w:sz w:val="24"/>
    </w:rPr>
  </w:style>
  <w:style w:type="character" w:customStyle="1" w:styleId="WW8Num6z0">
    <w:name w:val="WW8Num6z0"/>
    <w:rsid w:val="00866143"/>
    <w:rPr>
      <w:rFonts w:ascii="Symbol" w:hAnsi="Symbol"/>
    </w:rPr>
  </w:style>
  <w:style w:type="character" w:customStyle="1" w:styleId="WW8Num6z1">
    <w:name w:val="WW8Num6z1"/>
    <w:rsid w:val="00866143"/>
    <w:rPr>
      <w:rFonts w:ascii="Courier New" w:hAnsi="Courier New" w:cs="Courier New"/>
    </w:rPr>
  </w:style>
  <w:style w:type="character" w:customStyle="1" w:styleId="WW8Num6z2">
    <w:name w:val="WW8Num6z2"/>
    <w:rsid w:val="00866143"/>
    <w:rPr>
      <w:rFonts w:ascii="Wingdings" w:hAnsi="Wingdings"/>
    </w:rPr>
  </w:style>
  <w:style w:type="character" w:customStyle="1" w:styleId="WW8Num9z0">
    <w:name w:val="WW8Num9z0"/>
    <w:rsid w:val="00866143"/>
    <w:rPr>
      <w:rFonts w:ascii="Symbol" w:hAnsi="Symbol"/>
    </w:rPr>
  </w:style>
  <w:style w:type="character" w:customStyle="1" w:styleId="WW8Num9z1">
    <w:name w:val="WW8Num9z1"/>
    <w:rsid w:val="00866143"/>
    <w:rPr>
      <w:rFonts w:ascii="Courier New" w:hAnsi="Courier New" w:cs="Courier New"/>
    </w:rPr>
  </w:style>
  <w:style w:type="character" w:customStyle="1" w:styleId="WW8Num9z2">
    <w:name w:val="WW8Num9z2"/>
    <w:rsid w:val="00866143"/>
    <w:rPr>
      <w:rFonts w:ascii="Wingdings" w:hAnsi="Wingdings"/>
    </w:rPr>
  </w:style>
  <w:style w:type="character" w:customStyle="1" w:styleId="WW8Num10z0">
    <w:name w:val="WW8Num10z0"/>
    <w:rsid w:val="00866143"/>
    <w:rPr>
      <w:rFonts w:ascii="Symbol" w:hAnsi="Symbol"/>
    </w:rPr>
  </w:style>
  <w:style w:type="character" w:customStyle="1" w:styleId="WW8Num10z1">
    <w:name w:val="WW8Num10z1"/>
    <w:rsid w:val="00866143"/>
    <w:rPr>
      <w:rFonts w:ascii="Courier New" w:hAnsi="Courier New" w:cs="Courier New"/>
    </w:rPr>
  </w:style>
  <w:style w:type="character" w:customStyle="1" w:styleId="WW8Num10z2">
    <w:name w:val="WW8Num10z2"/>
    <w:rsid w:val="00866143"/>
    <w:rPr>
      <w:rFonts w:ascii="Wingdings" w:hAnsi="Wingdings"/>
    </w:rPr>
  </w:style>
  <w:style w:type="character" w:customStyle="1" w:styleId="WW8Num11z0">
    <w:name w:val="WW8Num11z0"/>
    <w:rsid w:val="00866143"/>
    <w:rPr>
      <w:rFonts w:ascii="Symbol" w:hAnsi="Symbol"/>
    </w:rPr>
  </w:style>
  <w:style w:type="character" w:customStyle="1" w:styleId="WW8Num12z0">
    <w:name w:val="WW8Num12z0"/>
    <w:rsid w:val="00866143"/>
    <w:rPr>
      <w:rFonts w:ascii="Symbol" w:hAnsi="Symbol"/>
    </w:rPr>
  </w:style>
  <w:style w:type="character" w:customStyle="1" w:styleId="WW8Num15z0">
    <w:name w:val="WW8Num15z0"/>
    <w:rsid w:val="00866143"/>
    <w:rPr>
      <w:rFonts w:ascii="Symbol" w:hAnsi="Symbol"/>
    </w:rPr>
  </w:style>
  <w:style w:type="character" w:customStyle="1" w:styleId="WW8Num15z1">
    <w:name w:val="WW8Num15z1"/>
    <w:rsid w:val="00866143"/>
    <w:rPr>
      <w:rFonts w:ascii="Courier New" w:hAnsi="Courier New" w:cs="Courier New"/>
    </w:rPr>
  </w:style>
  <w:style w:type="character" w:customStyle="1" w:styleId="WW8Num15z2">
    <w:name w:val="WW8Num15z2"/>
    <w:rsid w:val="00866143"/>
    <w:rPr>
      <w:rFonts w:ascii="Wingdings" w:hAnsi="Wingdings"/>
    </w:rPr>
  </w:style>
  <w:style w:type="character" w:customStyle="1" w:styleId="WW8Num16z0">
    <w:name w:val="WW8Num16z0"/>
    <w:rsid w:val="00866143"/>
    <w:rPr>
      <w:rFonts w:ascii="Symbol" w:hAnsi="Symbol"/>
    </w:rPr>
  </w:style>
  <w:style w:type="character" w:customStyle="1" w:styleId="WW8Num16z1">
    <w:name w:val="WW8Num16z1"/>
    <w:rsid w:val="00866143"/>
    <w:rPr>
      <w:rFonts w:ascii="Courier New" w:hAnsi="Courier New" w:cs="Courier New"/>
    </w:rPr>
  </w:style>
  <w:style w:type="character" w:customStyle="1" w:styleId="WW8Num16z2">
    <w:name w:val="WW8Num16z2"/>
    <w:rsid w:val="00866143"/>
    <w:rPr>
      <w:rFonts w:ascii="Wingdings" w:hAnsi="Wingdings"/>
    </w:rPr>
  </w:style>
  <w:style w:type="character" w:customStyle="1" w:styleId="WW8Num18z0">
    <w:name w:val="WW8Num18z0"/>
    <w:rsid w:val="00866143"/>
    <w:rPr>
      <w:rFonts w:eastAsia="Times New Roman"/>
      <w:b/>
    </w:rPr>
  </w:style>
  <w:style w:type="character" w:customStyle="1" w:styleId="Fontepargpadro3">
    <w:name w:val="Fonte parág. padrão3"/>
    <w:rsid w:val="00866143"/>
  </w:style>
  <w:style w:type="character" w:customStyle="1" w:styleId="Fontepargpadro2">
    <w:name w:val="Fonte parág. padrão2"/>
    <w:rsid w:val="00866143"/>
  </w:style>
  <w:style w:type="character" w:customStyle="1" w:styleId="Smbolosdenumerao">
    <w:name w:val="Símbolos de numeração"/>
    <w:rsid w:val="00866143"/>
  </w:style>
  <w:style w:type="character" w:customStyle="1" w:styleId="RodapChar">
    <w:name w:val="Rodapé Char"/>
    <w:rsid w:val="00866143"/>
  </w:style>
  <w:style w:type="character" w:customStyle="1" w:styleId="SubttuloChar">
    <w:name w:val="Subtítulo Char"/>
    <w:rsid w:val="00866143"/>
    <w:rPr>
      <w:rFonts w:ascii="Arial" w:hAnsi="Arial"/>
      <w:b/>
      <w:sz w:val="32"/>
    </w:rPr>
  </w:style>
  <w:style w:type="character" w:customStyle="1" w:styleId="Ttulo4Char">
    <w:name w:val="Título 4 Char"/>
    <w:uiPriority w:val="9"/>
    <w:rsid w:val="00866143"/>
    <w:rPr>
      <w:rFonts w:ascii="Calibri" w:eastAsia="Times New Roman" w:hAnsi="Calibri" w:cs="Times New Roman"/>
      <w:b/>
      <w:bCs/>
      <w:sz w:val="28"/>
      <w:szCs w:val="28"/>
    </w:rPr>
  </w:style>
  <w:style w:type="character" w:customStyle="1" w:styleId="Corpodetexto3Char">
    <w:name w:val="Corpo de texto 3 Char"/>
    <w:rsid w:val="00866143"/>
    <w:rPr>
      <w:sz w:val="16"/>
      <w:szCs w:val="16"/>
    </w:rPr>
  </w:style>
  <w:style w:type="character" w:customStyle="1" w:styleId="Corpodetexto2Char">
    <w:name w:val="Corpo de texto 2 Char"/>
    <w:rsid w:val="00866143"/>
    <w:rPr>
      <w:sz w:val="24"/>
      <w:szCs w:val="24"/>
    </w:rPr>
  </w:style>
  <w:style w:type="paragraph" w:customStyle="1" w:styleId="Captulo">
    <w:name w:val="Capítulo"/>
    <w:basedOn w:val="Normal"/>
    <w:next w:val="Corpodetexto"/>
    <w:rsid w:val="00866143"/>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866143"/>
    <w:pPr>
      <w:widowControl w:val="0"/>
      <w:jc w:val="both"/>
    </w:pPr>
    <w:rPr>
      <w:rFonts w:ascii="Arial" w:hAnsi="Arial"/>
      <w:sz w:val="28"/>
    </w:rPr>
  </w:style>
  <w:style w:type="character" w:customStyle="1" w:styleId="CorpodetextoChar2">
    <w:name w:val="Corpo de texto Char2"/>
    <w:link w:val="Corpodetexto"/>
    <w:rsid w:val="00B26C9C"/>
    <w:rPr>
      <w:rFonts w:ascii="Arial" w:hAnsi="Arial"/>
      <w:sz w:val="28"/>
      <w:lang w:eastAsia="ar-SA"/>
    </w:rPr>
  </w:style>
  <w:style w:type="paragraph" w:styleId="Lista">
    <w:name w:val="List"/>
    <w:basedOn w:val="Corpodetexto"/>
    <w:rsid w:val="00866143"/>
    <w:rPr>
      <w:rFonts w:cs="Tahoma"/>
    </w:rPr>
  </w:style>
  <w:style w:type="paragraph" w:customStyle="1" w:styleId="Legenda6">
    <w:name w:val="Legenda6"/>
    <w:basedOn w:val="Normal"/>
    <w:rsid w:val="00866143"/>
    <w:pPr>
      <w:suppressLineNumbers/>
      <w:spacing w:before="120" w:after="120"/>
    </w:pPr>
    <w:rPr>
      <w:rFonts w:cs="Tahoma"/>
      <w:i/>
      <w:iCs/>
      <w:sz w:val="24"/>
      <w:szCs w:val="24"/>
    </w:rPr>
  </w:style>
  <w:style w:type="paragraph" w:customStyle="1" w:styleId="ndice">
    <w:name w:val="Índice"/>
    <w:basedOn w:val="Normal"/>
    <w:rsid w:val="00866143"/>
    <w:pPr>
      <w:suppressLineNumbers/>
    </w:pPr>
    <w:rPr>
      <w:rFonts w:cs="Tahoma"/>
    </w:rPr>
  </w:style>
  <w:style w:type="paragraph" w:customStyle="1" w:styleId="Legenda5">
    <w:name w:val="Legenda5"/>
    <w:basedOn w:val="Normal"/>
    <w:rsid w:val="00866143"/>
    <w:pPr>
      <w:suppressLineNumbers/>
      <w:spacing w:before="120" w:after="120"/>
    </w:pPr>
    <w:rPr>
      <w:rFonts w:cs="Tahoma"/>
      <w:i/>
      <w:iCs/>
      <w:sz w:val="24"/>
      <w:szCs w:val="24"/>
    </w:rPr>
  </w:style>
  <w:style w:type="paragraph" w:customStyle="1" w:styleId="Legenda1">
    <w:name w:val="Legenda1"/>
    <w:basedOn w:val="Normal"/>
    <w:rsid w:val="00866143"/>
    <w:pPr>
      <w:suppressLineNumbers/>
      <w:spacing w:before="120" w:after="120"/>
    </w:pPr>
    <w:rPr>
      <w:rFonts w:cs="Tahoma"/>
      <w:i/>
      <w:iCs/>
      <w:sz w:val="24"/>
      <w:szCs w:val="24"/>
    </w:rPr>
  </w:style>
  <w:style w:type="paragraph" w:styleId="Cabealho">
    <w:name w:val="header"/>
    <w:basedOn w:val="Normal"/>
    <w:link w:val="CabealhoChar1"/>
    <w:rsid w:val="00866143"/>
    <w:pPr>
      <w:tabs>
        <w:tab w:val="center" w:pos="4252"/>
        <w:tab w:val="right" w:pos="8504"/>
      </w:tabs>
    </w:pPr>
  </w:style>
  <w:style w:type="character" w:customStyle="1" w:styleId="CabealhoChar1">
    <w:name w:val="Cabeçalho Char1"/>
    <w:link w:val="Cabealho"/>
    <w:rsid w:val="00B26C9C"/>
    <w:rPr>
      <w:lang w:eastAsia="ar-SA"/>
    </w:rPr>
  </w:style>
  <w:style w:type="paragraph" w:styleId="Rodap">
    <w:name w:val="footer"/>
    <w:basedOn w:val="Normal"/>
    <w:link w:val="RodapChar1"/>
    <w:rsid w:val="00866143"/>
    <w:pPr>
      <w:tabs>
        <w:tab w:val="center" w:pos="4252"/>
        <w:tab w:val="right" w:pos="8504"/>
      </w:tabs>
    </w:pPr>
  </w:style>
  <w:style w:type="character" w:customStyle="1" w:styleId="RodapChar1">
    <w:name w:val="Rodapé Char1"/>
    <w:link w:val="Rodap"/>
    <w:rsid w:val="00B26C9C"/>
    <w:rPr>
      <w:lang w:eastAsia="ar-SA"/>
    </w:rPr>
  </w:style>
  <w:style w:type="paragraph" w:styleId="Ttulo">
    <w:name w:val="Title"/>
    <w:basedOn w:val="Normal"/>
    <w:next w:val="Subttulo"/>
    <w:link w:val="TtuloChar"/>
    <w:qFormat/>
    <w:rsid w:val="00866143"/>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866143"/>
    <w:pPr>
      <w:ind w:right="-142" w:hanging="284"/>
    </w:pPr>
    <w:rPr>
      <w:sz w:val="36"/>
    </w:rPr>
  </w:style>
  <w:style w:type="character" w:customStyle="1" w:styleId="SubttuloChar1">
    <w:name w:val="Subtítulo Char1"/>
    <w:link w:val="Subttulo"/>
    <w:rsid w:val="00B26C9C"/>
    <w:rPr>
      <w:sz w:val="36"/>
      <w:lang w:eastAsia="ar-SA"/>
    </w:rPr>
  </w:style>
  <w:style w:type="character" w:customStyle="1" w:styleId="TtuloChar">
    <w:name w:val="Título Char"/>
    <w:link w:val="Ttulo"/>
    <w:rsid w:val="00B26C9C"/>
    <w:rPr>
      <w:rFonts w:ascii="Tahoma" w:hAnsi="Tahoma" w:cs="Tahoma"/>
      <w:b/>
      <w:sz w:val="36"/>
      <w:shd w:val="clear" w:color="auto" w:fill="CCCCCC"/>
      <w:lang w:eastAsia="ar-SA"/>
    </w:rPr>
  </w:style>
  <w:style w:type="paragraph" w:styleId="Textodebalo">
    <w:name w:val="Balloon Text"/>
    <w:basedOn w:val="Normal"/>
    <w:link w:val="TextodebaloChar"/>
    <w:rsid w:val="00866143"/>
    <w:rPr>
      <w:rFonts w:ascii="Tahoma" w:hAnsi="Tahoma"/>
      <w:sz w:val="16"/>
      <w:szCs w:val="16"/>
    </w:rPr>
  </w:style>
  <w:style w:type="character" w:customStyle="1" w:styleId="TextodebaloChar">
    <w:name w:val="Texto de balão Char"/>
    <w:link w:val="Textodebalo"/>
    <w:rsid w:val="00B26C9C"/>
    <w:rPr>
      <w:rFonts w:ascii="Tahoma" w:hAnsi="Tahoma" w:cs="Tahoma"/>
      <w:sz w:val="16"/>
      <w:szCs w:val="16"/>
      <w:lang w:eastAsia="ar-SA"/>
    </w:rPr>
  </w:style>
  <w:style w:type="paragraph" w:customStyle="1" w:styleId="Recuodecorpodetexto31">
    <w:name w:val="Recuo de corpo de texto 31"/>
    <w:basedOn w:val="Normal"/>
    <w:rsid w:val="00866143"/>
    <w:pPr>
      <w:spacing w:after="120"/>
      <w:ind w:left="283"/>
    </w:pPr>
    <w:rPr>
      <w:sz w:val="16"/>
      <w:szCs w:val="16"/>
    </w:rPr>
  </w:style>
  <w:style w:type="paragraph" w:styleId="Recuodecorpodetexto">
    <w:name w:val="Body Text Indent"/>
    <w:basedOn w:val="Normal"/>
    <w:link w:val="RecuodecorpodetextoChar"/>
    <w:rsid w:val="00866143"/>
    <w:pPr>
      <w:spacing w:after="120"/>
      <w:ind w:left="283"/>
    </w:pPr>
  </w:style>
  <w:style w:type="character" w:customStyle="1" w:styleId="RecuodecorpodetextoChar">
    <w:name w:val="Recuo de corpo de texto Char"/>
    <w:link w:val="Recuodecorpodetexto"/>
    <w:rsid w:val="00B26C9C"/>
    <w:rPr>
      <w:lang w:eastAsia="ar-SA"/>
    </w:rPr>
  </w:style>
  <w:style w:type="paragraph" w:customStyle="1" w:styleId="Recuodecorpodetexto22">
    <w:name w:val="Recuo de corpo de texto 22"/>
    <w:basedOn w:val="Normal"/>
    <w:rsid w:val="00866143"/>
    <w:pPr>
      <w:spacing w:after="120" w:line="480" w:lineRule="auto"/>
      <w:ind w:left="283"/>
    </w:pPr>
  </w:style>
  <w:style w:type="paragraph" w:styleId="SemEspaamento">
    <w:name w:val="No Spacing"/>
    <w:qFormat/>
    <w:rsid w:val="00866143"/>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866143"/>
    <w:pPr>
      <w:jc w:val="both"/>
    </w:pPr>
    <w:rPr>
      <w:sz w:val="24"/>
    </w:rPr>
  </w:style>
  <w:style w:type="paragraph" w:customStyle="1" w:styleId="Textoembloco1">
    <w:name w:val="Texto em bloco1"/>
    <w:basedOn w:val="Normal"/>
    <w:rsid w:val="00866143"/>
    <w:pPr>
      <w:ind w:left="4536" w:right="-426"/>
      <w:jc w:val="both"/>
    </w:pPr>
    <w:rPr>
      <w:b/>
      <w:sz w:val="26"/>
    </w:rPr>
  </w:style>
  <w:style w:type="paragraph" w:styleId="PargrafodaLista">
    <w:name w:val="List Paragraph"/>
    <w:basedOn w:val="Normal"/>
    <w:qFormat/>
    <w:rsid w:val="00866143"/>
    <w:pPr>
      <w:ind w:left="708"/>
    </w:pPr>
  </w:style>
  <w:style w:type="paragraph" w:customStyle="1" w:styleId="Corpodetexto31">
    <w:name w:val="Corpo de texto 31"/>
    <w:basedOn w:val="Normal"/>
    <w:rsid w:val="00866143"/>
    <w:rPr>
      <w:sz w:val="22"/>
    </w:rPr>
  </w:style>
  <w:style w:type="paragraph" w:customStyle="1" w:styleId="Recuodecorpodetexto21">
    <w:name w:val="Recuo de corpo de texto 21"/>
    <w:basedOn w:val="Normal"/>
    <w:rsid w:val="00866143"/>
    <w:pPr>
      <w:spacing w:after="120" w:line="480" w:lineRule="auto"/>
      <w:ind w:left="283"/>
    </w:pPr>
    <w:rPr>
      <w:sz w:val="24"/>
      <w:szCs w:val="24"/>
    </w:rPr>
  </w:style>
  <w:style w:type="paragraph" w:customStyle="1" w:styleId="Corpodetexto21">
    <w:name w:val="Corpo de texto 21"/>
    <w:basedOn w:val="Normal"/>
    <w:rsid w:val="00866143"/>
    <w:pPr>
      <w:spacing w:after="120" w:line="480" w:lineRule="auto"/>
    </w:pPr>
    <w:rPr>
      <w:sz w:val="24"/>
      <w:szCs w:val="24"/>
    </w:rPr>
  </w:style>
  <w:style w:type="paragraph" w:customStyle="1" w:styleId="Contedodatabela">
    <w:name w:val="Conteúdo da tabela"/>
    <w:basedOn w:val="Normal"/>
    <w:rsid w:val="00866143"/>
    <w:pPr>
      <w:suppressLineNumbers/>
    </w:pPr>
  </w:style>
  <w:style w:type="paragraph" w:customStyle="1" w:styleId="Ttulodatabela">
    <w:name w:val="Título da tabela"/>
    <w:basedOn w:val="Contedodatabela"/>
    <w:rsid w:val="00866143"/>
    <w:pPr>
      <w:jc w:val="center"/>
    </w:pPr>
    <w:rPr>
      <w:b/>
      <w:bCs/>
    </w:rPr>
  </w:style>
  <w:style w:type="paragraph" w:customStyle="1" w:styleId="Corpodetexto1">
    <w:name w:val="Corpo de texto1"/>
    <w:basedOn w:val="Normal"/>
    <w:rsid w:val="00866143"/>
    <w:pPr>
      <w:widowControl w:val="0"/>
      <w:jc w:val="both"/>
    </w:pPr>
    <w:rPr>
      <w:rFonts w:eastAsia="Lucida Sans Unicode"/>
      <w:kern w:val="1"/>
      <w:sz w:val="22"/>
    </w:rPr>
  </w:style>
  <w:style w:type="paragraph" w:customStyle="1" w:styleId="Default">
    <w:name w:val="Default"/>
    <w:rsid w:val="00866143"/>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866143"/>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866143"/>
  </w:style>
  <w:style w:type="character" w:customStyle="1" w:styleId="TextodenotaderodapChar">
    <w:name w:val="Texto de nota de rodapé Char"/>
    <w:link w:val="Textodenotaderodap"/>
    <w:semiHidden/>
    <w:rsid w:val="00B26C9C"/>
    <w:rPr>
      <w:lang w:eastAsia="ar-SA"/>
    </w:rPr>
  </w:style>
  <w:style w:type="paragraph" w:customStyle="1" w:styleId="Estilo">
    <w:name w:val="Estilo"/>
    <w:rsid w:val="00866143"/>
    <w:pPr>
      <w:widowControl w:val="0"/>
      <w:suppressAutoHyphens/>
      <w:autoSpaceDE w:val="0"/>
    </w:pPr>
    <w:rPr>
      <w:rFonts w:eastAsia="Arial"/>
      <w:sz w:val="24"/>
      <w:szCs w:val="24"/>
      <w:lang w:eastAsia="ar-SA"/>
    </w:rPr>
  </w:style>
  <w:style w:type="paragraph" w:customStyle="1" w:styleId="BodyText25">
    <w:name w:val="Body Text 25"/>
    <w:basedOn w:val="Normal"/>
    <w:rsid w:val="00866143"/>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866143"/>
    <w:pPr>
      <w:widowControl/>
      <w:spacing w:after="120"/>
      <w:jc w:val="left"/>
    </w:pPr>
    <w:rPr>
      <w:rFonts w:ascii="Times New Roman" w:hAnsi="Times New Roman"/>
      <w:sz w:val="24"/>
      <w:szCs w:val="24"/>
    </w:rPr>
  </w:style>
  <w:style w:type="paragraph" w:customStyle="1" w:styleId="Legenda4">
    <w:name w:val="Legenda4"/>
    <w:basedOn w:val="Normal"/>
    <w:rsid w:val="00866143"/>
    <w:pPr>
      <w:suppressLineNumbers/>
      <w:spacing w:before="120" w:after="120"/>
    </w:pPr>
    <w:rPr>
      <w:rFonts w:cs="Tahoma"/>
      <w:i/>
      <w:iCs/>
      <w:sz w:val="24"/>
      <w:szCs w:val="24"/>
    </w:rPr>
  </w:style>
  <w:style w:type="paragraph" w:customStyle="1" w:styleId="Legenda3">
    <w:name w:val="Legenda3"/>
    <w:basedOn w:val="Normal"/>
    <w:rsid w:val="00866143"/>
    <w:pPr>
      <w:suppressLineNumbers/>
      <w:spacing w:before="120" w:after="120"/>
    </w:pPr>
    <w:rPr>
      <w:rFonts w:cs="Tahoma"/>
      <w:i/>
      <w:iCs/>
      <w:sz w:val="24"/>
      <w:szCs w:val="24"/>
    </w:rPr>
  </w:style>
  <w:style w:type="paragraph" w:customStyle="1" w:styleId="Legenda2">
    <w:name w:val="Legenda2"/>
    <w:basedOn w:val="Normal"/>
    <w:rsid w:val="00866143"/>
    <w:pPr>
      <w:suppressLineNumbers/>
      <w:spacing w:before="120" w:after="120"/>
    </w:pPr>
    <w:rPr>
      <w:rFonts w:cs="Tahoma"/>
      <w:i/>
      <w:iCs/>
      <w:sz w:val="24"/>
      <w:szCs w:val="24"/>
    </w:rPr>
  </w:style>
  <w:style w:type="paragraph" w:customStyle="1" w:styleId="Contedodoquadro">
    <w:name w:val="Conteúdo do quadro"/>
    <w:basedOn w:val="Corpodetexto"/>
    <w:rsid w:val="00866143"/>
    <w:pPr>
      <w:widowControl/>
      <w:spacing w:before="240"/>
    </w:pPr>
    <w:rPr>
      <w:sz w:val="20"/>
    </w:rPr>
  </w:style>
  <w:style w:type="paragraph" w:customStyle="1" w:styleId="Corpodetexto32">
    <w:name w:val="Corpo de texto 32"/>
    <w:basedOn w:val="Normal"/>
    <w:rsid w:val="00866143"/>
    <w:pPr>
      <w:spacing w:after="120"/>
    </w:pPr>
    <w:rPr>
      <w:sz w:val="16"/>
      <w:szCs w:val="16"/>
    </w:rPr>
  </w:style>
  <w:style w:type="paragraph" w:styleId="Recuodecorpodetexto2">
    <w:name w:val="Body Text Indent 2"/>
    <w:basedOn w:val="Normal"/>
    <w:link w:val="Recuodecorpodetexto2Char"/>
    <w:uiPriority w:val="99"/>
    <w:semiHidden/>
    <w:unhideWhenUsed/>
    <w:rsid w:val="00815D4F"/>
    <w:pPr>
      <w:spacing w:after="120" w:line="480" w:lineRule="auto"/>
      <w:ind w:left="283"/>
    </w:pPr>
  </w:style>
  <w:style w:type="character" w:customStyle="1" w:styleId="Recuodecorpodetexto2Char">
    <w:name w:val="Recuo de corpo de texto 2 Char"/>
    <w:link w:val="Recuodecorpodetexto2"/>
    <w:uiPriority w:val="99"/>
    <w:semiHidden/>
    <w:rsid w:val="00815D4F"/>
    <w:rPr>
      <w:lang w:eastAsia="ar-SA"/>
    </w:rPr>
  </w:style>
  <w:style w:type="paragraph" w:styleId="Corpodetexto3">
    <w:name w:val="Body Text 3"/>
    <w:basedOn w:val="Normal"/>
    <w:link w:val="Corpodetexto3Char1"/>
    <w:uiPriority w:val="99"/>
    <w:semiHidden/>
    <w:unhideWhenUsed/>
    <w:rsid w:val="00815D4F"/>
    <w:pPr>
      <w:spacing w:after="120"/>
    </w:pPr>
    <w:rPr>
      <w:sz w:val="16"/>
      <w:szCs w:val="16"/>
    </w:rPr>
  </w:style>
  <w:style w:type="character" w:customStyle="1" w:styleId="Corpodetexto3Char1">
    <w:name w:val="Corpo de texto 3 Char1"/>
    <w:link w:val="Corpodetexto3"/>
    <w:uiPriority w:val="99"/>
    <w:semiHidden/>
    <w:rsid w:val="00815D4F"/>
    <w:rPr>
      <w:sz w:val="16"/>
      <w:szCs w:val="16"/>
      <w:lang w:eastAsia="ar-SA"/>
    </w:rPr>
  </w:style>
  <w:style w:type="paragraph" w:customStyle="1" w:styleId="Corpodetexto10">
    <w:name w:val="Corpo de texto1"/>
    <w:basedOn w:val="Normal"/>
    <w:rsid w:val="00815D4F"/>
    <w:pPr>
      <w:widowControl w:val="0"/>
      <w:jc w:val="both"/>
    </w:pPr>
    <w:rPr>
      <w:rFonts w:eastAsia="Lucida Sans Unicode"/>
      <w:sz w:val="22"/>
      <w:lang w:eastAsia="pt-BR"/>
    </w:rPr>
  </w:style>
  <w:style w:type="character" w:styleId="Hyperlink">
    <w:name w:val="Hyperlink"/>
    <w:uiPriority w:val="99"/>
    <w:rsid w:val="00815D4F"/>
    <w:rPr>
      <w:color w:val="0000FF"/>
      <w:u w:val="single"/>
    </w:rPr>
  </w:style>
  <w:style w:type="paragraph" w:customStyle="1" w:styleId="xl51">
    <w:name w:val="xl51"/>
    <w:basedOn w:val="Normal"/>
    <w:rsid w:val="00815D4F"/>
    <w:pPr>
      <w:suppressAutoHyphens w:val="0"/>
      <w:spacing w:before="100" w:after="100"/>
      <w:jc w:val="center"/>
    </w:pPr>
    <w:rPr>
      <w:b/>
      <w:lang w:eastAsia="pt-BR"/>
    </w:rPr>
  </w:style>
  <w:style w:type="paragraph" w:styleId="Reviso">
    <w:name w:val="Revision"/>
    <w:hidden/>
    <w:uiPriority w:val="99"/>
    <w:semiHidden/>
    <w:rsid w:val="00B36EC4"/>
    <w:rPr>
      <w:lang w:eastAsia="ar-SA"/>
    </w:rPr>
  </w:style>
  <w:style w:type="character" w:customStyle="1" w:styleId="CharChar50">
    <w:name w:val="Char Char5"/>
    <w:rsid w:val="00B26C9C"/>
    <w:rPr>
      <w:sz w:val="16"/>
      <w:szCs w:val="16"/>
    </w:rPr>
  </w:style>
  <w:style w:type="character" w:customStyle="1" w:styleId="CharChar40">
    <w:name w:val="Char Char4"/>
    <w:rsid w:val="00B26C9C"/>
  </w:style>
  <w:style w:type="character" w:customStyle="1" w:styleId="CharChar30">
    <w:name w:val="Char Char3"/>
    <w:rsid w:val="00B26C9C"/>
  </w:style>
  <w:style w:type="character" w:customStyle="1" w:styleId="CharChar140">
    <w:name w:val="Char Char14"/>
    <w:rsid w:val="00B26C9C"/>
    <w:rPr>
      <w:sz w:val="24"/>
    </w:rPr>
  </w:style>
  <w:style w:type="character" w:customStyle="1" w:styleId="CharChar130">
    <w:name w:val="Char Char13"/>
    <w:rsid w:val="00B26C9C"/>
    <w:rPr>
      <w:sz w:val="24"/>
    </w:rPr>
  </w:style>
  <w:style w:type="character" w:customStyle="1" w:styleId="CharChar120">
    <w:name w:val="Char Char12"/>
    <w:rsid w:val="00B26C9C"/>
    <w:rPr>
      <w:rFonts w:ascii="Times" w:hAnsi="Times"/>
      <w:sz w:val="28"/>
    </w:rPr>
  </w:style>
  <w:style w:type="character" w:customStyle="1" w:styleId="CharChar180">
    <w:name w:val="Char Char18"/>
    <w:rsid w:val="00B26C9C"/>
    <w:rPr>
      <w:rFonts w:ascii="Arial" w:hAnsi="Arial" w:cs="Arial"/>
      <w:b/>
      <w:bCs/>
      <w:kern w:val="1"/>
      <w:sz w:val="32"/>
      <w:szCs w:val="32"/>
    </w:rPr>
  </w:style>
  <w:style w:type="character" w:customStyle="1" w:styleId="CharChar170">
    <w:name w:val="Char Char17"/>
    <w:rsid w:val="00B26C9C"/>
    <w:rPr>
      <w:rFonts w:ascii="Arial" w:hAnsi="Arial"/>
      <w:b/>
    </w:rPr>
  </w:style>
  <w:style w:type="character" w:customStyle="1" w:styleId="CharChar160">
    <w:name w:val="Char Char16"/>
    <w:rsid w:val="00B26C9C"/>
    <w:rPr>
      <w:rFonts w:ascii="Arial" w:hAnsi="Arial"/>
      <w:b/>
      <w:sz w:val="18"/>
    </w:rPr>
  </w:style>
  <w:style w:type="character" w:customStyle="1" w:styleId="CharChar150">
    <w:name w:val="Char Char15"/>
    <w:rsid w:val="00B26C9C"/>
    <w:rPr>
      <w:rFonts w:ascii="Arial Narrow" w:hAnsi="Arial Narrow"/>
      <w:sz w:val="24"/>
    </w:rPr>
  </w:style>
  <w:style w:type="character" w:customStyle="1" w:styleId="CharChar110">
    <w:name w:val="Char Char11"/>
    <w:rsid w:val="00B26C9C"/>
    <w:rPr>
      <w:i/>
      <w:iCs/>
      <w:sz w:val="24"/>
      <w:szCs w:val="24"/>
    </w:rPr>
  </w:style>
  <w:style w:type="character" w:customStyle="1" w:styleId="CharChar100">
    <w:name w:val="Char Char10"/>
    <w:rsid w:val="00B26C9C"/>
    <w:rPr>
      <w:rFonts w:ascii="Arial" w:hAnsi="Arial" w:cs="Arial"/>
      <w:sz w:val="22"/>
      <w:szCs w:val="22"/>
    </w:rPr>
  </w:style>
  <w:style w:type="character" w:customStyle="1" w:styleId="CharChar60">
    <w:name w:val="Char Char6"/>
    <w:rsid w:val="00B26C9C"/>
    <w:rPr>
      <w:rFonts w:ascii="Tahoma" w:hAnsi="Tahoma" w:cs="Tahoma"/>
      <w:b/>
      <w:sz w:val="36"/>
      <w:shd w:val="clear" w:color="auto" w:fill="CCCCCC"/>
    </w:rPr>
  </w:style>
  <w:style w:type="character" w:customStyle="1" w:styleId="CharChar20">
    <w:name w:val="Char Char2"/>
    <w:rsid w:val="00B26C9C"/>
    <w:rPr>
      <w:sz w:val="36"/>
    </w:rPr>
  </w:style>
  <w:style w:type="character" w:customStyle="1" w:styleId="CharChar90">
    <w:name w:val="Char Char9"/>
    <w:rsid w:val="00B26C9C"/>
  </w:style>
  <w:style w:type="character" w:customStyle="1" w:styleId="CharChar80">
    <w:name w:val="Char Char8"/>
    <w:rsid w:val="00B26C9C"/>
  </w:style>
  <w:style w:type="character" w:customStyle="1" w:styleId="CharChar70">
    <w:name w:val="Char Char7"/>
    <w:rsid w:val="00B26C9C"/>
    <w:rPr>
      <w:rFonts w:ascii="Arial" w:hAnsi="Arial"/>
      <w:sz w:val="28"/>
    </w:rPr>
  </w:style>
  <w:style w:type="character" w:customStyle="1" w:styleId="CharChar19">
    <w:name w:val="Char Char1"/>
    <w:rsid w:val="00B26C9C"/>
    <w:rPr>
      <w:sz w:val="24"/>
    </w:rPr>
  </w:style>
  <w:style w:type="character" w:customStyle="1" w:styleId="CharChar0">
    <w:name w:val="Char Char"/>
    <w:rsid w:val="00B26C9C"/>
    <w:rPr>
      <w:sz w:val="22"/>
    </w:rPr>
  </w:style>
  <w:style w:type="paragraph" w:customStyle="1" w:styleId="msonormal0">
    <w:name w:val="msonormal"/>
    <w:basedOn w:val="Normal"/>
    <w:rsid w:val="00B26C9C"/>
    <w:pPr>
      <w:suppressAutoHyphens w:val="0"/>
      <w:spacing w:before="100" w:beforeAutospacing="1" w:after="100" w:afterAutospacing="1"/>
    </w:pPr>
    <w:rPr>
      <w:sz w:val="24"/>
      <w:szCs w:val="24"/>
      <w:lang w:eastAsia="pt-BR"/>
    </w:rPr>
  </w:style>
  <w:style w:type="paragraph" w:customStyle="1" w:styleId="xl67">
    <w:name w:val="xl6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B26C9C"/>
    <w:pPr>
      <w:suppressAutoHyphens w:val="0"/>
      <w:spacing w:before="100" w:beforeAutospacing="1" w:after="100" w:afterAutospacing="1"/>
      <w:jc w:val="center"/>
    </w:pPr>
    <w:rPr>
      <w:sz w:val="24"/>
      <w:szCs w:val="24"/>
      <w:lang w:eastAsia="pt-BR"/>
    </w:rPr>
  </w:style>
  <w:style w:type="paragraph" w:customStyle="1" w:styleId="xl75">
    <w:name w:val="xl75"/>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B26C9C"/>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B26C9C"/>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B26C9C"/>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customStyle="1" w:styleId="WW8Num1z1">
    <w:name w:val="WW8Num1z1"/>
    <w:rsid w:val="00D432D6"/>
  </w:style>
  <w:style w:type="character" w:customStyle="1" w:styleId="WW8Num1z2">
    <w:name w:val="WW8Num1z2"/>
    <w:rsid w:val="00D432D6"/>
  </w:style>
  <w:style w:type="character" w:customStyle="1" w:styleId="WW8Num1z3">
    <w:name w:val="WW8Num1z3"/>
    <w:rsid w:val="00D432D6"/>
  </w:style>
  <w:style w:type="character" w:customStyle="1" w:styleId="WW8Num1z4">
    <w:name w:val="WW8Num1z4"/>
    <w:rsid w:val="00D432D6"/>
  </w:style>
  <w:style w:type="character" w:customStyle="1" w:styleId="WW8Num1z5">
    <w:name w:val="WW8Num1z5"/>
    <w:rsid w:val="00D432D6"/>
  </w:style>
  <w:style w:type="character" w:customStyle="1" w:styleId="WW8Num1z6">
    <w:name w:val="WW8Num1z6"/>
    <w:rsid w:val="00D432D6"/>
  </w:style>
  <w:style w:type="character" w:customStyle="1" w:styleId="WW8Num1z7">
    <w:name w:val="WW8Num1z7"/>
    <w:rsid w:val="00D432D6"/>
  </w:style>
  <w:style w:type="character" w:customStyle="1" w:styleId="WW8Num1z8">
    <w:name w:val="WW8Num1z8"/>
    <w:rsid w:val="00D432D6"/>
  </w:style>
  <w:style w:type="character" w:customStyle="1" w:styleId="WW8Num2z1">
    <w:name w:val="WW8Num2z1"/>
    <w:rsid w:val="00D432D6"/>
  </w:style>
  <w:style w:type="character" w:customStyle="1" w:styleId="WW8Num2z2">
    <w:name w:val="WW8Num2z2"/>
    <w:rsid w:val="00D432D6"/>
  </w:style>
  <w:style w:type="character" w:customStyle="1" w:styleId="WW8Num2z3">
    <w:name w:val="WW8Num2z3"/>
    <w:rsid w:val="00D432D6"/>
  </w:style>
  <w:style w:type="character" w:customStyle="1" w:styleId="WW8Num2z4">
    <w:name w:val="WW8Num2z4"/>
    <w:rsid w:val="00D432D6"/>
  </w:style>
  <w:style w:type="character" w:customStyle="1" w:styleId="WW8Num2z5">
    <w:name w:val="WW8Num2z5"/>
    <w:rsid w:val="00D432D6"/>
  </w:style>
  <w:style w:type="character" w:customStyle="1" w:styleId="WW8Num2z6">
    <w:name w:val="WW8Num2z6"/>
    <w:rsid w:val="00D432D6"/>
  </w:style>
  <w:style w:type="character" w:customStyle="1" w:styleId="WW8Num2z7">
    <w:name w:val="WW8Num2z7"/>
    <w:rsid w:val="00D432D6"/>
  </w:style>
  <w:style w:type="character" w:customStyle="1" w:styleId="WW8Num2z8">
    <w:name w:val="WW8Num2z8"/>
    <w:rsid w:val="00D432D6"/>
  </w:style>
  <w:style w:type="character" w:customStyle="1" w:styleId="WW8Num3z5">
    <w:name w:val="WW8Num3z5"/>
    <w:rsid w:val="00D432D6"/>
  </w:style>
  <w:style w:type="character" w:customStyle="1" w:styleId="WW8Num3z6">
    <w:name w:val="WW8Num3z6"/>
    <w:rsid w:val="00D432D6"/>
  </w:style>
  <w:style w:type="character" w:customStyle="1" w:styleId="WW8Num3z7">
    <w:name w:val="WW8Num3z7"/>
    <w:rsid w:val="00D432D6"/>
  </w:style>
  <w:style w:type="character" w:customStyle="1" w:styleId="WW8Num3z8">
    <w:name w:val="WW8Num3z8"/>
    <w:rsid w:val="00D432D6"/>
  </w:style>
  <w:style w:type="character" w:customStyle="1" w:styleId="WW8Num4z3">
    <w:name w:val="WW8Num4z3"/>
    <w:rsid w:val="00D432D6"/>
  </w:style>
  <w:style w:type="character" w:customStyle="1" w:styleId="WW8Num4z4">
    <w:name w:val="WW8Num4z4"/>
    <w:rsid w:val="00D432D6"/>
  </w:style>
  <w:style w:type="character" w:customStyle="1" w:styleId="WW8Num4z5">
    <w:name w:val="WW8Num4z5"/>
    <w:rsid w:val="00D432D6"/>
  </w:style>
  <w:style w:type="character" w:customStyle="1" w:styleId="WW8Num4z6">
    <w:name w:val="WW8Num4z6"/>
    <w:rsid w:val="00D432D6"/>
  </w:style>
  <w:style w:type="character" w:customStyle="1" w:styleId="WW8Num4z7">
    <w:name w:val="WW8Num4z7"/>
    <w:rsid w:val="00D432D6"/>
  </w:style>
  <w:style w:type="character" w:customStyle="1" w:styleId="WW8Num4z8">
    <w:name w:val="WW8Num4z8"/>
    <w:rsid w:val="00D432D6"/>
  </w:style>
  <w:style w:type="character" w:customStyle="1" w:styleId="WW8Num5z1">
    <w:name w:val="WW8Num5z1"/>
    <w:rsid w:val="00D432D6"/>
    <w:rPr>
      <w:rFonts w:ascii="Arial" w:hAnsi="Arial" w:cs="Arial"/>
      <w:b w:val="0"/>
      <w:i w:val="0"/>
      <w:strike w:val="0"/>
      <w:dstrike w:val="0"/>
      <w:color w:val="00000A"/>
      <w:sz w:val="20"/>
      <w:szCs w:val="20"/>
      <w:u w:val="none"/>
    </w:rPr>
  </w:style>
  <w:style w:type="character" w:customStyle="1" w:styleId="WW8Num5z2">
    <w:name w:val="WW8Num5z2"/>
    <w:rsid w:val="00D432D6"/>
    <w:rPr>
      <w:rFonts w:cs="Arial"/>
      <w:b w:val="0"/>
      <w:i w:val="0"/>
      <w:strike w:val="0"/>
      <w:dstrike w:val="0"/>
      <w:color w:val="00000A"/>
      <w:sz w:val="20"/>
      <w:szCs w:val="20"/>
    </w:rPr>
  </w:style>
  <w:style w:type="character" w:customStyle="1" w:styleId="WW8Num5z3">
    <w:name w:val="WW8Num5z3"/>
    <w:rsid w:val="00D432D6"/>
  </w:style>
  <w:style w:type="character" w:customStyle="1" w:styleId="WW8Num5z4">
    <w:name w:val="WW8Num5z4"/>
    <w:rsid w:val="00D432D6"/>
  </w:style>
  <w:style w:type="character" w:customStyle="1" w:styleId="WW8Num5z5">
    <w:name w:val="WW8Num5z5"/>
    <w:rsid w:val="00D432D6"/>
  </w:style>
  <w:style w:type="character" w:customStyle="1" w:styleId="WW8Num5z6">
    <w:name w:val="WW8Num5z6"/>
    <w:rsid w:val="00D432D6"/>
  </w:style>
  <w:style w:type="character" w:customStyle="1" w:styleId="WW8Num5z7">
    <w:name w:val="WW8Num5z7"/>
    <w:rsid w:val="00D432D6"/>
  </w:style>
  <w:style w:type="character" w:customStyle="1" w:styleId="WW8Num5z8">
    <w:name w:val="WW8Num5z8"/>
    <w:rsid w:val="00D432D6"/>
  </w:style>
  <w:style w:type="character" w:customStyle="1" w:styleId="Fontepargpadro8">
    <w:name w:val="Fonte parág. padrão8"/>
    <w:rsid w:val="00D432D6"/>
  </w:style>
  <w:style w:type="character" w:customStyle="1" w:styleId="Fontepargpadro7">
    <w:name w:val="Fonte parág. padrão7"/>
    <w:rsid w:val="00D432D6"/>
  </w:style>
  <w:style w:type="character" w:customStyle="1" w:styleId="WW-Fontepargpadro">
    <w:name w:val="WW-Fonte parág. padrão"/>
    <w:rsid w:val="00D432D6"/>
  </w:style>
  <w:style w:type="character" w:customStyle="1" w:styleId="WW-Absatz-Standardschriftart11">
    <w:name w:val="WW-Absatz-Standardschriftart11"/>
    <w:rsid w:val="00D432D6"/>
  </w:style>
  <w:style w:type="character" w:customStyle="1" w:styleId="WW-Absatz-Standardschriftart111">
    <w:name w:val="WW-Absatz-Standardschriftart111"/>
    <w:rsid w:val="00D432D6"/>
  </w:style>
  <w:style w:type="character" w:customStyle="1" w:styleId="WW-Fontepargpadro1">
    <w:name w:val="WW-Fonte parág. padrão1"/>
    <w:rsid w:val="00D432D6"/>
  </w:style>
  <w:style w:type="character" w:customStyle="1" w:styleId="WW-LinkdaInternet">
    <w:name w:val="WW-Link da Internet"/>
    <w:rsid w:val="00D432D6"/>
    <w:rPr>
      <w:color w:val="0000FF"/>
      <w:u w:val="single"/>
    </w:rPr>
  </w:style>
  <w:style w:type="character" w:customStyle="1" w:styleId="WW8Num8z0">
    <w:name w:val="WW8Num8z0"/>
    <w:rsid w:val="00D432D6"/>
    <w:rPr>
      <w:b/>
    </w:rPr>
  </w:style>
  <w:style w:type="character" w:customStyle="1" w:styleId="WW8Num8z1">
    <w:name w:val="WW8Num8z1"/>
    <w:rsid w:val="00D432D6"/>
    <w:rPr>
      <w:rFonts w:ascii="Arial" w:hAnsi="Arial" w:cs="Arial"/>
      <w:b w:val="0"/>
      <w:i w:val="0"/>
      <w:strike w:val="0"/>
      <w:dstrike w:val="0"/>
      <w:color w:val="00000A"/>
      <w:sz w:val="20"/>
      <w:szCs w:val="20"/>
      <w:highlight w:val="yellow"/>
      <w:u w:val="none"/>
    </w:rPr>
  </w:style>
  <w:style w:type="character" w:customStyle="1" w:styleId="WW8Num8z2">
    <w:name w:val="WW8Num8z2"/>
    <w:rsid w:val="00D432D6"/>
    <w:rPr>
      <w:rFonts w:ascii="Arial" w:hAnsi="Arial" w:cs="Arial"/>
      <w:b w:val="0"/>
      <w:i w:val="0"/>
      <w:strike w:val="0"/>
      <w:dstrike w:val="0"/>
      <w:color w:val="00000A"/>
      <w:sz w:val="20"/>
      <w:szCs w:val="20"/>
    </w:rPr>
  </w:style>
  <w:style w:type="character" w:customStyle="1" w:styleId="WW8Num8z3">
    <w:name w:val="WW8Num8z3"/>
    <w:rsid w:val="00D432D6"/>
  </w:style>
  <w:style w:type="character" w:customStyle="1" w:styleId="WW8Num8z4">
    <w:name w:val="WW8Num8z4"/>
    <w:rsid w:val="00D432D6"/>
  </w:style>
  <w:style w:type="character" w:customStyle="1" w:styleId="WW8Num8z5">
    <w:name w:val="WW8Num8z5"/>
    <w:rsid w:val="00D432D6"/>
  </w:style>
  <w:style w:type="character" w:customStyle="1" w:styleId="WW8Num8z6">
    <w:name w:val="WW8Num8z6"/>
    <w:rsid w:val="00D432D6"/>
  </w:style>
  <w:style w:type="character" w:customStyle="1" w:styleId="WW8Num8z7">
    <w:name w:val="WW8Num8z7"/>
    <w:rsid w:val="00D432D6"/>
  </w:style>
  <w:style w:type="character" w:customStyle="1" w:styleId="WW8Num8z8">
    <w:name w:val="WW8Num8z8"/>
    <w:rsid w:val="00D432D6"/>
  </w:style>
  <w:style w:type="character" w:customStyle="1" w:styleId="WW8Num13z0">
    <w:name w:val="WW8Num13z0"/>
    <w:rsid w:val="00D432D6"/>
  </w:style>
  <w:style w:type="character" w:customStyle="1" w:styleId="WW8Num13z1">
    <w:name w:val="WW8Num13z1"/>
    <w:rsid w:val="00D432D6"/>
    <w:rPr>
      <w:rFonts w:ascii="Arial" w:hAnsi="Arial" w:cs="Arial"/>
      <w:i/>
      <w:sz w:val="20"/>
      <w:szCs w:val="20"/>
      <w:highlight w:val="yellow"/>
    </w:rPr>
  </w:style>
  <w:style w:type="character" w:customStyle="1" w:styleId="WW8Num13z2">
    <w:name w:val="WW8Num13z2"/>
    <w:rsid w:val="00D432D6"/>
  </w:style>
  <w:style w:type="character" w:customStyle="1" w:styleId="WW8Num13z3">
    <w:name w:val="WW8Num13z3"/>
    <w:rsid w:val="00D432D6"/>
  </w:style>
  <w:style w:type="character" w:customStyle="1" w:styleId="WW8Num13z4">
    <w:name w:val="WW8Num13z4"/>
    <w:rsid w:val="00D432D6"/>
  </w:style>
  <w:style w:type="character" w:customStyle="1" w:styleId="WW8Num13z5">
    <w:name w:val="WW8Num13z5"/>
    <w:rsid w:val="00D432D6"/>
  </w:style>
  <w:style w:type="character" w:customStyle="1" w:styleId="WW8Num13z6">
    <w:name w:val="WW8Num13z6"/>
    <w:rsid w:val="00D432D6"/>
  </w:style>
  <w:style w:type="character" w:customStyle="1" w:styleId="WW8Num13z7">
    <w:name w:val="WW8Num13z7"/>
    <w:rsid w:val="00D432D6"/>
  </w:style>
  <w:style w:type="character" w:customStyle="1" w:styleId="WW8Num13z8">
    <w:name w:val="WW8Num13z8"/>
    <w:rsid w:val="00D432D6"/>
  </w:style>
  <w:style w:type="character" w:customStyle="1" w:styleId="WW8Num14z0">
    <w:name w:val="WW8Num14z0"/>
    <w:rsid w:val="00D432D6"/>
  </w:style>
  <w:style w:type="character" w:customStyle="1" w:styleId="WW8Num14z1">
    <w:name w:val="WW8Num14z1"/>
    <w:rsid w:val="00D432D6"/>
  </w:style>
  <w:style w:type="character" w:customStyle="1" w:styleId="WW8Num14z2">
    <w:name w:val="WW8Num14z2"/>
    <w:rsid w:val="00D432D6"/>
  </w:style>
  <w:style w:type="character" w:customStyle="1" w:styleId="WW8Num14z3">
    <w:name w:val="WW8Num14z3"/>
    <w:rsid w:val="00D432D6"/>
  </w:style>
  <w:style w:type="character" w:customStyle="1" w:styleId="WW8Num14z4">
    <w:name w:val="WW8Num14z4"/>
    <w:rsid w:val="00D432D6"/>
  </w:style>
  <w:style w:type="character" w:customStyle="1" w:styleId="WW8Num14z5">
    <w:name w:val="WW8Num14z5"/>
    <w:rsid w:val="00D432D6"/>
  </w:style>
  <w:style w:type="character" w:customStyle="1" w:styleId="WW8Num14z6">
    <w:name w:val="WW8Num14z6"/>
    <w:rsid w:val="00D432D6"/>
  </w:style>
  <w:style w:type="character" w:customStyle="1" w:styleId="WW8Num14z7">
    <w:name w:val="WW8Num14z7"/>
    <w:rsid w:val="00D432D6"/>
  </w:style>
  <w:style w:type="character" w:customStyle="1" w:styleId="WW8Num14z8">
    <w:name w:val="WW8Num14z8"/>
    <w:rsid w:val="00D432D6"/>
  </w:style>
  <w:style w:type="character" w:customStyle="1" w:styleId="WW8Num17z0">
    <w:name w:val="WW8Num17z0"/>
    <w:rsid w:val="00D432D6"/>
  </w:style>
  <w:style w:type="character" w:customStyle="1" w:styleId="WW8Num17z1">
    <w:name w:val="WW8Num17z1"/>
    <w:rsid w:val="00D432D6"/>
  </w:style>
  <w:style w:type="character" w:customStyle="1" w:styleId="WW8Num17z2">
    <w:name w:val="WW8Num17z2"/>
    <w:rsid w:val="00D432D6"/>
    <w:rPr>
      <w:rFonts w:ascii="Arial" w:eastAsia="Times New Roman" w:hAnsi="Arial" w:cs="Arial"/>
      <w:i/>
      <w:iCs/>
      <w:sz w:val="20"/>
      <w:szCs w:val="20"/>
      <w:highlight w:val="yellow"/>
    </w:rPr>
  </w:style>
  <w:style w:type="character" w:customStyle="1" w:styleId="WW8Num17z3">
    <w:name w:val="WW8Num17z3"/>
    <w:rsid w:val="00D432D6"/>
  </w:style>
  <w:style w:type="character" w:customStyle="1" w:styleId="WW8Num17z4">
    <w:name w:val="WW8Num17z4"/>
    <w:rsid w:val="00D432D6"/>
  </w:style>
  <w:style w:type="character" w:customStyle="1" w:styleId="WW8Num17z5">
    <w:name w:val="WW8Num17z5"/>
    <w:rsid w:val="00D432D6"/>
  </w:style>
  <w:style w:type="character" w:customStyle="1" w:styleId="WW8Num17z6">
    <w:name w:val="WW8Num17z6"/>
    <w:rsid w:val="00D432D6"/>
  </w:style>
  <w:style w:type="character" w:customStyle="1" w:styleId="WW8Num17z7">
    <w:name w:val="WW8Num17z7"/>
    <w:rsid w:val="00D432D6"/>
  </w:style>
  <w:style w:type="character" w:customStyle="1" w:styleId="WW8Num17z8">
    <w:name w:val="WW8Num17z8"/>
    <w:rsid w:val="00D432D6"/>
  </w:style>
  <w:style w:type="character" w:customStyle="1" w:styleId="WW8Num18z1">
    <w:name w:val="WW8Num18z1"/>
    <w:rsid w:val="00D432D6"/>
    <w:rPr>
      <w:rFonts w:ascii="Arial" w:hAnsi="Arial" w:cs="Arial"/>
      <w:b w:val="0"/>
      <w:i w:val="0"/>
      <w:strike w:val="0"/>
      <w:dstrike w:val="0"/>
      <w:color w:val="00000A"/>
      <w:sz w:val="20"/>
      <w:szCs w:val="20"/>
      <w:u w:val="none"/>
    </w:rPr>
  </w:style>
  <w:style w:type="character" w:customStyle="1" w:styleId="WW8Num18z2">
    <w:name w:val="WW8Num18z2"/>
    <w:rsid w:val="00D432D6"/>
    <w:rPr>
      <w:rFonts w:cs="Arial"/>
      <w:b w:val="0"/>
      <w:i w:val="0"/>
      <w:strike w:val="0"/>
      <w:dstrike w:val="0"/>
      <w:color w:val="00000A"/>
      <w:sz w:val="20"/>
      <w:szCs w:val="20"/>
    </w:rPr>
  </w:style>
  <w:style w:type="character" w:customStyle="1" w:styleId="WW8Num18z3">
    <w:name w:val="WW8Num18z3"/>
    <w:rsid w:val="00D432D6"/>
  </w:style>
  <w:style w:type="character" w:customStyle="1" w:styleId="WW8Num18z4">
    <w:name w:val="WW8Num18z4"/>
    <w:rsid w:val="00D432D6"/>
  </w:style>
  <w:style w:type="character" w:customStyle="1" w:styleId="WW8Num18z5">
    <w:name w:val="WW8Num18z5"/>
    <w:rsid w:val="00D432D6"/>
  </w:style>
  <w:style w:type="character" w:customStyle="1" w:styleId="WW8Num18z6">
    <w:name w:val="WW8Num18z6"/>
    <w:rsid w:val="00D432D6"/>
  </w:style>
  <w:style w:type="character" w:customStyle="1" w:styleId="WW8Num18z7">
    <w:name w:val="WW8Num18z7"/>
    <w:rsid w:val="00D432D6"/>
  </w:style>
  <w:style w:type="character" w:customStyle="1" w:styleId="WW8Num18z8">
    <w:name w:val="WW8Num18z8"/>
    <w:rsid w:val="00D432D6"/>
  </w:style>
  <w:style w:type="paragraph" w:customStyle="1" w:styleId="Ttulo90">
    <w:name w:val="Título9"/>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D432D6"/>
    <w:pPr>
      <w:suppressLineNumbers/>
      <w:spacing w:before="120" w:after="120"/>
    </w:pPr>
    <w:rPr>
      <w:rFonts w:cs="Mangal"/>
      <w:i/>
      <w:iCs/>
      <w:sz w:val="24"/>
      <w:szCs w:val="24"/>
      <w:lang w:eastAsia="zh-CN"/>
    </w:rPr>
  </w:style>
  <w:style w:type="paragraph" w:customStyle="1" w:styleId="Ttulo80">
    <w:name w:val="Título8"/>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70">
    <w:name w:val="Título7"/>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60">
    <w:name w:val="Título6"/>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40">
    <w:name w:val="Título4"/>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30">
    <w:name w:val="Título3"/>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20">
    <w:name w:val="Título2"/>
    <w:basedOn w:val="Normal"/>
    <w:next w:val="Corpodetexto"/>
    <w:rsid w:val="00D432D6"/>
    <w:pPr>
      <w:keepNext/>
      <w:spacing w:before="240" w:after="120"/>
    </w:pPr>
    <w:rPr>
      <w:rFonts w:ascii="Albany" w:eastAsia="HG Mincho Light J" w:hAnsi="Albany" w:cs="Albany"/>
      <w:sz w:val="28"/>
      <w:lang w:eastAsia="zh-CN"/>
    </w:rPr>
  </w:style>
  <w:style w:type="paragraph" w:customStyle="1" w:styleId="Recuodecorpodetexto23">
    <w:name w:val="Recuo de corpo de texto 23"/>
    <w:basedOn w:val="Normal"/>
    <w:rsid w:val="00D432D6"/>
    <w:pPr>
      <w:spacing w:after="120" w:line="480" w:lineRule="auto"/>
      <w:ind w:left="283"/>
    </w:pPr>
    <w:rPr>
      <w:sz w:val="24"/>
      <w:lang w:eastAsia="zh-CN"/>
    </w:rPr>
  </w:style>
  <w:style w:type="character" w:customStyle="1" w:styleId="RecuodecorpodetextoChar1">
    <w:name w:val="Recuo de corpo de texto Char1"/>
    <w:basedOn w:val="Fontepargpadro"/>
    <w:rsid w:val="00D432D6"/>
    <w:rPr>
      <w:sz w:val="24"/>
      <w:lang w:eastAsia="zh-CN"/>
    </w:rPr>
  </w:style>
  <w:style w:type="paragraph" w:customStyle="1" w:styleId="Ttulo10">
    <w:name w:val="Título1"/>
    <w:basedOn w:val="Normal"/>
    <w:next w:val="Corpodetexto"/>
    <w:rsid w:val="00D432D6"/>
    <w:pPr>
      <w:keepNext/>
      <w:spacing w:before="240" w:after="120"/>
    </w:pPr>
    <w:rPr>
      <w:rFonts w:ascii="Albany" w:eastAsia="HG Mincho Light J" w:hAnsi="Albany" w:cs="Albany"/>
      <w:sz w:val="28"/>
      <w:lang w:eastAsia="zh-CN"/>
    </w:rPr>
  </w:style>
  <w:style w:type="paragraph" w:styleId="NormalWeb">
    <w:name w:val="Normal (Web)"/>
    <w:basedOn w:val="Normal"/>
    <w:rsid w:val="00D432D6"/>
    <w:pPr>
      <w:suppressAutoHyphens w:val="0"/>
      <w:spacing w:before="280" w:after="280"/>
    </w:pPr>
    <w:rPr>
      <w:sz w:val="24"/>
      <w:szCs w:val="24"/>
      <w:lang w:eastAsia="zh-CN"/>
    </w:rPr>
  </w:style>
  <w:style w:type="paragraph" w:customStyle="1" w:styleId="WW-Corpodetexto31">
    <w:name w:val="WW-Corpo de texto 31"/>
    <w:basedOn w:val="Normal"/>
    <w:rsid w:val="00D432D6"/>
    <w:pPr>
      <w:widowControl w:val="0"/>
      <w:spacing w:line="240" w:lineRule="atLeast"/>
      <w:jc w:val="center"/>
    </w:pPr>
    <w:rPr>
      <w:rFonts w:ascii="Arial" w:hAnsi="Arial" w:cs="Arial"/>
      <w:sz w:val="22"/>
      <w:lang w:eastAsia="zh-CN"/>
    </w:rPr>
  </w:style>
  <w:style w:type="paragraph" w:customStyle="1" w:styleId="WW-Corpodetexto2">
    <w:name w:val="WW-Corpo de texto 2"/>
    <w:basedOn w:val="Normal"/>
    <w:rsid w:val="00D432D6"/>
    <w:pPr>
      <w:suppressAutoHyphens w:val="0"/>
      <w:jc w:val="both"/>
    </w:pPr>
    <w:rPr>
      <w:rFonts w:ascii="Arial" w:hAnsi="Arial" w:cs="Arial"/>
      <w:color w:val="000000"/>
      <w:sz w:val="22"/>
      <w:szCs w:val="22"/>
      <w:lang w:eastAsia="zh-CN"/>
    </w:rPr>
  </w:style>
  <w:style w:type="paragraph" w:customStyle="1" w:styleId="Standard">
    <w:name w:val="Standard"/>
    <w:rsid w:val="00D432D6"/>
    <w:pPr>
      <w:widowControl w:val="0"/>
      <w:suppressAutoHyphens/>
      <w:textAlignment w:val="baseline"/>
    </w:pPr>
    <w:rPr>
      <w:rFonts w:eastAsia="SimSun" w:cs="Mangal"/>
      <w:kern w:val="1"/>
      <w:sz w:val="24"/>
      <w:szCs w:val="24"/>
      <w:lang w:eastAsia="zh-CN" w:bidi="hi-IN"/>
    </w:rPr>
  </w:style>
  <w:style w:type="paragraph" w:customStyle="1" w:styleId="TableContents">
    <w:name w:val="Table Contents"/>
    <w:basedOn w:val="Standard"/>
    <w:rsid w:val="00D432D6"/>
    <w:pPr>
      <w:suppressLineNumbers/>
    </w:pPr>
    <w:rPr>
      <w:rFonts w:eastAsia="Lucida Sans Unicode" w:cs="Tahoma"/>
      <w:lang w:bidi="ar-SA"/>
    </w:rPr>
  </w:style>
  <w:style w:type="paragraph" w:customStyle="1" w:styleId="Contedodequadro">
    <w:name w:val="Conteúdo de quadro"/>
    <w:basedOn w:val="Corpodetexto"/>
    <w:rsid w:val="00D432D6"/>
    <w:pPr>
      <w:widowControl/>
    </w:pPr>
    <w:rPr>
      <w:rFonts w:ascii="Tahoma" w:hAnsi="Tahoma" w:cs="Tahoma"/>
      <w:sz w:val="24"/>
      <w:lang w:eastAsia="zh-CN"/>
    </w:rPr>
  </w:style>
  <w:style w:type="paragraph" w:customStyle="1" w:styleId="Ttulodetabela">
    <w:name w:val="Título de tabela"/>
    <w:basedOn w:val="Contedodetabela"/>
    <w:rsid w:val="00D432D6"/>
    <w:pPr>
      <w:suppressLineNumbers/>
      <w:spacing w:after="0"/>
      <w:jc w:val="center"/>
    </w:pPr>
    <w:rPr>
      <w:rFonts w:ascii="Arial" w:hAnsi="Arial" w:cs="Arial"/>
      <w:b/>
      <w:bCs/>
      <w:sz w:val="22"/>
      <w:szCs w:val="20"/>
      <w:lang w:eastAsia="zh-CN"/>
    </w:rPr>
  </w:style>
  <w:style w:type="paragraph" w:customStyle="1" w:styleId="Recuodecorpodetexto24">
    <w:name w:val="Recuo de corpo de texto 24"/>
    <w:basedOn w:val="Standard"/>
    <w:rsid w:val="00D432D6"/>
    <w:pPr>
      <w:widowControl/>
      <w:spacing w:after="120" w:line="480" w:lineRule="auto"/>
      <w:ind w:left="283"/>
    </w:pPr>
    <w:rPr>
      <w:rFonts w:eastAsia="Times New Roman" w:cs="Times New Roman"/>
      <w:lang w:bidi="ar-SA"/>
    </w:rPr>
  </w:style>
  <w:style w:type="paragraph" w:customStyle="1" w:styleId="Normal1">
    <w:name w:val="Normal1"/>
    <w:rsid w:val="00D432D6"/>
    <w:pPr>
      <w:suppressAutoHyphens/>
      <w:autoSpaceDE w:val="0"/>
    </w:pPr>
    <w:rPr>
      <w:rFonts w:ascii="Spranq eco sans" w:hAnsi="Spranq eco sans" w:cs="Spranq eco sans"/>
      <w:color w:val="000000"/>
      <w:sz w:val="24"/>
      <w:szCs w:val="24"/>
      <w:lang w:eastAsia="zh-CN"/>
    </w:rPr>
  </w:style>
  <w:style w:type="paragraph" w:customStyle="1" w:styleId="Citao1">
    <w:name w:val="Citação1"/>
    <w:basedOn w:val="Normal"/>
    <w:next w:val="Normal"/>
    <w:rsid w:val="00D432D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Arial"/>
      <w:i/>
      <w:iCs/>
      <w:color w:val="000000"/>
      <w:lang w:eastAsia="en-US"/>
    </w:rPr>
  </w:style>
  <w:style w:type="paragraph" w:customStyle="1" w:styleId="citao2">
    <w:name w:val="citação 2"/>
    <w:basedOn w:val="Citao1"/>
    <w:rsid w:val="00D432D6"/>
  </w:style>
  <w:style w:type="paragraph" w:customStyle="1" w:styleId="Nivel01">
    <w:name w:val="Nivel 01"/>
    <w:basedOn w:val="Ttulo1"/>
    <w:next w:val="Normal"/>
    <w:rsid w:val="00D432D6"/>
    <w:pPr>
      <w:tabs>
        <w:tab w:val="clear" w:pos="0"/>
        <w:tab w:val="left" w:pos="567"/>
      </w:tabs>
      <w:spacing w:after="0"/>
      <w:jc w:val="both"/>
    </w:pPr>
    <w:rPr>
      <w:rFonts w:ascii="Ecofont_Spranq_eco_Sans" w:hAnsi="Ecofont_Spranq_eco_Sans"/>
      <w:b w:val="0"/>
      <w:bCs w:val="0"/>
      <w:i/>
      <w:color w:val="000000"/>
      <w:kern w:val="0"/>
      <w:sz w:val="20"/>
      <w:szCs w:val="20"/>
      <w:lang w:eastAsia="zh-CN"/>
    </w:rPr>
  </w:style>
  <w:style w:type="paragraph" w:customStyle="1" w:styleId="PargrafodaLista1">
    <w:name w:val="Parágrafo da Lista1"/>
    <w:basedOn w:val="Normal"/>
    <w:rsid w:val="00D432D6"/>
    <w:pPr>
      <w:ind w:left="720"/>
      <w:contextualSpacing/>
    </w:pPr>
    <w:rPr>
      <w:sz w:val="24"/>
      <w:lang w:eastAsia="zh-CN"/>
    </w:rPr>
  </w:style>
  <w:style w:type="paragraph" w:customStyle="1" w:styleId="Ttulo71">
    <w:name w:val="Título 71"/>
    <w:basedOn w:val="Normal"/>
    <w:next w:val="Normal"/>
    <w:rsid w:val="00D432D6"/>
    <w:pPr>
      <w:keepNext/>
      <w:tabs>
        <w:tab w:val="num" w:pos="720"/>
      </w:tabs>
      <w:suppressAutoHyphens w:val="0"/>
      <w:ind w:left="720" w:hanging="360"/>
      <w:jc w:val="center"/>
    </w:pPr>
    <w:rPr>
      <w:b/>
      <w:sz w:val="24"/>
      <w:lang w:eastAsia="zh-CN"/>
    </w:rPr>
  </w:style>
  <w:style w:type="paragraph" w:customStyle="1" w:styleId="Recuodecorpodetexto32">
    <w:name w:val="Recuo de corpo de texto 32"/>
    <w:basedOn w:val="Normal"/>
    <w:rsid w:val="00D432D6"/>
    <w:pPr>
      <w:spacing w:line="240" w:lineRule="atLeast"/>
      <w:ind w:left="2694"/>
      <w:jc w:val="both"/>
    </w:pPr>
    <w:rPr>
      <w:rFonts w:ascii="Arial" w:hAnsi="Arial" w:cs="Arial"/>
      <w:sz w:val="28"/>
      <w:lang w:eastAsia="zh-CN"/>
    </w:rPr>
  </w:style>
  <w:style w:type="paragraph" w:customStyle="1" w:styleId="p2">
    <w:name w:val="p2"/>
    <w:basedOn w:val="Normal"/>
    <w:rsid w:val="00D432D6"/>
    <w:pPr>
      <w:suppressAutoHyphens w:val="0"/>
      <w:ind w:left="2127" w:hanging="709"/>
      <w:jc w:val="both"/>
    </w:pPr>
    <w:rPr>
      <w:b/>
      <w:sz w:val="24"/>
      <w:lang w:eastAsia="zh-CN"/>
    </w:rPr>
  </w:style>
  <w:style w:type="table" w:styleId="Tabelacomgrade">
    <w:name w:val="Table Grid"/>
    <w:basedOn w:val="Tabelanormal"/>
    <w:uiPriority w:val="59"/>
    <w:rsid w:val="00640B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640B1C"/>
    <w:rPr>
      <w:i/>
      <w:iCs/>
    </w:rPr>
  </w:style>
  <w:style w:type="character" w:customStyle="1" w:styleId="markedcontent">
    <w:name w:val="markedcontent"/>
    <w:basedOn w:val="Fontepargpadro"/>
    <w:rsid w:val="00FC1D29"/>
  </w:style>
</w:styles>
</file>

<file path=word/webSettings.xml><?xml version="1.0" encoding="utf-8"?>
<w:webSettings xmlns:r="http://schemas.openxmlformats.org/officeDocument/2006/relationships" xmlns:w="http://schemas.openxmlformats.org/wordprocessingml/2006/main">
  <w:divs>
    <w:div w:id="35349320">
      <w:bodyDiv w:val="1"/>
      <w:marLeft w:val="0"/>
      <w:marRight w:val="0"/>
      <w:marTop w:val="0"/>
      <w:marBottom w:val="0"/>
      <w:divBdr>
        <w:top w:val="none" w:sz="0" w:space="0" w:color="auto"/>
        <w:left w:val="none" w:sz="0" w:space="0" w:color="auto"/>
        <w:bottom w:val="none" w:sz="0" w:space="0" w:color="auto"/>
        <w:right w:val="none" w:sz="0" w:space="0" w:color="auto"/>
      </w:divBdr>
    </w:div>
    <w:div w:id="78408240">
      <w:bodyDiv w:val="1"/>
      <w:marLeft w:val="0"/>
      <w:marRight w:val="0"/>
      <w:marTop w:val="0"/>
      <w:marBottom w:val="0"/>
      <w:divBdr>
        <w:top w:val="none" w:sz="0" w:space="0" w:color="auto"/>
        <w:left w:val="none" w:sz="0" w:space="0" w:color="auto"/>
        <w:bottom w:val="none" w:sz="0" w:space="0" w:color="auto"/>
        <w:right w:val="none" w:sz="0" w:space="0" w:color="auto"/>
      </w:divBdr>
    </w:div>
    <w:div w:id="256984046">
      <w:bodyDiv w:val="1"/>
      <w:marLeft w:val="0"/>
      <w:marRight w:val="0"/>
      <w:marTop w:val="0"/>
      <w:marBottom w:val="0"/>
      <w:divBdr>
        <w:top w:val="none" w:sz="0" w:space="0" w:color="auto"/>
        <w:left w:val="none" w:sz="0" w:space="0" w:color="auto"/>
        <w:bottom w:val="none" w:sz="0" w:space="0" w:color="auto"/>
        <w:right w:val="none" w:sz="0" w:space="0" w:color="auto"/>
      </w:divBdr>
    </w:div>
    <w:div w:id="379595290">
      <w:bodyDiv w:val="1"/>
      <w:marLeft w:val="0"/>
      <w:marRight w:val="0"/>
      <w:marTop w:val="0"/>
      <w:marBottom w:val="0"/>
      <w:divBdr>
        <w:top w:val="none" w:sz="0" w:space="0" w:color="auto"/>
        <w:left w:val="none" w:sz="0" w:space="0" w:color="auto"/>
        <w:bottom w:val="none" w:sz="0" w:space="0" w:color="auto"/>
        <w:right w:val="none" w:sz="0" w:space="0" w:color="auto"/>
      </w:divBdr>
    </w:div>
    <w:div w:id="410271459">
      <w:bodyDiv w:val="1"/>
      <w:marLeft w:val="0"/>
      <w:marRight w:val="0"/>
      <w:marTop w:val="0"/>
      <w:marBottom w:val="0"/>
      <w:divBdr>
        <w:top w:val="none" w:sz="0" w:space="0" w:color="auto"/>
        <w:left w:val="none" w:sz="0" w:space="0" w:color="auto"/>
        <w:bottom w:val="none" w:sz="0" w:space="0" w:color="auto"/>
        <w:right w:val="none" w:sz="0" w:space="0" w:color="auto"/>
      </w:divBdr>
    </w:div>
    <w:div w:id="463550718">
      <w:bodyDiv w:val="1"/>
      <w:marLeft w:val="0"/>
      <w:marRight w:val="0"/>
      <w:marTop w:val="0"/>
      <w:marBottom w:val="0"/>
      <w:divBdr>
        <w:top w:val="none" w:sz="0" w:space="0" w:color="auto"/>
        <w:left w:val="none" w:sz="0" w:space="0" w:color="auto"/>
        <w:bottom w:val="none" w:sz="0" w:space="0" w:color="auto"/>
        <w:right w:val="none" w:sz="0" w:space="0" w:color="auto"/>
      </w:divBdr>
    </w:div>
    <w:div w:id="487522641">
      <w:bodyDiv w:val="1"/>
      <w:marLeft w:val="0"/>
      <w:marRight w:val="0"/>
      <w:marTop w:val="0"/>
      <w:marBottom w:val="0"/>
      <w:divBdr>
        <w:top w:val="none" w:sz="0" w:space="0" w:color="auto"/>
        <w:left w:val="none" w:sz="0" w:space="0" w:color="auto"/>
        <w:bottom w:val="none" w:sz="0" w:space="0" w:color="auto"/>
        <w:right w:val="none" w:sz="0" w:space="0" w:color="auto"/>
      </w:divBdr>
    </w:div>
    <w:div w:id="607128637">
      <w:bodyDiv w:val="1"/>
      <w:marLeft w:val="0"/>
      <w:marRight w:val="0"/>
      <w:marTop w:val="0"/>
      <w:marBottom w:val="0"/>
      <w:divBdr>
        <w:top w:val="none" w:sz="0" w:space="0" w:color="auto"/>
        <w:left w:val="none" w:sz="0" w:space="0" w:color="auto"/>
        <w:bottom w:val="none" w:sz="0" w:space="0" w:color="auto"/>
        <w:right w:val="none" w:sz="0" w:space="0" w:color="auto"/>
      </w:divBdr>
    </w:div>
    <w:div w:id="828443294">
      <w:bodyDiv w:val="1"/>
      <w:marLeft w:val="0"/>
      <w:marRight w:val="0"/>
      <w:marTop w:val="0"/>
      <w:marBottom w:val="0"/>
      <w:divBdr>
        <w:top w:val="none" w:sz="0" w:space="0" w:color="auto"/>
        <w:left w:val="none" w:sz="0" w:space="0" w:color="auto"/>
        <w:bottom w:val="none" w:sz="0" w:space="0" w:color="auto"/>
        <w:right w:val="none" w:sz="0" w:space="0" w:color="auto"/>
      </w:divBdr>
    </w:div>
    <w:div w:id="891649982">
      <w:bodyDiv w:val="1"/>
      <w:marLeft w:val="0"/>
      <w:marRight w:val="0"/>
      <w:marTop w:val="0"/>
      <w:marBottom w:val="0"/>
      <w:divBdr>
        <w:top w:val="none" w:sz="0" w:space="0" w:color="auto"/>
        <w:left w:val="none" w:sz="0" w:space="0" w:color="auto"/>
        <w:bottom w:val="none" w:sz="0" w:space="0" w:color="auto"/>
        <w:right w:val="none" w:sz="0" w:space="0" w:color="auto"/>
      </w:divBdr>
    </w:div>
    <w:div w:id="899175990">
      <w:bodyDiv w:val="1"/>
      <w:marLeft w:val="0"/>
      <w:marRight w:val="0"/>
      <w:marTop w:val="0"/>
      <w:marBottom w:val="0"/>
      <w:divBdr>
        <w:top w:val="none" w:sz="0" w:space="0" w:color="auto"/>
        <w:left w:val="none" w:sz="0" w:space="0" w:color="auto"/>
        <w:bottom w:val="none" w:sz="0" w:space="0" w:color="auto"/>
        <w:right w:val="none" w:sz="0" w:space="0" w:color="auto"/>
      </w:divBdr>
    </w:div>
    <w:div w:id="1048989479">
      <w:bodyDiv w:val="1"/>
      <w:marLeft w:val="0"/>
      <w:marRight w:val="0"/>
      <w:marTop w:val="0"/>
      <w:marBottom w:val="0"/>
      <w:divBdr>
        <w:top w:val="none" w:sz="0" w:space="0" w:color="auto"/>
        <w:left w:val="none" w:sz="0" w:space="0" w:color="auto"/>
        <w:bottom w:val="none" w:sz="0" w:space="0" w:color="auto"/>
        <w:right w:val="none" w:sz="0" w:space="0" w:color="auto"/>
      </w:divBdr>
    </w:div>
    <w:div w:id="1061908982">
      <w:bodyDiv w:val="1"/>
      <w:marLeft w:val="0"/>
      <w:marRight w:val="0"/>
      <w:marTop w:val="0"/>
      <w:marBottom w:val="0"/>
      <w:divBdr>
        <w:top w:val="none" w:sz="0" w:space="0" w:color="auto"/>
        <w:left w:val="none" w:sz="0" w:space="0" w:color="auto"/>
        <w:bottom w:val="none" w:sz="0" w:space="0" w:color="auto"/>
        <w:right w:val="none" w:sz="0" w:space="0" w:color="auto"/>
      </w:divBdr>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
    <w:div w:id="1304000136">
      <w:bodyDiv w:val="1"/>
      <w:marLeft w:val="0"/>
      <w:marRight w:val="0"/>
      <w:marTop w:val="0"/>
      <w:marBottom w:val="0"/>
      <w:divBdr>
        <w:top w:val="none" w:sz="0" w:space="0" w:color="auto"/>
        <w:left w:val="none" w:sz="0" w:space="0" w:color="auto"/>
        <w:bottom w:val="none" w:sz="0" w:space="0" w:color="auto"/>
        <w:right w:val="none" w:sz="0" w:space="0" w:color="auto"/>
      </w:divBdr>
    </w:div>
    <w:div w:id="1385177097">
      <w:bodyDiv w:val="1"/>
      <w:marLeft w:val="0"/>
      <w:marRight w:val="0"/>
      <w:marTop w:val="0"/>
      <w:marBottom w:val="0"/>
      <w:divBdr>
        <w:top w:val="none" w:sz="0" w:space="0" w:color="auto"/>
        <w:left w:val="none" w:sz="0" w:space="0" w:color="auto"/>
        <w:bottom w:val="none" w:sz="0" w:space="0" w:color="auto"/>
        <w:right w:val="none" w:sz="0" w:space="0" w:color="auto"/>
      </w:divBdr>
    </w:div>
    <w:div w:id="1404522514">
      <w:bodyDiv w:val="1"/>
      <w:marLeft w:val="0"/>
      <w:marRight w:val="0"/>
      <w:marTop w:val="0"/>
      <w:marBottom w:val="0"/>
      <w:divBdr>
        <w:top w:val="none" w:sz="0" w:space="0" w:color="auto"/>
        <w:left w:val="none" w:sz="0" w:space="0" w:color="auto"/>
        <w:bottom w:val="none" w:sz="0" w:space="0" w:color="auto"/>
        <w:right w:val="none" w:sz="0" w:space="0" w:color="auto"/>
      </w:divBdr>
    </w:div>
    <w:div w:id="1524510465">
      <w:bodyDiv w:val="1"/>
      <w:marLeft w:val="0"/>
      <w:marRight w:val="0"/>
      <w:marTop w:val="0"/>
      <w:marBottom w:val="0"/>
      <w:divBdr>
        <w:top w:val="none" w:sz="0" w:space="0" w:color="auto"/>
        <w:left w:val="none" w:sz="0" w:space="0" w:color="auto"/>
        <w:bottom w:val="none" w:sz="0" w:space="0" w:color="auto"/>
        <w:right w:val="none" w:sz="0" w:space="0" w:color="auto"/>
      </w:divBdr>
    </w:div>
    <w:div w:id="1706564581">
      <w:bodyDiv w:val="1"/>
      <w:marLeft w:val="0"/>
      <w:marRight w:val="0"/>
      <w:marTop w:val="0"/>
      <w:marBottom w:val="0"/>
      <w:divBdr>
        <w:top w:val="none" w:sz="0" w:space="0" w:color="auto"/>
        <w:left w:val="none" w:sz="0" w:space="0" w:color="auto"/>
        <w:bottom w:val="none" w:sz="0" w:space="0" w:color="auto"/>
        <w:right w:val="none" w:sz="0" w:space="0" w:color="auto"/>
      </w:divBdr>
    </w:div>
    <w:div w:id="1788573616">
      <w:bodyDiv w:val="1"/>
      <w:marLeft w:val="0"/>
      <w:marRight w:val="0"/>
      <w:marTop w:val="0"/>
      <w:marBottom w:val="0"/>
      <w:divBdr>
        <w:top w:val="none" w:sz="0" w:space="0" w:color="auto"/>
        <w:left w:val="none" w:sz="0" w:space="0" w:color="auto"/>
        <w:bottom w:val="none" w:sz="0" w:space="0" w:color="auto"/>
        <w:right w:val="none" w:sz="0" w:space="0" w:color="auto"/>
      </w:divBdr>
    </w:div>
    <w:div w:id="1927615096">
      <w:bodyDiv w:val="1"/>
      <w:marLeft w:val="0"/>
      <w:marRight w:val="0"/>
      <w:marTop w:val="0"/>
      <w:marBottom w:val="0"/>
      <w:divBdr>
        <w:top w:val="none" w:sz="0" w:space="0" w:color="auto"/>
        <w:left w:val="none" w:sz="0" w:space="0" w:color="auto"/>
        <w:bottom w:val="none" w:sz="0" w:space="0" w:color="auto"/>
        <w:right w:val="none" w:sz="0" w:space="0" w:color="auto"/>
      </w:divBdr>
    </w:div>
    <w:div w:id="1990474354">
      <w:bodyDiv w:val="1"/>
      <w:marLeft w:val="0"/>
      <w:marRight w:val="0"/>
      <w:marTop w:val="0"/>
      <w:marBottom w:val="0"/>
      <w:divBdr>
        <w:top w:val="none" w:sz="0" w:space="0" w:color="auto"/>
        <w:left w:val="none" w:sz="0" w:space="0" w:color="auto"/>
        <w:bottom w:val="none" w:sz="0" w:space="0" w:color="auto"/>
        <w:right w:val="none" w:sz="0" w:space="0" w:color="auto"/>
      </w:divBdr>
    </w:div>
    <w:div w:id="2023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abarbaradomonteverde.mg.gov.br" TargetMode="External"/><Relationship Id="rId13" Type="http://schemas.openxmlformats.org/officeDocument/2006/relationships/hyperlink" Target="http://www.nfe.fazenda.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e.fazend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e.fazend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fe.fazenda.gov.br" TargetMode="External"/><Relationship Id="rId4" Type="http://schemas.openxmlformats.org/officeDocument/2006/relationships/settings" Target="settings.xml"/><Relationship Id="rId9" Type="http://schemas.openxmlformats.org/officeDocument/2006/relationships/hyperlink" Target="mailto:licitacao@santabarbaradomonteverde.mg.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C511-78C7-49F8-AEF1-66893AFA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33</Pages>
  <Words>12308</Words>
  <Characters>66467</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
  <LinksUpToDate>false</LinksUpToDate>
  <CharactersWithSpaces>78618</CharactersWithSpaces>
  <SharedDoc>false</SharedDoc>
  <HLinks>
    <vt:vector size="24" baseType="variant">
      <vt:variant>
        <vt:i4>7274597</vt:i4>
      </vt:variant>
      <vt:variant>
        <vt:i4>9</vt:i4>
      </vt:variant>
      <vt:variant>
        <vt:i4>0</vt:i4>
      </vt:variant>
      <vt:variant>
        <vt:i4>5</vt:i4>
      </vt:variant>
      <vt:variant>
        <vt:lpwstr>http://www.nfe.fazenda.gov.br/</vt:lpwstr>
      </vt:variant>
      <vt:variant>
        <vt:lpwstr/>
      </vt:variant>
      <vt:variant>
        <vt:i4>7274597</vt:i4>
      </vt:variant>
      <vt:variant>
        <vt:i4>6</vt:i4>
      </vt:variant>
      <vt:variant>
        <vt:i4>0</vt:i4>
      </vt:variant>
      <vt:variant>
        <vt:i4>5</vt:i4>
      </vt:variant>
      <vt:variant>
        <vt:lpwstr>http://www.nfe.fazenda.gov.br/</vt:lpwstr>
      </vt:variant>
      <vt:variant>
        <vt:lpwstr/>
      </vt:variant>
      <vt:variant>
        <vt:i4>10813594</vt:i4>
      </vt:variant>
      <vt:variant>
        <vt:i4>3</vt:i4>
      </vt:variant>
      <vt:variant>
        <vt:i4>0</vt:i4>
      </vt:variant>
      <vt:variant>
        <vt:i4>5</vt:i4>
      </vt:variant>
      <vt:variant>
        <vt:lpwstr>mailto:licitação@santabarbaradomonteverde.mg.gov.br</vt:lpwstr>
      </vt:variant>
      <vt:variant>
        <vt:lpwstr/>
      </vt:variant>
      <vt:variant>
        <vt:i4>3145776</vt:i4>
      </vt:variant>
      <vt:variant>
        <vt:i4>0</vt:i4>
      </vt:variant>
      <vt:variant>
        <vt:i4>0</vt:i4>
      </vt:variant>
      <vt:variant>
        <vt:i4>5</vt:i4>
      </vt:variant>
      <vt:variant>
        <vt:lpwstr>http://www.santabarbaradomonteverde.mg.gov.br/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11</cp:revision>
  <cp:lastPrinted>2021-11-10T17:44:00Z</cp:lastPrinted>
  <dcterms:created xsi:type="dcterms:W3CDTF">2022-10-19T17:18:00Z</dcterms:created>
  <dcterms:modified xsi:type="dcterms:W3CDTF">2022-10-21T14:04:00Z</dcterms:modified>
</cp:coreProperties>
</file>